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25" w:rsidRDefault="003E2E20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663125">
        <w:tc>
          <w:tcPr>
            <w:tcW w:w="4077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___</w:t>
            </w:r>
            <w:r>
              <w:rPr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 xml:space="preserve"> 2020 року №</w:t>
            </w:r>
            <w:r>
              <w:rPr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___</w:t>
            </w:r>
            <w:r>
              <w:rPr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 xml:space="preserve"> 2020 року №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663125" w:rsidRDefault="003E2E20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663125" w:rsidRDefault="003E2E20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663125" w:rsidRDefault="003E2E20">
      <w:pPr>
        <w:spacing w:before="1"/>
        <w:jc w:val="center"/>
        <w:rPr>
          <w:b/>
          <w:color w:val="FF0000"/>
          <w:sz w:val="30"/>
          <w:szCs w:val="30"/>
        </w:rPr>
      </w:pPr>
      <w:r>
        <w:rPr>
          <w:b/>
          <w:sz w:val="28"/>
          <w:szCs w:val="28"/>
        </w:rPr>
        <w:t>ПІДВИЩЕННЯ КВАЛІФІКАЦІЇ ДИРЕКТОРІВ ЗАКЛАДІВ ДОШКІЛЬНОЇ ОСВІТИ</w:t>
      </w: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63125" w:rsidRDefault="003E2E20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663125" w:rsidRDefault="00663125">
      <w:pPr>
        <w:jc w:val="center"/>
        <w:sectPr w:rsidR="00663125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663125" w:rsidRDefault="0066312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9727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55"/>
        <w:gridCol w:w="6765"/>
        <w:gridCol w:w="427"/>
      </w:tblGrid>
      <w:tr w:rsidR="00663125" w:rsidTr="003E2E20">
        <w:trPr>
          <w:trHeight w:val="554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7" w:type="dxa"/>
            <w:gridSpan w:val="3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Корж Т.М., </w:t>
            </w:r>
            <w:r>
              <w:rPr>
                <w:color w:val="000000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Нечипорук Н.І., </w:t>
            </w:r>
            <w:r>
              <w:rPr>
                <w:color w:val="000000"/>
                <w:sz w:val="24"/>
                <w:szCs w:val="24"/>
              </w:rPr>
              <w:t xml:space="preserve">завідувач </w:t>
            </w:r>
            <w:r>
              <w:rPr>
                <w:color w:val="000000"/>
                <w:sz w:val="24"/>
                <w:szCs w:val="24"/>
              </w:rPr>
              <w:t xml:space="preserve">відділу дошкільної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освіти,старший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викладач 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747" w:type="dxa"/>
            <w:gridSpan w:val="3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програма підвищення фахової кваліфікації директорів закладів дошкільної освіти</w:t>
            </w:r>
          </w:p>
        </w:tc>
      </w:tr>
      <w:tr w:rsidR="00663125" w:rsidTr="003E2E20">
        <w:trPr>
          <w:trHeight w:val="1046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747" w:type="dxa"/>
            <w:gridSpan w:val="3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кваліфікації директорів закладів дошкільної освіти, поглиблення знань з психолого-педагогічних основ сучасного освітнього менеджменту та вдосконалення набутих умінь з практики управління, організації науково-методичної роботи з педагогічними пра</w:t>
            </w:r>
            <w:r>
              <w:rPr>
                <w:color w:val="000000"/>
                <w:sz w:val="24"/>
                <w:szCs w:val="24"/>
              </w:rPr>
              <w:t>цівниками; розвитку управлінської компетентності</w:t>
            </w:r>
          </w:p>
        </w:tc>
      </w:tr>
      <w:tr w:rsidR="00663125" w:rsidTr="003E2E20">
        <w:trPr>
          <w:trHeight w:val="489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747" w:type="dxa"/>
            <w:gridSpan w:val="3"/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hanging="1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63125" w:rsidTr="003E2E20">
        <w:trPr>
          <w:trHeight w:val="552"/>
        </w:trPr>
        <w:tc>
          <w:tcPr>
            <w:tcW w:w="1980" w:type="dxa"/>
            <w:vMerge w:val="restart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76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427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663125" w:rsidTr="003E2E20">
        <w:trPr>
          <w:trHeight w:val="213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6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Філософія освіти</w:t>
            </w:r>
          </w:p>
        </w:tc>
        <w:tc>
          <w:tcPr>
            <w:tcW w:w="427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20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  <w:shd w:val="clear" w:color="auto" w:fill="auto"/>
          </w:tcPr>
          <w:p w:rsidR="00663125" w:rsidRDefault="003E2E20">
            <w:pPr>
              <w:ind w:left="141"/>
              <w:jc w:val="both"/>
            </w:pPr>
            <w:r>
              <w:t>Загальна характеристика можливостей системи дистанційного навчання.</w:t>
            </w:r>
          </w:p>
        </w:tc>
        <w:tc>
          <w:tcPr>
            <w:tcW w:w="427" w:type="dxa"/>
            <w:tcBorders>
              <w:left w:val="single" w:sz="6" w:space="0" w:color="000000"/>
            </w:tcBorders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40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  <w:shd w:val="clear" w:color="auto" w:fill="auto"/>
          </w:tcPr>
          <w:p w:rsidR="00663125" w:rsidRDefault="003E2E20">
            <w:pPr>
              <w:ind w:left="141"/>
              <w:jc w:val="both"/>
            </w:pPr>
            <w:r>
              <w:t>Готовність педагогічних працівників до використання ІКТ у навчанні.</w:t>
            </w:r>
          </w:p>
        </w:tc>
        <w:tc>
          <w:tcPr>
            <w:tcW w:w="427" w:type="dxa"/>
            <w:tcBorders>
              <w:left w:val="single" w:sz="6" w:space="0" w:color="000000"/>
            </w:tcBorders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Нормативно-правове  забезпечення  організації та змісту дошкільної освіти</w:t>
            </w:r>
            <w:r>
              <w:rPr>
                <w:color w:val="000000"/>
              </w:rPr>
              <w:t xml:space="preserve"> та програмно-методичне забезпечення змісту дошкільної освіти</w:t>
            </w:r>
          </w:p>
        </w:tc>
        <w:tc>
          <w:tcPr>
            <w:tcW w:w="427" w:type="dxa"/>
            <w:tcBorders>
              <w:left w:val="single" w:sz="6" w:space="0" w:color="000000"/>
            </w:tcBorders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Особливості організації життєдіяльності дітей та планування  освітнього  процесу в закладах дошкільної освіти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63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Атестація педагогічних працівників закладів освіти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663125" w:rsidRDefault="003E2E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315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Сучасні вимоги до планування роботи закладу дошкільної освіти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663125" w:rsidRDefault="003E2E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65" w:type="dxa"/>
            <w:tcBorders>
              <w:right w:val="single" w:sz="6" w:space="0" w:color="000000"/>
            </w:tcBorders>
          </w:tcPr>
          <w:p w:rsidR="00663125" w:rsidRDefault="003E2E20">
            <w:pPr>
              <w:shd w:val="clear" w:color="auto" w:fill="FFFFFF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t>Партнерська взаємодія педагогів закладів дошкільної освіти з батьками вихованців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663125" w:rsidRDefault="003E2E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90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5" w:type="dxa"/>
            <w:tcBorders>
              <w:righ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Структура управлінської діяльності керівника закладу дошкільної освіти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663125" w:rsidRDefault="003E2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75"/>
        </w:trPr>
        <w:tc>
          <w:tcPr>
            <w:tcW w:w="1980" w:type="dxa"/>
            <w:vMerge/>
            <w:tcBorders>
              <w:left w:val="single" w:sz="6" w:space="0" w:color="000000"/>
            </w:tcBorders>
          </w:tcPr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5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</w:t>
            </w:r>
          </w:p>
        </w:tc>
        <w:tc>
          <w:tcPr>
            <w:tcW w:w="427" w:type="dxa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125" w:rsidTr="003E2E20">
        <w:trPr>
          <w:trHeight w:val="277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747" w:type="dxa"/>
            <w:gridSpan w:val="3"/>
          </w:tcPr>
          <w:p w:rsidR="00663125" w:rsidRDefault="003E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очно-дистанційна: </w:t>
            </w:r>
            <w:r>
              <w:t xml:space="preserve">30 год: </w:t>
            </w:r>
            <w:r>
              <w:rPr>
                <w:i/>
                <w:sz w:val="24"/>
                <w:szCs w:val="24"/>
              </w:rPr>
              <w:t>20 год аудит. год. + 10 год керована самостійна робота</w:t>
            </w:r>
            <w:r>
              <w:rPr>
                <w:sz w:val="24"/>
                <w:szCs w:val="24"/>
              </w:rPr>
              <w:t xml:space="preserve"> (1 кредит ЄКТС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747" w:type="dxa"/>
            <w:gridSpan w:val="3"/>
          </w:tcPr>
          <w:p w:rsidR="00663125" w:rsidRDefault="003E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663125" w:rsidTr="003E2E20">
        <w:trPr>
          <w:trHeight w:val="551"/>
        </w:trPr>
        <w:tc>
          <w:tcPr>
            <w:tcW w:w="1980" w:type="dxa"/>
            <w:tcBorders>
              <w:left w:val="single" w:sz="6" w:space="0" w:color="000000"/>
            </w:tcBorders>
          </w:tcPr>
          <w:p w:rsidR="00663125" w:rsidRDefault="003E2E2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663125" w:rsidRDefault="00663125">
            <w:pPr>
              <w:rPr>
                <w:b/>
                <w:i/>
                <w:sz w:val="24"/>
                <w:szCs w:val="24"/>
              </w:rPr>
            </w:pPr>
          </w:p>
          <w:p w:rsidR="00663125" w:rsidRDefault="0066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  <w:gridSpan w:val="3"/>
          </w:tcPr>
          <w:p w:rsidR="00663125" w:rsidRDefault="003E2E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663125" w:rsidRDefault="003E2E20">
            <w:pPr>
              <w:widowControl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Здатність до реалізації вимог Базового  компонента дошкільної освіти та чинних освітніх програм; </w:t>
            </w:r>
          </w:p>
          <w:p w:rsidR="00663125" w:rsidRDefault="003E2E2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Здатність  на основі знань теорії управління дошкільним навчальним закладом вибудовувати освітній процес  у закладі дошкільної  ; </w:t>
            </w:r>
          </w:p>
          <w:p w:rsidR="00663125" w:rsidRDefault="003E2E20">
            <w:pPr>
              <w:widowControl/>
              <w:numPr>
                <w:ilvl w:val="0"/>
                <w:numId w:val="3"/>
              </w:numPr>
              <w:jc w:val="both"/>
            </w:pPr>
            <w:r>
              <w:t xml:space="preserve">Здатність до  фінансово-господарської діяльності закладу дошкільної  освіти; </w:t>
            </w:r>
          </w:p>
          <w:p w:rsidR="00663125" w:rsidRDefault="003E2E20">
            <w:pPr>
              <w:widowControl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упроваджувати активні форми науково-методичної з педагогами ЗДО, враховуючи психологічні аспекти сучасного освітнього менеджменту;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критично використовувати но</w:t>
            </w:r>
            <w:r>
              <w:rPr>
                <w:sz w:val="24"/>
                <w:szCs w:val="24"/>
              </w:rPr>
              <w:t>вітні  досягнення педагогічної і психологічної науки та передового педагогічного досвіду.</w:t>
            </w:r>
          </w:p>
          <w:p w:rsidR="00663125" w:rsidRDefault="003E2E2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Здатність до планування заходів щодо досягнення власних цілей та  професійного розвитку. </w:t>
            </w:r>
          </w:p>
          <w:p w:rsidR="00663125" w:rsidRDefault="00663125">
            <w:pPr>
              <w:jc w:val="both"/>
              <w:rPr>
                <w:i/>
                <w:sz w:val="16"/>
                <w:szCs w:val="16"/>
              </w:rPr>
            </w:pPr>
          </w:p>
          <w:p w:rsidR="00663125" w:rsidRDefault="003E2E2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  <w:r>
              <w:rPr>
                <w:sz w:val="24"/>
                <w:szCs w:val="24"/>
              </w:rPr>
              <w:t xml:space="preserve"> 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Забезпечувати реалізацію  державної політики у сфері  дошкільної освіти;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Визначати перспективи та пріоритетні напрями розвитку закладу дошкільної освіти;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Контролювати та аналізувати додержання вимог законів та інших нормативно-правових актів у сфері дошкіл</w:t>
            </w:r>
            <w:r>
              <w:rPr>
                <w:sz w:val="24"/>
                <w:szCs w:val="24"/>
              </w:rPr>
              <w:t>ьної освіти; обов’язкове виконання Базового компонента дошкільної освіти;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Забезпечувати управління освітнім процесом, використовуючи сучасні педагогічні технології;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Створювати умови для ефективної діяльності закладу дошкільної освіти;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Контролювати відпові</w:t>
            </w:r>
            <w:r>
              <w:rPr>
                <w:color w:val="000000"/>
                <w:sz w:val="24"/>
                <w:szCs w:val="24"/>
              </w:rPr>
              <w:t>дність форм, методів і засобів розвитку, виховання і навчання дітей їх віковим, психофізіологічним особливостям, здібностям і потребам;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Організовувати розроблення програм перспективного розвитку закладу дошкільної освіти, освітніх програм, річного плану р</w:t>
            </w:r>
            <w:r>
              <w:rPr>
                <w:color w:val="000000"/>
                <w:sz w:val="24"/>
                <w:szCs w:val="24"/>
              </w:rPr>
              <w:t>оботи  тощо</w:t>
            </w:r>
            <w:r>
              <w:rPr>
                <w:sz w:val="24"/>
                <w:szCs w:val="24"/>
              </w:rPr>
              <w:t xml:space="preserve"> згідно сучасних </w:t>
            </w:r>
            <w:proofErr w:type="spellStart"/>
            <w:r>
              <w:rPr>
                <w:sz w:val="24"/>
                <w:szCs w:val="24"/>
              </w:rPr>
              <w:t>інструктивно</w:t>
            </w:r>
            <w:proofErr w:type="spellEnd"/>
            <w:r>
              <w:rPr>
                <w:sz w:val="24"/>
                <w:szCs w:val="24"/>
              </w:rPr>
              <w:t>-методичних вимог;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Організовувати та аналізувати стан науково-методичної роботи; брати участь у діяльності педагогічних організацій та методичних об’єднань;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Координувати роботу дошкільного закладу з сім’єю та школою;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Організовувати наукове, програмно-методичне, інформаційне, матеріальне забезпечення діяльності педагогічних працівників, підвищення їх кваліфікації та атестацію;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Забезпечувати повноцінне харчування дітей,  їх медичне обслуговування та </w:t>
            </w:r>
            <w:proofErr w:type="spellStart"/>
            <w:r>
              <w:rPr>
                <w:sz w:val="24"/>
                <w:szCs w:val="24"/>
              </w:rPr>
              <w:t>оздоровчо</w:t>
            </w:r>
            <w:proofErr w:type="spellEnd"/>
            <w:r>
              <w:rPr>
                <w:sz w:val="24"/>
                <w:szCs w:val="24"/>
              </w:rPr>
              <w:t>-профілакти</w:t>
            </w:r>
            <w:r>
              <w:rPr>
                <w:sz w:val="24"/>
                <w:szCs w:val="24"/>
              </w:rPr>
              <w:t>чну роботу;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соціальний захист, охорону життя, здоров’я та захист прав учасників освітнього процесу та обслуговуючого персоналу в ЗДО; 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Надавати необхідну консультативну психолого-педагогічну допомогу працівникам та батькам вихованців;</w:t>
            </w:r>
          </w:p>
          <w:p w:rsidR="00663125" w:rsidRDefault="003E2E2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Проводити</w:t>
            </w:r>
            <w:r>
              <w:rPr>
                <w:sz w:val="24"/>
                <w:szCs w:val="24"/>
              </w:rPr>
              <w:t xml:space="preserve"> експериментальну та інноваційну діяльність.</w:t>
            </w:r>
          </w:p>
          <w:p w:rsidR="00663125" w:rsidRDefault="00663125">
            <w:pPr>
              <w:jc w:val="both"/>
              <w:rPr>
                <w:sz w:val="24"/>
                <w:szCs w:val="24"/>
              </w:rPr>
            </w:pPr>
          </w:p>
        </w:tc>
      </w:tr>
    </w:tbl>
    <w:p w:rsidR="00663125" w:rsidRDefault="00663125">
      <w:pPr>
        <w:rPr>
          <w:sz w:val="16"/>
          <w:szCs w:val="16"/>
        </w:rPr>
      </w:pPr>
    </w:p>
    <w:p w:rsidR="00663125" w:rsidRDefault="00663125">
      <w:pPr>
        <w:tabs>
          <w:tab w:val="left" w:pos="2160"/>
        </w:tabs>
        <w:ind w:firstLine="709"/>
        <w:rPr>
          <w:color w:val="FF0000"/>
          <w:sz w:val="24"/>
          <w:szCs w:val="24"/>
        </w:rPr>
      </w:pPr>
      <w:bookmarkStart w:id="0" w:name="_GoBack"/>
      <w:bookmarkEnd w:id="0"/>
    </w:p>
    <w:sectPr w:rsidR="00663125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5448"/>
    <w:multiLevelType w:val="multilevel"/>
    <w:tmpl w:val="21A081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5B2A"/>
    <w:multiLevelType w:val="multilevel"/>
    <w:tmpl w:val="42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3312FA"/>
    <w:multiLevelType w:val="multilevel"/>
    <w:tmpl w:val="8A988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3125"/>
    <w:rsid w:val="003E2E20"/>
    <w:rsid w:val="006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853D40"/>
    <w:pPr>
      <w:widowControl/>
      <w:jc w:val="center"/>
    </w:pPr>
    <w:rPr>
      <w:sz w:val="28"/>
      <w:szCs w:val="28"/>
      <w:lang w:eastAsia="ru-RU" w:bidi="ar-SA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6159DC"/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53D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Абзац списка1"/>
    <w:basedOn w:val="a"/>
    <w:rsid w:val="00853D40"/>
    <w:pPr>
      <w:widowControl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853D40"/>
    <w:pPr>
      <w:widowControl/>
      <w:jc w:val="center"/>
    </w:pPr>
    <w:rPr>
      <w:sz w:val="28"/>
      <w:szCs w:val="28"/>
      <w:lang w:eastAsia="ru-RU" w:bidi="ar-SA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6159DC"/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53D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Абзац списка1"/>
    <w:basedOn w:val="a"/>
    <w:rsid w:val="00853D40"/>
    <w:pPr>
      <w:widowControl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Xl2MMC8T5AK7l51JaEQV40DZw==">AMUW2mX9rmtVwrESdu4fmF2SUD0tvVjhILz6n2XvYsdh+In0Gn4XwdJkr4IfRsLuW+6bL5ZejrrZ5OFLyBj097uUJEUvNXDuLX87Ne4Q41gE8HNvvSa+m3Q=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2990</Words>
  <Characters>1705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3</cp:revision>
  <dcterms:created xsi:type="dcterms:W3CDTF">2020-02-27T07:22:00Z</dcterms:created>
  <dcterms:modified xsi:type="dcterms:W3CDTF">2020-04-03T20:13:00Z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