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30" w:rsidRDefault="009575B0" w:rsidP="00D30290">
      <w:pPr>
        <w:jc w:val="center"/>
        <w:rPr>
          <w:w w:val="105"/>
        </w:rPr>
      </w:pPr>
      <w:r>
        <w:rPr>
          <w:w w:val="105"/>
        </w:rPr>
        <w:t xml:space="preserve"> </w:t>
      </w:r>
      <w:r w:rsidR="00EA2125" w:rsidRPr="00714502">
        <w:rPr>
          <w:w w:val="105"/>
        </w:rPr>
        <w:t xml:space="preserve">КОМУНАЛЬНИЙ </w:t>
      </w:r>
      <w:r w:rsidR="00E44F8B" w:rsidRPr="00714502">
        <w:rPr>
          <w:w w:val="105"/>
        </w:rPr>
        <w:t xml:space="preserve">НАВЧАЛЬНИЙ </w:t>
      </w:r>
      <w:r w:rsidR="00EA2125" w:rsidRPr="00714502">
        <w:rPr>
          <w:w w:val="105"/>
        </w:rPr>
        <w:t xml:space="preserve">ЗАКЛАД </w:t>
      </w:r>
      <w:r w:rsidR="00E44F8B" w:rsidRPr="00714502">
        <w:rPr>
          <w:w w:val="105"/>
        </w:rPr>
        <w:t>КИЇВСЬКОЇ ОБЛАСНОЇ РАДИ</w:t>
      </w:r>
    </w:p>
    <w:p w:rsidR="000029A5" w:rsidRPr="00714502" w:rsidRDefault="00EA2125" w:rsidP="00E66330">
      <w:pPr>
        <w:spacing w:before="73" w:line="278" w:lineRule="auto"/>
        <w:ind w:right="38"/>
        <w:jc w:val="center"/>
        <w:rPr>
          <w:b/>
          <w:sz w:val="28"/>
          <w:szCs w:val="28"/>
        </w:rPr>
      </w:pPr>
      <w:r w:rsidRPr="00714502">
        <w:rPr>
          <w:b/>
          <w:w w:val="105"/>
          <w:sz w:val="28"/>
          <w:szCs w:val="28"/>
        </w:rPr>
        <w:t>«</w:t>
      </w:r>
      <w:r w:rsidR="00E44F8B" w:rsidRPr="00714502">
        <w:rPr>
          <w:b/>
          <w:w w:val="105"/>
          <w:sz w:val="28"/>
          <w:szCs w:val="28"/>
        </w:rPr>
        <w:t>КИЇВСЬКИЙ ОБЛАСНИЙ ІНСТИТУТ ПІСЛЯДИПЛОМНОЇ ОСВІТИ ПЕДАГОГІЧНИХ КАДРІВ»</w:t>
      </w:r>
    </w:p>
    <w:p w:rsidR="000029A5" w:rsidRPr="00714502" w:rsidRDefault="000029A5">
      <w:pPr>
        <w:pStyle w:val="a3"/>
        <w:rPr>
          <w:b/>
          <w:i/>
        </w:rPr>
      </w:pPr>
    </w:p>
    <w:p w:rsidR="000029A5" w:rsidRPr="00714502" w:rsidRDefault="000029A5">
      <w:pPr>
        <w:pStyle w:val="a3"/>
        <w:rPr>
          <w:b/>
          <w:i/>
        </w:rPr>
      </w:pPr>
    </w:p>
    <w:p w:rsidR="000029A5" w:rsidRPr="00714502" w:rsidRDefault="000029A5">
      <w:pPr>
        <w:pStyle w:val="a3"/>
        <w:rPr>
          <w:b/>
          <w:i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6C6C27" w:rsidRPr="00714502" w:rsidTr="00E5090C">
        <w:tc>
          <w:tcPr>
            <w:tcW w:w="4077" w:type="dxa"/>
          </w:tcPr>
          <w:p w:rsidR="006C6C27" w:rsidRDefault="006C6C27" w:rsidP="006C6C27">
            <w:pPr>
              <w:spacing w:after="240"/>
              <w:rPr>
                <w:sz w:val="29"/>
                <w:szCs w:val="29"/>
              </w:rPr>
            </w:pPr>
            <w:r>
              <w:rPr>
                <w:sz w:val="24"/>
                <w:szCs w:val="24"/>
              </w:rPr>
              <w:t>СХВАЛЕНО</w:t>
            </w:r>
            <w:r>
              <w:rPr>
                <w:sz w:val="29"/>
                <w:szCs w:val="29"/>
              </w:rPr>
              <w:t xml:space="preserve"> </w:t>
            </w:r>
          </w:p>
          <w:p w:rsidR="006C6C27" w:rsidRDefault="006C6C27" w:rsidP="006C6C27">
            <w:pPr>
              <w:spacing w:after="2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Протокол засідання вченої ради КНЗ КОР «КОІПОПК» </w:t>
            </w:r>
          </w:p>
          <w:p w:rsidR="006C6C27" w:rsidRDefault="006C6C27" w:rsidP="006C6C27">
            <w:pPr>
              <w:spacing w:after="2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від 21 січня 2020 року №1 </w:t>
            </w:r>
          </w:p>
        </w:tc>
        <w:tc>
          <w:tcPr>
            <w:tcW w:w="1985" w:type="dxa"/>
          </w:tcPr>
          <w:p w:rsidR="006C6C27" w:rsidRDefault="006C6C27" w:rsidP="006C6C27">
            <w:pPr>
              <w:spacing w:before="7"/>
              <w:rPr>
                <w:sz w:val="29"/>
                <w:szCs w:val="29"/>
              </w:rPr>
            </w:pPr>
          </w:p>
        </w:tc>
        <w:tc>
          <w:tcPr>
            <w:tcW w:w="3969" w:type="dxa"/>
          </w:tcPr>
          <w:p w:rsidR="006C6C27" w:rsidRDefault="006C6C27" w:rsidP="006C6C27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ЗАТВЕРДЖЕНО</w:t>
            </w:r>
          </w:p>
          <w:p w:rsidR="006C6C27" w:rsidRDefault="006C6C27" w:rsidP="006C6C27">
            <w:pPr>
              <w:spacing w:after="2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Наказ КНЗ КОР «КОІПОПК» </w:t>
            </w:r>
          </w:p>
          <w:p w:rsidR="006C6C27" w:rsidRDefault="006C6C27" w:rsidP="006C6C27">
            <w:pPr>
              <w:spacing w:after="2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від 22 січня 2020 року №13/1</w:t>
            </w:r>
          </w:p>
        </w:tc>
      </w:tr>
    </w:tbl>
    <w:p w:rsidR="000029A5" w:rsidRPr="00714502" w:rsidRDefault="000029A5">
      <w:pPr>
        <w:pStyle w:val="a3"/>
        <w:spacing w:before="7"/>
        <w:rPr>
          <w:b/>
          <w:i/>
        </w:rPr>
      </w:pPr>
    </w:p>
    <w:p w:rsidR="000029A5" w:rsidRPr="00714502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8"/>
          <w:szCs w:val="28"/>
        </w:rPr>
      </w:pPr>
      <w:r w:rsidRPr="00714502">
        <w:rPr>
          <w:b/>
          <w:i/>
          <w:w w:val="105"/>
          <w:sz w:val="28"/>
          <w:szCs w:val="28"/>
        </w:rPr>
        <w:tab/>
      </w: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  <w:spacing w:before="4"/>
      </w:pPr>
    </w:p>
    <w:p w:rsidR="00E44F8B" w:rsidRPr="00642FA4" w:rsidRDefault="00265B38" w:rsidP="00C945DD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="00C945DD" w:rsidRPr="00642FA4">
        <w:rPr>
          <w:b/>
          <w:w w:val="105"/>
          <w:sz w:val="28"/>
          <w:szCs w:val="28"/>
        </w:rPr>
        <w:t>ПРОГРАМА</w:t>
      </w:r>
    </w:p>
    <w:p w:rsidR="00022C9A" w:rsidRPr="00022C9A" w:rsidRDefault="00642FA4" w:rsidP="00022C9A">
      <w:pPr>
        <w:spacing w:before="1"/>
        <w:jc w:val="center"/>
        <w:rPr>
          <w:b/>
          <w:sz w:val="28"/>
          <w:szCs w:val="28"/>
        </w:rPr>
      </w:pPr>
      <w:r w:rsidRPr="00642FA4">
        <w:rPr>
          <w:b/>
          <w:sz w:val="28"/>
          <w:szCs w:val="28"/>
        </w:rPr>
        <w:t xml:space="preserve">ПІДВИЩЕННЯ КВАЛІФІКАЦІЇ </w:t>
      </w:r>
      <w:r w:rsidR="00022C9A" w:rsidRPr="00022C9A">
        <w:rPr>
          <w:b/>
          <w:sz w:val="28"/>
          <w:szCs w:val="28"/>
        </w:rPr>
        <w:t xml:space="preserve">КЛАСНИХ КЕРІВНИКІВ, ПЕДАГОГІВ-ОРГАНІЗАТОРІВ, СОЦІАЛЬНИХ ПЕДАГОГІВ, ПРАКТИЧНИХ ПСИХОЛОГІВ, ШКІЛЬНИХ КОМАНД ЗАКЛАДІВ ЗАГАЛЬНОЇ СЕРЕДНЬОЇ ОСВІТИ </w:t>
      </w:r>
    </w:p>
    <w:p w:rsidR="00022C9A" w:rsidRDefault="00022C9A" w:rsidP="00022C9A">
      <w:pPr>
        <w:spacing w:before="1"/>
        <w:jc w:val="center"/>
        <w:rPr>
          <w:b/>
          <w:sz w:val="28"/>
          <w:szCs w:val="28"/>
        </w:rPr>
      </w:pPr>
      <w:r w:rsidRPr="00022C9A">
        <w:rPr>
          <w:b/>
          <w:sz w:val="28"/>
          <w:szCs w:val="28"/>
        </w:rPr>
        <w:t>«РЕАЛІЗАЦІЯ ПЕДАГОГІКИ ПАРТНЕРСТВА В СУЧАСНОМУ ЗАКЛАДІ ОСВІТИ»</w:t>
      </w:r>
    </w:p>
    <w:p w:rsidR="001D7229" w:rsidRPr="00642FA4" w:rsidRDefault="001D7229" w:rsidP="00022C9A">
      <w:pPr>
        <w:spacing w:before="1"/>
        <w:jc w:val="center"/>
        <w:rPr>
          <w:b/>
          <w:color w:val="FF0000"/>
        </w:rPr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Default="000029A5">
      <w:pPr>
        <w:pStyle w:val="a3"/>
      </w:pPr>
    </w:p>
    <w:p w:rsidR="00C81939" w:rsidRPr="00714502" w:rsidRDefault="00C81939">
      <w:pPr>
        <w:pStyle w:val="a3"/>
      </w:pPr>
    </w:p>
    <w:p w:rsidR="000029A5" w:rsidRDefault="000029A5">
      <w:pPr>
        <w:pStyle w:val="a3"/>
      </w:pPr>
    </w:p>
    <w:p w:rsidR="008B0402" w:rsidRDefault="008B0402">
      <w:pPr>
        <w:pStyle w:val="a3"/>
      </w:pPr>
    </w:p>
    <w:p w:rsidR="008B0402" w:rsidRPr="00714502" w:rsidRDefault="008B0402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E44F8B" w:rsidP="00CB1551">
      <w:pPr>
        <w:pStyle w:val="a3"/>
        <w:ind w:right="65"/>
        <w:jc w:val="center"/>
      </w:pPr>
      <w:r w:rsidRPr="00714502">
        <w:t>Біла Церква</w:t>
      </w:r>
      <w:r w:rsidR="00EA2125" w:rsidRPr="00714502">
        <w:t xml:space="preserve"> – 20</w:t>
      </w:r>
      <w:r w:rsidRPr="00714502">
        <w:t>2</w:t>
      </w:r>
      <w:r w:rsidR="006011E9">
        <w:t>1</w:t>
      </w:r>
    </w:p>
    <w:p w:rsidR="000029A5" w:rsidRPr="00714502" w:rsidRDefault="000029A5">
      <w:pPr>
        <w:jc w:val="center"/>
        <w:rPr>
          <w:sz w:val="28"/>
          <w:szCs w:val="28"/>
        </w:rPr>
        <w:sectPr w:rsidR="000029A5" w:rsidRPr="00714502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11"/>
      </w:tblGrid>
      <w:tr w:rsidR="000029A5" w:rsidRPr="00C945DD" w:rsidTr="00832975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C945DD" w:rsidRDefault="00834547" w:rsidP="00834547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105"/>
                <w:sz w:val="24"/>
                <w:szCs w:val="24"/>
              </w:rPr>
              <w:lastRenderedPageBreak/>
              <w:t xml:space="preserve">Розробник </w:t>
            </w:r>
            <w:r w:rsidR="00EA2125" w:rsidRPr="00C945DD">
              <w:rPr>
                <w:b/>
                <w:i/>
                <w:w w:val="105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gridSpan w:val="3"/>
          </w:tcPr>
          <w:p w:rsidR="00B555D3" w:rsidRPr="00C945DD" w:rsidRDefault="008F4FD6" w:rsidP="00C52A6E">
            <w:pPr>
              <w:pStyle w:val="TableParagraph"/>
              <w:ind w:left="0" w:right="14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Славінська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М.О</w:t>
            </w:r>
            <w:r w:rsidR="006011E9">
              <w:rPr>
                <w:b/>
                <w:i/>
                <w:sz w:val="24"/>
                <w:szCs w:val="24"/>
              </w:rPr>
              <w:t>.</w:t>
            </w:r>
            <w:r w:rsidR="001D7229" w:rsidRPr="00C945DD">
              <w:rPr>
                <w:b/>
                <w:i/>
                <w:sz w:val="24"/>
                <w:szCs w:val="24"/>
              </w:rPr>
              <w:t>,</w:t>
            </w:r>
            <w:r w:rsidR="001D7229" w:rsidRPr="00C945DD">
              <w:rPr>
                <w:sz w:val="24"/>
                <w:szCs w:val="24"/>
              </w:rPr>
              <w:t xml:space="preserve"> методист відділу виховної роботи та позашкільної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0029A5" w:rsidRPr="00C945DD" w:rsidTr="00832975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8F4FD6" w:rsidRDefault="00EA2125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8F4FD6">
              <w:rPr>
                <w:b/>
                <w:i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B325E9" w:rsidRPr="00B325E9" w:rsidRDefault="006011E9" w:rsidP="00B325E9">
            <w:pPr>
              <w:spacing w:before="1"/>
              <w:jc w:val="both"/>
              <w:rPr>
                <w:sz w:val="24"/>
                <w:szCs w:val="24"/>
              </w:rPr>
            </w:pPr>
            <w:r w:rsidRPr="006011E9">
              <w:rPr>
                <w:sz w:val="24"/>
                <w:szCs w:val="24"/>
              </w:rPr>
              <w:t>Освітня програма підвищення кваліфікації класних керівників, педагогів-організаторів, соціальних педагогів, практичних психологів</w:t>
            </w:r>
            <w:r w:rsidR="00C81939">
              <w:rPr>
                <w:sz w:val="24"/>
                <w:szCs w:val="24"/>
              </w:rPr>
              <w:t>, шкільних команд</w:t>
            </w:r>
            <w:r w:rsidRPr="006011E9">
              <w:rPr>
                <w:sz w:val="24"/>
                <w:szCs w:val="24"/>
              </w:rPr>
              <w:t xml:space="preserve"> закладів загальної середньої освіти «Реалізація педагогіки партнерства в сучасному закладі освіти»</w:t>
            </w:r>
          </w:p>
        </w:tc>
      </w:tr>
      <w:tr w:rsidR="000029A5" w:rsidRPr="00C945DD" w:rsidTr="00832975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8F4FD6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8F4FD6">
              <w:rPr>
                <w:b/>
                <w:i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0029A5" w:rsidRPr="00396A45" w:rsidRDefault="006011E9" w:rsidP="00C52A6E">
            <w:pPr>
              <w:pStyle w:val="TableParagraph"/>
              <w:spacing w:line="240" w:lineRule="auto"/>
              <w:ind w:left="0" w:right="144"/>
              <w:jc w:val="both"/>
              <w:rPr>
                <w:bCs/>
                <w:sz w:val="24"/>
                <w:szCs w:val="24"/>
              </w:rPr>
            </w:pPr>
            <w:r w:rsidRPr="006011E9">
              <w:rPr>
                <w:sz w:val="24"/>
                <w:szCs w:val="24"/>
              </w:rPr>
              <w:t xml:space="preserve">Підвищити професійну компетентність педагогічних працівників щодо моделювання партнерської взаємодії педагогів закладу загальної середньої освіти, учнів та їхніх батьків.  </w:t>
            </w:r>
          </w:p>
        </w:tc>
      </w:tr>
      <w:tr w:rsidR="00C945DD" w:rsidRPr="00C945DD" w:rsidTr="00C945DD">
        <w:trPr>
          <w:trHeight w:val="578"/>
        </w:trPr>
        <w:tc>
          <w:tcPr>
            <w:tcW w:w="3260" w:type="dxa"/>
            <w:tcBorders>
              <w:left w:val="single" w:sz="6" w:space="0" w:color="000000"/>
            </w:tcBorders>
          </w:tcPr>
          <w:p w:rsidR="00C945DD" w:rsidRPr="008F4FD6" w:rsidRDefault="00C945DD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  <w:r w:rsidRPr="008F4FD6">
              <w:rPr>
                <w:b/>
                <w:i/>
                <w:w w:val="105"/>
                <w:sz w:val="24"/>
              </w:rPr>
              <w:t>Напрям програми</w:t>
            </w:r>
          </w:p>
        </w:tc>
        <w:tc>
          <w:tcPr>
            <w:tcW w:w="6753" w:type="dxa"/>
            <w:gridSpan w:val="3"/>
          </w:tcPr>
          <w:p w:rsidR="00C945DD" w:rsidRPr="001E2F42" w:rsidRDefault="006011E9" w:rsidP="00C52A6E">
            <w:pPr>
              <w:pStyle w:val="TableParagraph"/>
              <w:spacing w:line="240" w:lineRule="auto"/>
              <w:ind w:left="0" w:right="144"/>
              <w:jc w:val="both"/>
              <w:rPr>
                <w:sz w:val="24"/>
                <w:szCs w:val="24"/>
              </w:rPr>
            </w:pPr>
            <w:r w:rsidRPr="006011E9">
              <w:rPr>
                <w:spacing w:val="-6"/>
                <w:sz w:val="24"/>
                <w:szCs w:val="24"/>
              </w:rPr>
              <w:t xml:space="preserve">Формування у здобувачів освіти спільних для ключових </w:t>
            </w:r>
            <w:proofErr w:type="spellStart"/>
            <w:r w:rsidRPr="006011E9">
              <w:rPr>
                <w:spacing w:val="-6"/>
                <w:sz w:val="24"/>
                <w:szCs w:val="24"/>
              </w:rPr>
              <w:t>компетентностей</w:t>
            </w:r>
            <w:proofErr w:type="spellEnd"/>
            <w:r w:rsidRPr="006011E9">
              <w:rPr>
                <w:spacing w:val="-6"/>
                <w:sz w:val="24"/>
                <w:szCs w:val="24"/>
              </w:rPr>
              <w:t xml:space="preserve"> вмінь, визначених </w:t>
            </w:r>
            <w:r>
              <w:rPr>
                <w:spacing w:val="-6"/>
                <w:sz w:val="24"/>
                <w:szCs w:val="24"/>
              </w:rPr>
              <w:t>Законом</w:t>
            </w:r>
            <w:r w:rsidRPr="006011E9">
              <w:rPr>
                <w:spacing w:val="-6"/>
                <w:sz w:val="24"/>
                <w:szCs w:val="24"/>
              </w:rPr>
              <w:t xml:space="preserve"> України «Про освіту»</w:t>
            </w:r>
          </w:p>
        </w:tc>
      </w:tr>
      <w:tr w:rsidR="000029A5" w:rsidRPr="00C945DD" w:rsidTr="00832975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0029A5" w:rsidRPr="00C945DD" w:rsidRDefault="00EA212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Зміст програми</w:t>
            </w:r>
          </w:p>
        </w:tc>
        <w:tc>
          <w:tcPr>
            <w:tcW w:w="513" w:type="dxa"/>
          </w:tcPr>
          <w:p w:rsidR="00C433A2" w:rsidRPr="00C945DD" w:rsidRDefault="00EA2125" w:rsidP="00C433A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9"/>
                <w:sz w:val="24"/>
                <w:szCs w:val="24"/>
              </w:rPr>
              <w:t>№</w:t>
            </w:r>
          </w:p>
          <w:p w:rsidR="000029A5" w:rsidRPr="00C945DD" w:rsidRDefault="00EA2125" w:rsidP="00C433A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з/п</w:t>
            </w:r>
          </w:p>
        </w:tc>
        <w:tc>
          <w:tcPr>
            <w:tcW w:w="5529" w:type="dxa"/>
          </w:tcPr>
          <w:p w:rsidR="000029A5" w:rsidRPr="008279FA" w:rsidRDefault="00EA2125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  <w:szCs w:val="24"/>
              </w:rPr>
            </w:pPr>
            <w:r w:rsidRPr="008279FA">
              <w:rPr>
                <w:b/>
                <w:i/>
                <w:sz w:val="24"/>
                <w:szCs w:val="24"/>
              </w:rPr>
              <w:t>Тема заняття</w:t>
            </w:r>
          </w:p>
        </w:tc>
        <w:tc>
          <w:tcPr>
            <w:tcW w:w="711" w:type="dxa"/>
          </w:tcPr>
          <w:p w:rsidR="000029A5" w:rsidRPr="008279FA" w:rsidRDefault="00C1670F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  <w:szCs w:val="24"/>
              </w:rPr>
            </w:pPr>
            <w:r w:rsidRPr="008279FA">
              <w:rPr>
                <w:b/>
                <w:i/>
                <w:sz w:val="24"/>
                <w:szCs w:val="24"/>
              </w:rPr>
              <w:t>г</w:t>
            </w:r>
            <w:r w:rsidR="00EA2125" w:rsidRPr="008279FA">
              <w:rPr>
                <w:b/>
                <w:i/>
                <w:sz w:val="24"/>
                <w:szCs w:val="24"/>
              </w:rPr>
              <w:t>од.</w:t>
            </w:r>
          </w:p>
        </w:tc>
      </w:tr>
      <w:tr w:rsidR="00A447C5" w:rsidRPr="00C945DD" w:rsidTr="00832975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A447C5" w:rsidRPr="00C945DD" w:rsidRDefault="00A447C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513" w:type="dxa"/>
          </w:tcPr>
          <w:p w:rsidR="00A447C5" w:rsidRPr="00C945DD" w:rsidRDefault="00A447C5" w:rsidP="00A447C5">
            <w:pPr>
              <w:pStyle w:val="TableParagraph"/>
              <w:numPr>
                <w:ilvl w:val="0"/>
                <w:numId w:val="9"/>
              </w:numPr>
              <w:spacing w:line="268" w:lineRule="exact"/>
              <w:jc w:val="center"/>
              <w:rPr>
                <w:b/>
                <w:i/>
                <w:w w:val="109"/>
                <w:sz w:val="24"/>
                <w:szCs w:val="24"/>
              </w:rPr>
            </w:pPr>
          </w:p>
        </w:tc>
        <w:tc>
          <w:tcPr>
            <w:tcW w:w="5529" w:type="dxa"/>
          </w:tcPr>
          <w:p w:rsidR="00A447C5" w:rsidRPr="00415BFC" w:rsidRDefault="006B4CB2" w:rsidP="0059492A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415BFC">
              <w:rPr>
                <w:i/>
                <w:sz w:val="24"/>
                <w:szCs w:val="24"/>
              </w:rPr>
              <w:t>Вступ до теми</w:t>
            </w:r>
          </w:p>
        </w:tc>
        <w:tc>
          <w:tcPr>
            <w:tcW w:w="711" w:type="dxa"/>
          </w:tcPr>
          <w:p w:rsidR="00A447C5" w:rsidRPr="00825AA0" w:rsidRDefault="00A447C5" w:rsidP="008E3E90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  <w:r w:rsidRPr="00825AA0">
              <w:rPr>
                <w:sz w:val="24"/>
                <w:szCs w:val="24"/>
              </w:rPr>
              <w:t>2</w:t>
            </w:r>
          </w:p>
        </w:tc>
      </w:tr>
      <w:tr w:rsidR="004D1E6A" w:rsidRPr="00C945DD" w:rsidTr="008666C7">
        <w:trPr>
          <w:trHeight w:val="24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D1E6A" w:rsidRPr="00C945DD" w:rsidRDefault="004D1E6A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4D1E6A" w:rsidRPr="00C945DD" w:rsidRDefault="004D1E6A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D1E6A" w:rsidRPr="00CA5B76" w:rsidRDefault="00E06F7D" w:rsidP="00BE2E5B">
            <w:pPr>
              <w:jc w:val="both"/>
              <w:rPr>
                <w:sz w:val="24"/>
                <w:szCs w:val="24"/>
              </w:rPr>
            </w:pPr>
            <w:r w:rsidRPr="00E06F7D">
              <w:rPr>
                <w:sz w:val="24"/>
                <w:szCs w:val="24"/>
              </w:rPr>
              <w:t>Педагогіка партнерства – основа Нової української школи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D1E6A" w:rsidRPr="00A450E2" w:rsidRDefault="00E06F7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711C" w:rsidRPr="00C945DD" w:rsidTr="008666C7">
        <w:trPr>
          <w:trHeight w:val="288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19711C" w:rsidRPr="00C945DD" w:rsidRDefault="0019711C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19711C" w:rsidRPr="00C945DD" w:rsidRDefault="0019711C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19711C" w:rsidRPr="00A22691" w:rsidRDefault="00E06F7D" w:rsidP="00BE2E5B">
            <w:pPr>
              <w:jc w:val="both"/>
              <w:rPr>
                <w:sz w:val="24"/>
                <w:szCs w:val="24"/>
              </w:rPr>
            </w:pPr>
            <w:r w:rsidRPr="00E06F7D">
              <w:rPr>
                <w:bCs/>
                <w:sz w:val="24"/>
                <w:szCs w:val="24"/>
              </w:rPr>
              <w:t>Розвиток цінностей Української Хартії вільної людини у співпраці з батьками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19711C" w:rsidRPr="00A450E2" w:rsidRDefault="00E06F7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06F7D" w:rsidRPr="00C945DD" w:rsidTr="008666C7">
        <w:trPr>
          <w:trHeight w:val="23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E06F7D" w:rsidRPr="00C945DD" w:rsidRDefault="00E06F7D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auto"/>
          </w:tcPr>
          <w:p w:rsidR="00E06F7D" w:rsidRPr="00C945DD" w:rsidRDefault="00E06F7D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E06F7D" w:rsidRPr="002477E1" w:rsidRDefault="00E06F7D" w:rsidP="00E06F7D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  <w:lang w:eastAsia="ru-RU"/>
              </w:rPr>
              <w:t>Тренінгові форми роботи з батьками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E06F7D" w:rsidRPr="00A450E2" w:rsidRDefault="00E06F7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6F7D" w:rsidRPr="00C945DD" w:rsidTr="008666C7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E06F7D" w:rsidRPr="00C945DD" w:rsidRDefault="00E06F7D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E06F7D" w:rsidRPr="00C945DD" w:rsidRDefault="00E06F7D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E06F7D" w:rsidRPr="007E75B2" w:rsidRDefault="00E06F7D" w:rsidP="00BE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інструменти для роботи з батьками у період дистанційного навчання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06F7D" w:rsidRPr="00A450E2" w:rsidRDefault="00E06F7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6F7D" w:rsidRPr="00C945DD" w:rsidTr="008666C7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E06F7D" w:rsidRPr="00C945DD" w:rsidRDefault="00E06F7D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E06F7D" w:rsidRPr="00C945DD" w:rsidRDefault="00E06F7D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E06F7D" w:rsidRPr="00E06F7D" w:rsidRDefault="00E06F7D" w:rsidP="00E06F7D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E06F7D">
              <w:rPr>
                <w:rFonts w:eastAsia="Calibri"/>
              </w:rPr>
              <w:t>апобігання та протидія проявам насильства: діяльність закладів освіти</w:t>
            </w:r>
            <w:r>
              <w:rPr>
                <w:rFonts w:eastAsia="Calibri"/>
              </w:rPr>
              <w:t xml:space="preserve"> та батьківської спільноти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06F7D" w:rsidRPr="00A450E2" w:rsidRDefault="00E06F7D" w:rsidP="00BE2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06F7D" w:rsidRPr="00C945DD" w:rsidTr="00832975">
        <w:trPr>
          <w:trHeight w:val="290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E06F7D" w:rsidRPr="00C945DD" w:rsidRDefault="00E06F7D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E06F7D" w:rsidRPr="00C945DD" w:rsidRDefault="00E06F7D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E06F7D" w:rsidRPr="00415BFC" w:rsidRDefault="00E06F7D" w:rsidP="00BE2E5B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  <w:rPr>
                <w:i/>
                <w:color w:val="0070C0"/>
                <w:sz w:val="24"/>
                <w:szCs w:val="24"/>
              </w:rPr>
            </w:pPr>
            <w:r w:rsidRPr="00640A7A">
              <w:rPr>
                <w:i/>
                <w:sz w:val="24"/>
                <w:szCs w:val="24"/>
              </w:rPr>
              <w:t xml:space="preserve">Тематична дискусія </w:t>
            </w:r>
            <w:r w:rsidRPr="00640A7A">
              <w:rPr>
                <w:i/>
                <w:iCs/>
                <w:sz w:val="24"/>
                <w:szCs w:val="24"/>
              </w:rPr>
              <w:t>«Реалізація педагогіки партнерства в сучасному закладі освіти»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06F7D" w:rsidRPr="00415BFC" w:rsidRDefault="00E06F7D" w:rsidP="00BE2E5B">
            <w:pPr>
              <w:pStyle w:val="TableParagraph"/>
              <w:spacing w:line="256" w:lineRule="exact"/>
              <w:ind w:left="3"/>
              <w:jc w:val="center"/>
              <w:rPr>
                <w:i/>
                <w:sz w:val="24"/>
                <w:szCs w:val="24"/>
              </w:rPr>
            </w:pPr>
            <w:r w:rsidRPr="00415BFC">
              <w:rPr>
                <w:i/>
                <w:sz w:val="24"/>
                <w:szCs w:val="24"/>
              </w:rPr>
              <w:t>2</w:t>
            </w:r>
          </w:p>
        </w:tc>
      </w:tr>
      <w:tr w:rsidR="00E06F7D" w:rsidRPr="00C945DD" w:rsidTr="00832975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E06F7D" w:rsidRPr="00C945DD" w:rsidRDefault="00E06F7D" w:rsidP="00C433A2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E06F7D" w:rsidRPr="00C945DD" w:rsidRDefault="00E06F7D" w:rsidP="00667220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1 кредит ЄКТС / 30 годин (26 аудиторних годин, 4 години – керована самостійна робота)</w:t>
            </w:r>
          </w:p>
        </w:tc>
      </w:tr>
      <w:tr w:rsidR="00E06F7D" w:rsidRPr="00C945DD" w:rsidTr="00832975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E06F7D" w:rsidRPr="00C945DD" w:rsidRDefault="00E06F7D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Форма підвищення</w:t>
            </w:r>
          </w:p>
          <w:p w:rsidR="00E06F7D" w:rsidRPr="00C945DD" w:rsidRDefault="00E06F7D" w:rsidP="00C433A2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E06F7D" w:rsidRPr="00C945DD" w:rsidRDefault="00E06F7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Інституційна (денна)</w:t>
            </w:r>
          </w:p>
        </w:tc>
      </w:tr>
      <w:tr w:rsidR="00E06F7D" w:rsidRPr="00C945DD" w:rsidTr="00832975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E06F7D" w:rsidRPr="00097234" w:rsidRDefault="00E06F7D" w:rsidP="00BE2E5B">
            <w:pPr>
              <w:jc w:val="center"/>
              <w:rPr>
                <w:b/>
                <w:i/>
                <w:sz w:val="24"/>
                <w:szCs w:val="24"/>
              </w:rPr>
            </w:pPr>
            <w:r w:rsidRPr="00097234">
              <w:rPr>
                <w:b/>
                <w:i/>
                <w:sz w:val="24"/>
                <w:szCs w:val="24"/>
              </w:rPr>
              <w:t xml:space="preserve">Результати навчання  </w:t>
            </w:r>
          </w:p>
          <w:p w:rsidR="00E06F7D" w:rsidRPr="00097234" w:rsidRDefault="00E06F7D" w:rsidP="00BE2E5B">
            <w:pPr>
              <w:rPr>
                <w:b/>
                <w:i/>
                <w:sz w:val="24"/>
                <w:szCs w:val="24"/>
              </w:rPr>
            </w:pPr>
          </w:p>
          <w:p w:rsidR="00E06F7D" w:rsidRPr="00097234" w:rsidRDefault="00E06F7D" w:rsidP="00BE2E5B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  <w:gridSpan w:val="3"/>
          </w:tcPr>
          <w:p w:rsidR="00E06F7D" w:rsidRPr="00097234" w:rsidRDefault="00E06F7D" w:rsidP="00BE2E5B">
            <w:pPr>
              <w:pStyle w:val="Default"/>
              <w:rPr>
                <w:bCs/>
                <w:i/>
                <w:lang w:val="uk-UA"/>
              </w:rPr>
            </w:pPr>
            <w:proofErr w:type="spellStart"/>
            <w:r w:rsidRPr="00097234">
              <w:rPr>
                <w:bCs/>
                <w:i/>
              </w:rPr>
              <w:t>Загальні</w:t>
            </w:r>
            <w:proofErr w:type="spellEnd"/>
            <w:r w:rsidRPr="00097234">
              <w:rPr>
                <w:bCs/>
                <w:i/>
              </w:rPr>
              <w:t xml:space="preserve"> </w:t>
            </w:r>
            <w:proofErr w:type="spellStart"/>
            <w:r w:rsidRPr="00097234">
              <w:rPr>
                <w:bCs/>
                <w:i/>
              </w:rPr>
              <w:t>компетентності</w:t>
            </w:r>
            <w:proofErr w:type="spellEnd"/>
            <w:r w:rsidRPr="00097234">
              <w:rPr>
                <w:bCs/>
                <w:i/>
                <w:lang w:val="uk-UA"/>
              </w:rPr>
              <w:t>:</w:t>
            </w:r>
          </w:p>
          <w:p w:rsidR="00E06F7D" w:rsidRPr="00097234" w:rsidRDefault="00E06F7D" w:rsidP="008E5DC8">
            <w:pPr>
              <w:pStyle w:val="Default"/>
              <w:numPr>
                <w:ilvl w:val="0"/>
                <w:numId w:val="27"/>
              </w:numPr>
              <w:ind w:left="230" w:hanging="230"/>
              <w:jc w:val="both"/>
              <w:rPr>
                <w:spacing w:val="-6"/>
                <w:lang w:val="uk-UA"/>
              </w:rPr>
            </w:pPr>
            <w:r w:rsidRPr="00097234">
              <w:rPr>
                <w:spacing w:val="-6"/>
                <w:lang w:val="uk-UA"/>
              </w:rPr>
              <w:t xml:space="preserve">Здатність застосовувати отримані знання в професійній діяльності. </w:t>
            </w:r>
          </w:p>
          <w:p w:rsidR="00E06F7D" w:rsidRPr="00097234" w:rsidRDefault="00E06F7D" w:rsidP="008E5DC8">
            <w:pPr>
              <w:pStyle w:val="Default"/>
              <w:numPr>
                <w:ilvl w:val="0"/>
                <w:numId w:val="27"/>
              </w:numPr>
              <w:ind w:left="230" w:hanging="230"/>
              <w:jc w:val="both"/>
              <w:rPr>
                <w:spacing w:val="-6"/>
                <w:lang w:val="uk-UA"/>
              </w:rPr>
            </w:pPr>
            <w:r w:rsidRPr="00097234">
              <w:rPr>
                <w:spacing w:val="-6"/>
                <w:lang w:val="uk-UA"/>
              </w:rPr>
              <w:t xml:space="preserve">Уміння виявляти, ставити та вирішувати проблеми. </w:t>
            </w:r>
          </w:p>
          <w:p w:rsidR="00E06F7D" w:rsidRDefault="00E06F7D" w:rsidP="008E5DC8">
            <w:pPr>
              <w:pStyle w:val="Default"/>
              <w:numPr>
                <w:ilvl w:val="0"/>
                <w:numId w:val="27"/>
              </w:numPr>
              <w:ind w:left="230" w:hanging="230"/>
              <w:jc w:val="both"/>
              <w:rPr>
                <w:spacing w:val="-6"/>
                <w:lang w:val="uk-UA"/>
              </w:rPr>
            </w:pPr>
            <w:r w:rsidRPr="00097234">
              <w:rPr>
                <w:spacing w:val="-6"/>
                <w:lang w:val="uk-UA"/>
              </w:rPr>
              <w:t>Здатність навчатися упродовж життя.</w:t>
            </w:r>
          </w:p>
          <w:p w:rsidR="00E06F7D" w:rsidRDefault="00E06F7D" w:rsidP="004824F6">
            <w:pPr>
              <w:pStyle w:val="Default"/>
              <w:numPr>
                <w:ilvl w:val="0"/>
                <w:numId w:val="27"/>
              </w:numPr>
              <w:ind w:left="230" w:hanging="230"/>
              <w:jc w:val="both"/>
              <w:rPr>
                <w:spacing w:val="-6"/>
                <w:lang w:val="uk-UA"/>
              </w:rPr>
            </w:pPr>
            <w:r w:rsidRPr="000D4EA6">
              <w:rPr>
                <w:spacing w:val="-6"/>
                <w:lang w:val="uk-UA"/>
              </w:rPr>
              <w:t>Здатність до створення безпечних, психологічно комфортних та толерантних умов освітнього процесу.</w:t>
            </w:r>
          </w:p>
          <w:p w:rsidR="00E06F7D" w:rsidRPr="00097234" w:rsidRDefault="00E06F7D" w:rsidP="00BE2E5B">
            <w:pPr>
              <w:jc w:val="both"/>
              <w:rPr>
                <w:i/>
                <w:sz w:val="16"/>
                <w:szCs w:val="16"/>
              </w:rPr>
            </w:pPr>
          </w:p>
          <w:p w:rsidR="00E06F7D" w:rsidRPr="00097234" w:rsidRDefault="00E06F7D" w:rsidP="00BE2E5B">
            <w:pPr>
              <w:jc w:val="both"/>
              <w:rPr>
                <w:i/>
                <w:sz w:val="24"/>
                <w:szCs w:val="24"/>
              </w:rPr>
            </w:pPr>
            <w:r w:rsidRPr="00097234">
              <w:rPr>
                <w:i/>
                <w:sz w:val="24"/>
                <w:szCs w:val="24"/>
              </w:rPr>
              <w:t>Спеціальні (фахові, предметні) компетентності:</w:t>
            </w:r>
          </w:p>
          <w:p w:rsidR="00E06F7D" w:rsidRDefault="00E06F7D" w:rsidP="004824F6">
            <w:pPr>
              <w:pStyle w:val="a4"/>
              <w:numPr>
                <w:ilvl w:val="0"/>
                <w:numId w:val="28"/>
              </w:numPr>
              <w:tabs>
                <w:tab w:val="left" w:pos="230"/>
              </w:tabs>
              <w:ind w:left="230" w:right="286" w:hanging="230"/>
              <w:jc w:val="both"/>
              <w:rPr>
                <w:spacing w:val="-6"/>
                <w:sz w:val="24"/>
                <w:szCs w:val="24"/>
              </w:rPr>
            </w:pPr>
            <w:r w:rsidRPr="000D4EA6">
              <w:rPr>
                <w:spacing w:val="-6"/>
                <w:sz w:val="24"/>
                <w:szCs w:val="24"/>
              </w:rPr>
              <w:t>Готовність до використання/поширення інновацій в педагогічній науці і практиці, перспективного педагогічного досвіду.</w:t>
            </w:r>
          </w:p>
          <w:p w:rsidR="00E06F7D" w:rsidRPr="004824F6" w:rsidRDefault="00E06F7D" w:rsidP="004824F6">
            <w:pPr>
              <w:pStyle w:val="a4"/>
              <w:numPr>
                <w:ilvl w:val="0"/>
                <w:numId w:val="28"/>
              </w:numPr>
              <w:tabs>
                <w:tab w:val="left" w:pos="230"/>
              </w:tabs>
              <w:ind w:left="230" w:right="286" w:hanging="230"/>
              <w:jc w:val="both"/>
              <w:rPr>
                <w:spacing w:val="-6"/>
                <w:sz w:val="24"/>
                <w:szCs w:val="24"/>
              </w:rPr>
            </w:pPr>
            <w:r w:rsidRPr="004824F6">
              <w:rPr>
                <w:spacing w:val="-6"/>
                <w:sz w:val="24"/>
                <w:szCs w:val="24"/>
              </w:rPr>
              <w:t>Здатність здійснювати ефективну взаємодію з усіма учасниками освітнього процесу.</w:t>
            </w:r>
          </w:p>
          <w:p w:rsidR="00E06F7D" w:rsidRPr="005A4DF9" w:rsidRDefault="00E06F7D" w:rsidP="008E5DC8">
            <w:pPr>
              <w:pStyle w:val="a4"/>
              <w:numPr>
                <w:ilvl w:val="0"/>
                <w:numId w:val="28"/>
              </w:numPr>
              <w:ind w:left="230" w:hanging="230"/>
              <w:jc w:val="both"/>
              <w:rPr>
                <w:sz w:val="24"/>
                <w:szCs w:val="24"/>
              </w:rPr>
            </w:pPr>
            <w:r w:rsidRPr="005A4DF9">
              <w:rPr>
                <w:sz w:val="24"/>
                <w:szCs w:val="24"/>
              </w:rPr>
              <w:t xml:space="preserve">Здатність здійснювати практичну діяльність (тренінгову, консультаційну, </w:t>
            </w:r>
            <w:proofErr w:type="spellStart"/>
            <w:r w:rsidRPr="005A4DF9">
              <w:rPr>
                <w:sz w:val="24"/>
                <w:szCs w:val="24"/>
              </w:rPr>
              <w:t>психодіагностичну</w:t>
            </w:r>
            <w:proofErr w:type="spellEnd"/>
            <w:r w:rsidRPr="005A4DF9">
              <w:rPr>
                <w:sz w:val="24"/>
                <w:szCs w:val="24"/>
              </w:rPr>
              <w:t xml:space="preserve"> та іншу залежно від спеціалізації).</w:t>
            </w:r>
          </w:p>
          <w:p w:rsidR="00E06F7D" w:rsidRPr="0025313B" w:rsidRDefault="00E06F7D" w:rsidP="0025313B">
            <w:pPr>
              <w:pStyle w:val="a4"/>
              <w:numPr>
                <w:ilvl w:val="0"/>
                <w:numId w:val="28"/>
              </w:numPr>
              <w:ind w:left="230" w:hanging="230"/>
              <w:jc w:val="both"/>
              <w:rPr>
                <w:color w:val="0070C0"/>
                <w:sz w:val="24"/>
                <w:szCs w:val="24"/>
              </w:rPr>
            </w:pPr>
            <w:r w:rsidRPr="005A4DF9">
              <w:rPr>
                <w:sz w:val="24"/>
                <w:szCs w:val="24"/>
              </w:rPr>
              <w:t>Здатність приймати фахові рішення у складних і неперед</w:t>
            </w:r>
            <w:r w:rsidRPr="005A4DF9">
              <w:rPr>
                <w:sz w:val="24"/>
                <w:szCs w:val="24"/>
              </w:rPr>
              <w:softHyphen/>
              <w:t>бачуваних умовах, адаптуватися до нових ситуацій профе</w:t>
            </w:r>
            <w:r w:rsidRPr="005A4DF9">
              <w:rPr>
                <w:sz w:val="24"/>
                <w:szCs w:val="24"/>
              </w:rPr>
              <w:softHyphen/>
              <w:t>сійної діяльності.</w:t>
            </w:r>
          </w:p>
          <w:p w:rsidR="00E06F7D" w:rsidRPr="0025313B" w:rsidRDefault="00E06F7D" w:rsidP="0025313B">
            <w:pPr>
              <w:pStyle w:val="a4"/>
              <w:numPr>
                <w:ilvl w:val="0"/>
                <w:numId w:val="28"/>
              </w:numPr>
              <w:ind w:left="230" w:hanging="230"/>
              <w:jc w:val="both"/>
              <w:rPr>
                <w:color w:val="0070C0"/>
                <w:sz w:val="24"/>
                <w:szCs w:val="24"/>
              </w:rPr>
            </w:pPr>
            <w:r w:rsidRPr="0025313B">
              <w:rPr>
                <w:sz w:val="24"/>
                <w:szCs w:val="24"/>
              </w:rPr>
              <w:t>Здатність до організації співпраці з батьками в різних формах взаємодії.</w:t>
            </w:r>
          </w:p>
          <w:p w:rsidR="00E06F7D" w:rsidRPr="0025313B" w:rsidRDefault="00E06F7D" w:rsidP="0025313B">
            <w:pPr>
              <w:pStyle w:val="a4"/>
              <w:numPr>
                <w:ilvl w:val="0"/>
                <w:numId w:val="28"/>
              </w:numPr>
              <w:ind w:left="230" w:hanging="230"/>
              <w:jc w:val="both"/>
              <w:rPr>
                <w:color w:val="0070C0"/>
                <w:sz w:val="24"/>
                <w:szCs w:val="24"/>
              </w:rPr>
            </w:pPr>
            <w:r w:rsidRPr="0025313B">
              <w:rPr>
                <w:sz w:val="24"/>
                <w:szCs w:val="24"/>
              </w:rPr>
              <w:lastRenderedPageBreak/>
              <w:t>Здатність до збереження, дотримання та розвиток встановлених правил, цінностей та традицій.</w:t>
            </w:r>
          </w:p>
          <w:p w:rsidR="00E06F7D" w:rsidRPr="0025313B" w:rsidRDefault="00E06F7D" w:rsidP="0025313B">
            <w:pPr>
              <w:pStyle w:val="a4"/>
              <w:numPr>
                <w:ilvl w:val="0"/>
                <w:numId w:val="28"/>
              </w:numPr>
              <w:ind w:left="230" w:hanging="230"/>
              <w:jc w:val="both"/>
              <w:rPr>
                <w:color w:val="0070C0"/>
                <w:sz w:val="24"/>
                <w:szCs w:val="24"/>
              </w:rPr>
            </w:pPr>
            <w:r w:rsidRPr="0025313B">
              <w:rPr>
                <w:sz w:val="24"/>
                <w:szCs w:val="24"/>
              </w:rPr>
              <w:t>Здатність до усвідомлення своєї ролі як педагога, системи цінностей, мети та завдань професійної діяльності вчителя.</w:t>
            </w:r>
          </w:p>
          <w:p w:rsidR="00E06F7D" w:rsidRPr="0025313B" w:rsidRDefault="00E06F7D" w:rsidP="0025313B">
            <w:pPr>
              <w:pStyle w:val="a4"/>
              <w:numPr>
                <w:ilvl w:val="0"/>
                <w:numId w:val="28"/>
              </w:numPr>
              <w:ind w:left="230" w:hanging="230"/>
              <w:jc w:val="both"/>
              <w:rPr>
                <w:color w:val="0070C0"/>
                <w:sz w:val="24"/>
                <w:szCs w:val="24"/>
              </w:rPr>
            </w:pPr>
            <w:r w:rsidRPr="0025313B">
              <w:rPr>
                <w:sz w:val="24"/>
                <w:szCs w:val="24"/>
              </w:rPr>
              <w:t>Здатність до аналізу власної професійної діяльності щодо реалізації поставлених цілей та завдань.</w:t>
            </w:r>
          </w:p>
        </w:tc>
      </w:tr>
    </w:tbl>
    <w:p w:rsidR="005C6FFC" w:rsidRDefault="005C6FFC" w:rsidP="00CD2467">
      <w:pPr>
        <w:rPr>
          <w:b/>
          <w:sz w:val="28"/>
          <w:szCs w:val="28"/>
        </w:rPr>
      </w:pPr>
      <w:bookmarkStart w:id="0" w:name="_GoBack"/>
      <w:bookmarkEnd w:id="0"/>
    </w:p>
    <w:sectPr w:rsidR="005C6FFC" w:rsidSect="009958F5">
      <w:pgSz w:w="11910" w:h="16840"/>
      <w:pgMar w:top="851" w:right="853" w:bottom="113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5EB5"/>
    <w:multiLevelType w:val="hybridMultilevel"/>
    <w:tmpl w:val="29E6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E730080"/>
    <w:multiLevelType w:val="multilevel"/>
    <w:tmpl w:val="31B447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65F06"/>
    <w:multiLevelType w:val="hybridMultilevel"/>
    <w:tmpl w:val="2D3A8F42"/>
    <w:lvl w:ilvl="0" w:tplc="592A1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7A57B8"/>
    <w:multiLevelType w:val="hybridMultilevel"/>
    <w:tmpl w:val="2D3A8F42"/>
    <w:lvl w:ilvl="0" w:tplc="592A1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EEC61CA"/>
    <w:multiLevelType w:val="hybridMultilevel"/>
    <w:tmpl w:val="E2F0CB3A"/>
    <w:lvl w:ilvl="0" w:tplc="392C9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9" w15:restartNumberingAfterBreak="0">
    <w:nsid w:val="35512933"/>
    <w:multiLevelType w:val="hybridMultilevel"/>
    <w:tmpl w:val="A5A2C8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95F17"/>
    <w:multiLevelType w:val="hybridMultilevel"/>
    <w:tmpl w:val="6C242D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3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5" w15:restartNumberingAfterBreak="0">
    <w:nsid w:val="582268E2"/>
    <w:multiLevelType w:val="hybridMultilevel"/>
    <w:tmpl w:val="A5A2C8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12880"/>
    <w:multiLevelType w:val="hybridMultilevel"/>
    <w:tmpl w:val="950A3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0672BC9"/>
    <w:multiLevelType w:val="multilevel"/>
    <w:tmpl w:val="CE3A4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E17F1"/>
    <w:multiLevelType w:val="hybridMultilevel"/>
    <w:tmpl w:val="BABEB43A"/>
    <w:lvl w:ilvl="0" w:tplc="CD189C4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641E1B46"/>
    <w:multiLevelType w:val="multilevel"/>
    <w:tmpl w:val="DD70B7F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A27816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CA71C9E"/>
    <w:multiLevelType w:val="hybridMultilevel"/>
    <w:tmpl w:val="46B2AE8C"/>
    <w:lvl w:ilvl="0" w:tplc="D862C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17865"/>
    <w:multiLevelType w:val="hybridMultilevel"/>
    <w:tmpl w:val="A5A2C8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4579F"/>
    <w:multiLevelType w:val="hybridMultilevel"/>
    <w:tmpl w:val="59DA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017F9"/>
    <w:multiLevelType w:val="hybridMultilevel"/>
    <w:tmpl w:val="B1DCF056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8AC41E5"/>
    <w:multiLevelType w:val="hybridMultilevel"/>
    <w:tmpl w:val="50C6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92257"/>
    <w:multiLevelType w:val="hybridMultilevel"/>
    <w:tmpl w:val="23F6D656"/>
    <w:lvl w:ilvl="0" w:tplc="712AECF6">
      <w:start w:val="1"/>
      <w:numFmt w:val="decimal"/>
      <w:lvlText w:val="%1."/>
      <w:lvlJc w:val="left"/>
      <w:pPr>
        <w:tabs>
          <w:tab w:val="num" w:pos="1812"/>
        </w:tabs>
        <w:ind w:left="1812" w:hanging="885"/>
      </w:pPr>
      <w:rPr>
        <w:rFonts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D9D3981"/>
    <w:multiLevelType w:val="hybridMultilevel"/>
    <w:tmpl w:val="A5A2C8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C39E0"/>
    <w:multiLevelType w:val="hybridMultilevel"/>
    <w:tmpl w:val="376A490E"/>
    <w:lvl w:ilvl="0" w:tplc="088C37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4"/>
  </w:num>
  <w:num w:numId="5">
    <w:abstractNumId w:val="11"/>
  </w:num>
  <w:num w:numId="6">
    <w:abstractNumId w:val="24"/>
  </w:num>
  <w:num w:numId="7">
    <w:abstractNumId w:val="26"/>
  </w:num>
  <w:num w:numId="8">
    <w:abstractNumId w:val="4"/>
  </w:num>
  <w:num w:numId="9">
    <w:abstractNumId w:val="13"/>
  </w:num>
  <w:num w:numId="10">
    <w:abstractNumId w:val="19"/>
  </w:num>
  <w:num w:numId="11">
    <w:abstractNumId w:val="19"/>
  </w:num>
  <w:num w:numId="12">
    <w:abstractNumId w:val="28"/>
  </w:num>
  <w:num w:numId="13">
    <w:abstractNumId w:val="25"/>
  </w:num>
  <w:num w:numId="14">
    <w:abstractNumId w:val="9"/>
  </w:num>
  <w:num w:numId="15">
    <w:abstractNumId w:val="31"/>
  </w:num>
  <w:num w:numId="16">
    <w:abstractNumId w:val="27"/>
  </w:num>
  <w:num w:numId="17">
    <w:abstractNumId w:val="7"/>
  </w:num>
  <w:num w:numId="18">
    <w:abstractNumId w:val="10"/>
  </w:num>
  <w:num w:numId="19">
    <w:abstractNumId w:val="29"/>
  </w:num>
  <w:num w:numId="20">
    <w:abstractNumId w:val="2"/>
  </w:num>
  <w:num w:numId="21">
    <w:abstractNumId w:val="3"/>
  </w:num>
  <w:num w:numId="22">
    <w:abstractNumId w:val="22"/>
  </w:num>
  <w:num w:numId="23">
    <w:abstractNumId w:val="18"/>
  </w:num>
  <w:num w:numId="24">
    <w:abstractNumId w:val="2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7"/>
  </w:num>
  <w:num w:numId="28">
    <w:abstractNumId w:val="6"/>
  </w:num>
  <w:num w:numId="29">
    <w:abstractNumId w:val="21"/>
  </w:num>
  <w:num w:numId="30">
    <w:abstractNumId w:val="5"/>
  </w:num>
  <w:num w:numId="31">
    <w:abstractNumId w:val="23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A5"/>
    <w:rsid w:val="000029A5"/>
    <w:rsid w:val="00021FD5"/>
    <w:rsid w:val="00022C9A"/>
    <w:rsid w:val="0003051D"/>
    <w:rsid w:val="00052766"/>
    <w:rsid w:val="000672FA"/>
    <w:rsid w:val="00070A14"/>
    <w:rsid w:val="000B5204"/>
    <w:rsid w:val="000F7BB1"/>
    <w:rsid w:val="0015199A"/>
    <w:rsid w:val="001565F2"/>
    <w:rsid w:val="00162A3C"/>
    <w:rsid w:val="00165CF5"/>
    <w:rsid w:val="00173969"/>
    <w:rsid w:val="00191505"/>
    <w:rsid w:val="00192C36"/>
    <w:rsid w:val="001957E8"/>
    <w:rsid w:val="0019711C"/>
    <w:rsid w:val="001B28B6"/>
    <w:rsid w:val="001B45D8"/>
    <w:rsid w:val="001D7229"/>
    <w:rsid w:val="001E2F42"/>
    <w:rsid w:val="001E6A06"/>
    <w:rsid w:val="001F28B2"/>
    <w:rsid w:val="00205BDC"/>
    <w:rsid w:val="002108E7"/>
    <w:rsid w:val="002169B1"/>
    <w:rsid w:val="00220494"/>
    <w:rsid w:val="002342C9"/>
    <w:rsid w:val="002456CE"/>
    <w:rsid w:val="0025313B"/>
    <w:rsid w:val="00260107"/>
    <w:rsid w:val="0026119F"/>
    <w:rsid w:val="00265B38"/>
    <w:rsid w:val="002706E9"/>
    <w:rsid w:val="00271C3B"/>
    <w:rsid w:val="00295EB2"/>
    <w:rsid w:val="002B2772"/>
    <w:rsid w:val="002B634E"/>
    <w:rsid w:val="002D5103"/>
    <w:rsid w:val="002F50EC"/>
    <w:rsid w:val="002F72B2"/>
    <w:rsid w:val="00354039"/>
    <w:rsid w:val="00364BDE"/>
    <w:rsid w:val="00394CA0"/>
    <w:rsid w:val="00396A45"/>
    <w:rsid w:val="003A0B0E"/>
    <w:rsid w:val="003B35AE"/>
    <w:rsid w:val="003D0B5F"/>
    <w:rsid w:val="003D592B"/>
    <w:rsid w:val="003D6EB3"/>
    <w:rsid w:val="00411AC3"/>
    <w:rsid w:val="00413FB6"/>
    <w:rsid w:val="00415BFC"/>
    <w:rsid w:val="00420514"/>
    <w:rsid w:val="004251F9"/>
    <w:rsid w:val="00431367"/>
    <w:rsid w:val="00463B74"/>
    <w:rsid w:val="00463EBB"/>
    <w:rsid w:val="004713B0"/>
    <w:rsid w:val="004771D6"/>
    <w:rsid w:val="004824F6"/>
    <w:rsid w:val="004845F4"/>
    <w:rsid w:val="004931DE"/>
    <w:rsid w:val="004A11BF"/>
    <w:rsid w:val="004C45C2"/>
    <w:rsid w:val="004D1E6A"/>
    <w:rsid w:val="004D1EA2"/>
    <w:rsid w:val="004F10CC"/>
    <w:rsid w:val="00501D63"/>
    <w:rsid w:val="00502299"/>
    <w:rsid w:val="005046B9"/>
    <w:rsid w:val="00506D14"/>
    <w:rsid w:val="005244DD"/>
    <w:rsid w:val="005601CB"/>
    <w:rsid w:val="00560A7C"/>
    <w:rsid w:val="00572641"/>
    <w:rsid w:val="00582F49"/>
    <w:rsid w:val="0058701B"/>
    <w:rsid w:val="0059492A"/>
    <w:rsid w:val="005A0368"/>
    <w:rsid w:val="005A4DF9"/>
    <w:rsid w:val="005B3547"/>
    <w:rsid w:val="005C5A80"/>
    <w:rsid w:val="005C6FFC"/>
    <w:rsid w:val="005D2F42"/>
    <w:rsid w:val="005E2D70"/>
    <w:rsid w:val="005E5F07"/>
    <w:rsid w:val="005E7806"/>
    <w:rsid w:val="006011E9"/>
    <w:rsid w:val="0060774E"/>
    <w:rsid w:val="00610396"/>
    <w:rsid w:val="006227B5"/>
    <w:rsid w:val="00622908"/>
    <w:rsid w:val="00640A7A"/>
    <w:rsid w:val="00642FA4"/>
    <w:rsid w:val="00665A11"/>
    <w:rsid w:val="00667220"/>
    <w:rsid w:val="006764C1"/>
    <w:rsid w:val="00687472"/>
    <w:rsid w:val="00694508"/>
    <w:rsid w:val="006A12EE"/>
    <w:rsid w:val="006B4CB2"/>
    <w:rsid w:val="006C6C27"/>
    <w:rsid w:val="006E67B6"/>
    <w:rsid w:val="006E7A2F"/>
    <w:rsid w:val="006F5BF1"/>
    <w:rsid w:val="00714502"/>
    <w:rsid w:val="00717D4F"/>
    <w:rsid w:val="007270BA"/>
    <w:rsid w:val="007276AE"/>
    <w:rsid w:val="00736599"/>
    <w:rsid w:val="0074334C"/>
    <w:rsid w:val="00750312"/>
    <w:rsid w:val="00762552"/>
    <w:rsid w:val="00771DC9"/>
    <w:rsid w:val="00773254"/>
    <w:rsid w:val="00775F3D"/>
    <w:rsid w:val="00777B7A"/>
    <w:rsid w:val="00787404"/>
    <w:rsid w:val="0079016D"/>
    <w:rsid w:val="00797DE8"/>
    <w:rsid w:val="007A154B"/>
    <w:rsid w:val="007B52EC"/>
    <w:rsid w:val="007B5A61"/>
    <w:rsid w:val="007C4591"/>
    <w:rsid w:val="007F27A2"/>
    <w:rsid w:val="007F5703"/>
    <w:rsid w:val="008009F4"/>
    <w:rsid w:val="00825AA0"/>
    <w:rsid w:val="008279FA"/>
    <w:rsid w:val="00832975"/>
    <w:rsid w:val="00833091"/>
    <w:rsid w:val="00834547"/>
    <w:rsid w:val="00836956"/>
    <w:rsid w:val="00855B72"/>
    <w:rsid w:val="008666C7"/>
    <w:rsid w:val="00876D70"/>
    <w:rsid w:val="0088713D"/>
    <w:rsid w:val="00890CCC"/>
    <w:rsid w:val="008945FC"/>
    <w:rsid w:val="008A47E6"/>
    <w:rsid w:val="008B0402"/>
    <w:rsid w:val="008C3278"/>
    <w:rsid w:val="008E3E90"/>
    <w:rsid w:val="008E5DC8"/>
    <w:rsid w:val="008E7BEF"/>
    <w:rsid w:val="008F4FD6"/>
    <w:rsid w:val="00902617"/>
    <w:rsid w:val="00902C33"/>
    <w:rsid w:val="0090516C"/>
    <w:rsid w:val="00911604"/>
    <w:rsid w:val="00935097"/>
    <w:rsid w:val="0094108F"/>
    <w:rsid w:val="00943679"/>
    <w:rsid w:val="009518A0"/>
    <w:rsid w:val="009575B0"/>
    <w:rsid w:val="00962BAE"/>
    <w:rsid w:val="00974A81"/>
    <w:rsid w:val="00976F1C"/>
    <w:rsid w:val="00983CC2"/>
    <w:rsid w:val="0098410A"/>
    <w:rsid w:val="00991B5C"/>
    <w:rsid w:val="009958F5"/>
    <w:rsid w:val="00997DF5"/>
    <w:rsid w:val="009A380B"/>
    <w:rsid w:val="009E0589"/>
    <w:rsid w:val="009F6A13"/>
    <w:rsid w:val="00A447C5"/>
    <w:rsid w:val="00A450E2"/>
    <w:rsid w:val="00A6033E"/>
    <w:rsid w:val="00A7043A"/>
    <w:rsid w:val="00A77D78"/>
    <w:rsid w:val="00A83B51"/>
    <w:rsid w:val="00AA2FAE"/>
    <w:rsid w:val="00AA62B1"/>
    <w:rsid w:val="00AB08F9"/>
    <w:rsid w:val="00AC1D58"/>
    <w:rsid w:val="00AD3A53"/>
    <w:rsid w:val="00AE71BE"/>
    <w:rsid w:val="00AE75F2"/>
    <w:rsid w:val="00AE7EA5"/>
    <w:rsid w:val="00B022EB"/>
    <w:rsid w:val="00B10FDD"/>
    <w:rsid w:val="00B177C7"/>
    <w:rsid w:val="00B26688"/>
    <w:rsid w:val="00B325E9"/>
    <w:rsid w:val="00B5540D"/>
    <w:rsid w:val="00B555D3"/>
    <w:rsid w:val="00BD769B"/>
    <w:rsid w:val="00BE2E5B"/>
    <w:rsid w:val="00BE6848"/>
    <w:rsid w:val="00C15A9B"/>
    <w:rsid w:val="00C1670F"/>
    <w:rsid w:val="00C248DA"/>
    <w:rsid w:val="00C40B32"/>
    <w:rsid w:val="00C41285"/>
    <w:rsid w:val="00C433A2"/>
    <w:rsid w:val="00C441B0"/>
    <w:rsid w:val="00C52A6E"/>
    <w:rsid w:val="00C533ED"/>
    <w:rsid w:val="00C63F2C"/>
    <w:rsid w:val="00C6581A"/>
    <w:rsid w:val="00C70AF5"/>
    <w:rsid w:val="00C71D03"/>
    <w:rsid w:val="00C74E75"/>
    <w:rsid w:val="00C76D9C"/>
    <w:rsid w:val="00C81695"/>
    <w:rsid w:val="00C81939"/>
    <w:rsid w:val="00C945DD"/>
    <w:rsid w:val="00CA0353"/>
    <w:rsid w:val="00CA255E"/>
    <w:rsid w:val="00CB1551"/>
    <w:rsid w:val="00CD2467"/>
    <w:rsid w:val="00CD300E"/>
    <w:rsid w:val="00D01F0D"/>
    <w:rsid w:val="00D30290"/>
    <w:rsid w:val="00D35693"/>
    <w:rsid w:val="00D57BD8"/>
    <w:rsid w:val="00D664C0"/>
    <w:rsid w:val="00D73598"/>
    <w:rsid w:val="00D755B2"/>
    <w:rsid w:val="00DB0109"/>
    <w:rsid w:val="00DD0780"/>
    <w:rsid w:val="00DE508D"/>
    <w:rsid w:val="00DE5C38"/>
    <w:rsid w:val="00E00B44"/>
    <w:rsid w:val="00E01E3F"/>
    <w:rsid w:val="00E06F7D"/>
    <w:rsid w:val="00E07C86"/>
    <w:rsid w:val="00E375D6"/>
    <w:rsid w:val="00E44F8B"/>
    <w:rsid w:val="00E5090C"/>
    <w:rsid w:val="00E5776D"/>
    <w:rsid w:val="00E66330"/>
    <w:rsid w:val="00E66EA7"/>
    <w:rsid w:val="00E679F2"/>
    <w:rsid w:val="00E67A3C"/>
    <w:rsid w:val="00E7146E"/>
    <w:rsid w:val="00E74BDB"/>
    <w:rsid w:val="00E859B4"/>
    <w:rsid w:val="00E92E88"/>
    <w:rsid w:val="00EA0E04"/>
    <w:rsid w:val="00EA2125"/>
    <w:rsid w:val="00EA4796"/>
    <w:rsid w:val="00EA6081"/>
    <w:rsid w:val="00EC133E"/>
    <w:rsid w:val="00EC2A61"/>
    <w:rsid w:val="00EC3EBD"/>
    <w:rsid w:val="00EF2E53"/>
    <w:rsid w:val="00EF4D8A"/>
    <w:rsid w:val="00F1113F"/>
    <w:rsid w:val="00F278C2"/>
    <w:rsid w:val="00F53B8F"/>
    <w:rsid w:val="00F736CA"/>
    <w:rsid w:val="00F73E04"/>
    <w:rsid w:val="00F768DA"/>
    <w:rsid w:val="00F8048F"/>
    <w:rsid w:val="00F81D70"/>
    <w:rsid w:val="00F821E6"/>
    <w:rsid w:val="00F8425B"/>
    <w:rsid w:val="00F855AB"/>
    <w:rsid w:val="00F864A9"/>
    <w:rsid w:val="00F91D22"/>
    <w:rsid w:val="00F9284D"/>
    <w:rsid w:val="00FB6D1B"/>
    <w:rsid w:val="00FC51E2"/>
    <w:rsid w:val="00FF05C8"/>
    <w:rsid w:val="00FF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BDF98-3AF3-4C3E-85BA-E2855D0E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0A7C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A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0A7C"/>
    <w:rPr>
      <w:sz w:val="28"/>
      <w:szCs w:val="28"/>
    </w:rPr>
  </w:style>
  <w:style w:type="paragraph" w:styleId="a4">
    <w:name w:val="List Paragraph"/>
    <w:aliases w:val="для моей работы"/>
    <w:basedOn w:val="a"/>
    <w:link w:val="a5"/>
    <w:uiPriority w:val="34"/>
    <w:qFormat/>
    <w:rsid w:val="00560A7C"/>
  </w:style>
  <w:style w:type="paragraph" w:customStyle="1" w:styleId="TableParagraph">
    <w:name w:val="Table Paragraph"/>
    <w:basedOn w:val="a"/>
    <w:uiPriority w:val="99"/>
    <w:qFormat/>
    <w:rsid w:val="00560A7C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9">
    <w:name w:val="Основной текст_"/>
    <w:link w:val="5"/>
    <w:locked/>
    <w:rsid w:val="00B555D3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9"/>
    <w:rsid w:val="00B555D3"/>
    <w:pPr>
      <w:shd w:val="clear" w:color="auto" w:fill="FFFFFF"/>
      <w:autoSpaceDE/>
      <w:autoSpaceDN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0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a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b">
    <w:name w:val="Strong"/>
    <w:basedOn w:val="a0"/>
    <w:uiPriority w:val="22"/>
    <w:qFormat/>
    <w:rsid w:val="0098410A"/>
    <w:rPr>
      <w:b/>
      <w:bCs/>
    </w:rPr>
  </w:style>
  <w:style w:type="paragraph" w:customStyle="1" w:styleId="10">
    <w:name w:val="Абзац списка1"/>
    <w:basedOn w:val="a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ac">
    <w:name w:val="Title"/>
    <w:basedOn w:val="a"/>
    <w:next w:val="a"/>
    <w:link w:val="ad"/>
    <w:uiPriority w:val="10"/>
    <w:qFormat/>
    <w:rsid w:val="005726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 Знак"/>
    <w:basedOn w:val="a0"/>
    <w:link w:val="ac"/>
    <w:uiPriority w:val="10"/>
    <w:rsid w:val="00572641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 w:bidi="uk-UA"/>
    </w:rPr>
  </w:style>
  <w:style w:type="paragraph" w:customStyle="1" w:styleId="Default">
    <w:name w:val="Default"/>
    <w:rsid w:val="008E5DC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у Знак"/>
    <w:aliases w:val="для моей работы Знак"/>
    <w:link w:val="a4"/>
    <w:uiPriority w:val="34"/>
    <w:locked/>
    <w:rsid w:val="00E06F7D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86DF-6ABA-4B0C-89E7-B9ABC588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2061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2020-02-17T07:07:00Z</cp:lastPrinted>
  <dcterms:created xsi:type="dcterms:W3CDTF">2021-04-19T06:17:00Z</dcterms:created>
  <dcterms:modified xsi:type="dcterms:W3CDTF">2021-04-19T07:28:00Z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