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AE" w:rsidRPr="00E44F8B" w:rsidRDefault="004C36AE" w:rsidP="00E44F8B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>
        <w:rPr>
          <w:b/>
          <w:w w:val="105"/>
        </w:rPr>
        <w:t xml:space="preserve">КИЇВСЬКОЇ ОБЛАСНОЇ РАДИ                           </w:t>
      </w:r>
      <w:r w:rsidRPr="00E44F8B">
        <w:rPr>
          <w:b/>
          <w:w w:val="105"/>
        </w:rPr>
        <w:t>«</w:t>
      </w:r>
      <w:r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4C36AE" w:rsidRDefault="004C36AE">
      <w:pPr>
        <w:pStyle w:val="BodyText"/>
        <w:rPr>
          <w:b/>
          <w:i/>
          <w:sz w:val="24"/>
        </w:rPr>
      </w:pPr>
    </w:p>
    <w:p w:rsidR="004C36AE" w:rsidRDefault="004C36AE">
      <w:pPr>
        <w:pStyle w:val="BodyText"/>
        <w:rPr>
          <w:b/>
          <w:i/>
          <w:sz w:val="24"/>
        </w:rPr>
      </w:pPr>
    </w:p>
    <w:tbl>
      <w:tblPr>
        <w:tblW w:w="10031" w:type="dxa"/>
        <w:tblLook w:val="00A0"/>
      </w:tblPr>
      <w:tblGrid>
        <w:gridCol w:w="4077"/>
        <w:gridCol w:w="1985"/>
        <w:gridCol w:w="3969"/>
      </w:tblGrid>
      <w:tr w:rsidR="004C36AE" w:rsidTr="00BB111F">
        <w:tc>
          <w:tcPr>
            <w:tcW w:w="4077" w:type="dxa"/>
          </w:tcPr>
          <w:p w:rsidR="004C36AE" w:rsidRPr="005F6221" w:rsidRDefault="004C36AE" w:rsidP="00BB111F">
            <w:pPr>
              <w:pStyle w:val="BodyText"/>
              <w:spacing w:before="7"/>
            </w:pPr>
            <w:r w:rsidRPr="005F6221">
              <w:rPr>
                <w:b/>
                <w:i/>
                <w:w w:val="105"/>
                <w:sz w:val="24"/>
              </w:rPr>
              <w:t>СХВАЛЕНО</w:t>
            </w:r>
            <w:r w:rsidRPr="005F6221">
              <w:t xml:space="preserve"> </w:t>
            </w:r>
          </w:p>
          <w:p w:rsidR="004C36AE" w:rsidRPr="005F6221" w:rsidRDefault="004C36AE" w:rsidP="00BB111F">
            <w:pPr>
              <w:pStyle w:val="BodyText"/>
              <w:spacing w:before="7"/>
            </w:pPr>
            <w:r w:rsidRPr="005F6221">
              <w:t>Протокол засідання</w:t>
            </w:r>
            <w:r w:rsidRPr="005F6221">
              <w:rPr>
                <w:spacing w:val="-7"/>
              </w:rPr>
              <w:t xml:space="preserve"> </w:t>
            </w:r>
            <w:r w:rsidRPr="005F6221">
              <w:t>вченої</w:t>
            </w:r>
            <w:r w:rsidRPr="005F6221">
              <w:rPr>
                <w:spacing w:val="-4"/>
              </w:rPr>
              <w:t xml:space="preserve"> </w:t>
            </w:r>
            <w:r w:rsidRPr="005F6221">
              <w:t xml:space="preserve">ради КНЗ КОР «КОІПОПК» </w:t>
            </w:r>
          </w:p>
          <w:p w:rsidR="004C36AE" w:rsidRPr="005F6221" w:rsidRDefault="004C36AE" w:rsidP="00BB111F">
            <w:pPr>
              <w:pStyle w:val="BodyText"/>
              <w:spacing w:before="7"/>
              <w:rPr>
                <w:b/>
                <w:i/>
                <w:sz w:val="29"/>
              </w:rPr>
            </w:pPr>
            <w:r w:rsidRPr="005F6221">
              <w:t>від ___ січня 2021 року №_</w:t>
            </w:r>
          </w:p>
        </w:tc>
        <w:tc>
          <w:tcPr>
            <w:tcW w:w="1985" w:type="dxa"/>
          </w:tcPr>
          <w:p w:rsidR="004C36AE" w:rsidRPr="005F6221" w:rsidRDefault="004C36AE" w:rsidP="00BB111F">
            <w:pPr>
              <w:pStyle w:val="BodyText"/>
              <w:spacing w:before="7"/>
              <w:rPr>
                <w:b/>
                <w:i/>
                <w:sz w:val="29"/>
              </w:rPr>
            </w:pPr>
          </w:p>
        </w:tc>
        <w:tc>
          <w:tcPr>
            <w:tcW w:w="3969" w:type="dxa"/>
          </w:tcPr>
          <w:p w:rsidR="004C36AE" w:rsidRPr="005F6221" w:rsidRDefault="004C36AE" w:rsidP="00BB111F">
            <w:pPr>
              <w:pStyle w:val="BodyText"/>
              <w:spacing w:before="7"/>
              <w:rPr>
                <w:b/>
                <w:i/>
                <w:w w:val="105"/>
                <w:sz w:val="24"/>
              </w:rPr>
            </w:pPr>
            <w:r w:rsidRPr="005F6221">
              <w:rPr>
                <w:b/>
                <w:i/>
                <w:w w:val="105"/>
                <w:sz w:val="24"/>
              </w:rPr>
              <w:t>ЗАТВЕРДЖЕНО</w:t>
            </w:r>
          </w:p>
          <w:p w:rsidR="004C36AE" w:rsidRPr="005F6221" w:rsidRDefault="004C36AE" w:rsidP="00BB111F">
            <w:pPr>
              <w:pStyle w:val="BodyText"/>
              <w:spacing w:before="7"/>
            </w:pPr>
            <w:r w:rsidRPr="005F6221">
              <w:rPr>
                <w:w w:val="105"/>
              </w:rPr>
              <w:t xml:space="preserve">Наказ </w:t>
            </w:r>
            <w:r w:rsidRPr="005F6221">
              <w:t xml:space="preserve">КНЗ КОР «КОІПОПК» </w:t>
            </w:r>
          </w:p>
          <w:p w:rsidR="004C36AE" w:rsidRPr="005F6221" w:rsidRDefault="004C36AE" w:rsidP="00BB111F">
            <w:pPr>
              <w:pStyle w:val="BodyText"/>
              <w:spacing w:before="7"/>
              <w:rPr>
                <w:b/>
                <w:i/>
                <w:sz w:val="29"/>
              </w:rPr>
            </w:pPr>
            <w:r w:rsidRPr="005F6221">
              <w:t>від ___ січня 2021 року №_</w:t>
            </w:r>
          </w:p>
        </w:tc>
      </w:tr>
    </w:tbl>
    <w:p w:rsidR="004C36AE" w:rsidRDefault="004C36AE">
      <w:pPr>
        <w:pStyle w:val="BodyText"/>
        <w:rPr>
          <w:b/>
          <w:i/>
          <w:sz w:val="24"/>
        </w:rPr>
      </w:pPr>
    </w:p>
    <w:p w:rsidR="004C36AE" w:rsidRDefault="004C36AE">
      <w:pPr>
        <w:pStyle w:val="BodyText"/>
        <w:rPr>
          <w:b/>
          <w:i/>
          <w:sz w:val="24"/>
        </w:rPr>
      </w:pPr>
    </w:p>
    <w:p w:rsidR="004C36AE" w:rsidRDefault="004C36AE">
      <w:pPr>
        <w:pStyle w:val="BodyText"/>
        <w:rPr>
          <w:b/>
          <w:i/>
          <w:sz w:val="24"/>
        </w:rPr>
      </w:pPr>
    </w:p>
    <w:p w:rsidR="004C36AE" w:rsidRDefault="004C36AE">
      <w:pPr>
        <w:pStyle w:val="BodyText"/>
        <w:rPr>
          <w:b/>
          <w:i/>
          <w:sz w:val="24"/>
        </w:rPr>
      </w:pPr>
    </w:p>
    <w:p w:rsidR="004C36AE" w:rsidRDefault="004C36AE">
      <w:pPr>
        <w:pStyle w:val="BodyText"/>
        <w:rPr>
          <w:b/>
          <w:i/>
          <w:sz w:val="24"/>
        </w:rPr>
      </w:pPr>
    </w:p>
    <w:p w:rsidR="004C36AE" w:rsidRDefault="004C36AE">
      <w:pPr>
        <w:pStyle w:val="BodyText"/>
        <w:rPr>
          <w:b/>
          <w:i/>
          <w:sz w:val="24"/>
        </w:rPr>
      </w:pPr>
    </w:p>
    <w:p w:rsidR="004C36AE" w:rsidRDefault="004C36AE">
      <w:pPr>
        <w:pStyle w:val="BodyText"/>
        <w:spacing w:before="7"/>
        <w:rPr>
          <w:b/>
          <w:i/>
          <w:sz w:val="29"/>
        </w:rPr>
      </w:pPr>
    </w:p>
    <w:p w:rsidR="004C36AE" w:rsidRDefault="004C36AE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spacing w:before="4"/>
        <w:rPr>
          <w:sz w:val="32"/>
        </w:rPr>
      </w:pPr>
    </w:p>
    <w:p w:rsidR="004C36AE" w:rsidRPr="00B555D3" w:rsidRDefault="004C36AE" w:rsidP="00B555D3">
      <w:pPr>
        <w:spacing w:before="1" w:line="360" w:lineRule="auto"/>
        <w:jc w:val="center"/>
        <w:rPr>
          <w:b/>
          <w:w w:val="105"/>
          <w:sz w:val="28"/>
          <w:szCs w:val="28"/>
        </w:rPr>
      </w:pPr>
      <w:r w:rsidRPr="00B555D3">
        <w:rPr>
          <w:b/>
          <w:w w:val="105"/>
          <w:sz w:val="28"/>
          <w:szCs w:val="28"/>
        </w:rPr>
        <w:t>ПРОГРАМА</w:t>
      </w:r>
    </w:p>
    <w:p w:rsidR="004C36AE" w:rsidRDefault="004C36AE" w:rsidP="00FF05C8">
      <w:pPr>
        <w:spacing w:before="1" w:line="360" w:lineRule="auto"/>
        <w:jc w:val="center"/>
        <w:rPr>
          <w:b/>
          <w:sz w:val="28"/>
          <w:szCs w:val="28"/>
        </w:rPr>
      </w:pPr>
      <w:r w:rsidRPr="00B555D3">
        <w:rPr>
          <w:b/>
          <w:sz w:val="28"/>
          <w:szCs w:val="28"/>
        </w:rPr>
        <w:t xml:space="preserve">ПІДВИЩЕННЯ КВАЛІФІКАЦІЇ </w:t>
      </w:r>
      <w:r>
        <w:rPr>
          <w:b/>
          <w:sz w:val="28"/>
          <w:szCs w:val="28"/>
        </w:rPr>
        <w:t xml:space="preserve">ВЧИТЕЛІВ </w:t>
      </w:r>
    </w:p>
    <w:p w:rsidR="004C36AE" w:rsidRDefault="004C36AE" w:rsidP="00FF05C8">
      <w:pPr>
        <w:spacing w:before="1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ЗАРУБІЖНОЇ ЛІТЕРАТУРИ, УКРАЇНСЬКОЇ МОВИ І ЛІТЕРАТУРИ</w:t>
      </w:r>
    </w:p>
    <w:p w:rsidR="004C36AE" w:rsidRPr="008F787E" w:rsidRDefault="004C36AE" w:rsidP="008F787E">
      <w:pPr>
        <w:spacing w:before="1" w:line="360" w:lineRule="auto"/>
        <w:jc w:val="center"/>
        <w:rPr>
          <w:b/>
          <w:sz w:val="28"/>
          <w:szCs w:val="28"/>
        </w:rPr>
      </w:pPr>
      <w:r w:rsidRPr="008F787E">
        <w:rPr>
          <w:b/>
          <w:sz w:val="28"/>
          <w:szCs w:val="28"/>
        </w:rPr>
        <w:t xml:space="preserve">ІЗ ПРОБЛЕМИ «ІНТЕРМЕДІАЛЬНИЙ АНАЛІЗ В ІНТЕРПРЕТАЦІЇ </w:t>
      </w:r>
      <w:r>
        <w:rPr>
          <w:b/>
          <w:sz w:val="28"/>
          <w:szCs w:val="28"/>
        </w:rPr>
        <w:t xml:space="preserve">СУЧАСНОГО </w:t>
      </w:r>
      <w:r w:rsidRPr="008F787E">
        <w:rPr>
          <w:b/>
          <w:sz w:val="28"/>
          <w:szCs w:val="28"/>
        </w:rPr>
        <w:t xml:space="preserve">ЛІТЕРАТУРНОГО ТВОРУ» </w:t>
      </w:r>
    </w:p>
    <w:p w:rsidR="004C36AE" w:rsidRPr="008F787E" w:rsidRDefault="004C36AE" w:rsidP="00B555D3">
      <w:pPr>
        <w:pStyle w:val="BodyText"/>
        <w:spacing w:line="360" w:lineRule="auto"/>
        <w:jc w:val="center"/>
        <w:rPr>
          <w:b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>
      <w:pPr>
        <w:pStyle w:val="BodyText"/>
        <w:rPr>
          <w:sz w:val="30"/>
        </w:rPr>
      </w:pPr>
    </w:p>
    <w:p w:rsidR="004C36AE" w:rsidRDefault="004C36AE" w:rsidP="0009208A">
      <w:pPr>
        <w:pStyle w:val="BodyText"/>
        <w:ind w:right="65"/>
        <w:jc w:val="center"/>
      </w:pPr>
      <w:r>
        <w:t>Біла Церква – 2021</w:t>
      </w:r>
    </w:p>
    <w:p w:rsidR="004C36AE" w:rsidRDefault="004C36AE" w:rsidP="0009208A">
      <w:pPr>
        <w:jc w:val="center"/>
        <w:sectPr w:rsidR="004C36AE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W w:w="10013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513"/>
        <w:gridCol w:w="5529"/>
        <w:gridCol w:w="711"/>
      </w:tblGrid>
      <w:tr w:rsidR="004C36AE" w:rsidRPr="005B4296" w:rsidTr="00FC532C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4C36AE" w:rsidRPr="005B4296" w:rsidRDefault="004C36AE" w:rsidP="00FC532C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5B4296">
              <w:rPr>
                <w:b/>
                <w:i/>
                <w:w w:val="105"/>
                <w:sz w:val="24"/>
                <w:szCs w:val="24"/>
              </w:rPr>
              <w:t>Розробники програми</w:t>
            </w:r>
          </w:p>
        </w:tc>
        <w:tc>
          <w:tcPr>
            <w:tcW w:w="6753" w:type="dxa"/>
            <w:gridSpan w:val="3"/>
          </w:tcPr>
          <w:p w:rsidR="004C36AE" w:rsidRPr="005B4296" w:rsidRDefault="004C36AE" w:rsidP="005B4296">
            <w:pPr>
              <w:pStyle w:val="TableParagraph"/>
              <w:spacing w:line="265" w:lineRule="exact"/>
              <w:ind w:left="107" w:right="89"/>
              <w:jc w:val="both"/>
              <w:rPr>
                <w:sz w:val="24"/>
                <w:szCs w:val="24"/>
              </w:rPr>
            </w:pPr>
            <w:r w:rsidRPr="008F787E">
              <w:rPr>
                <w:b/>
                <w:color w:val="000000"/>
                <w:sz w:val="24"/>
                <w:szCs w:val="24"/>
              </w:rPr>
              <w:t>Дем</w:t>
            </w:r>
            <w:r w:rsidRPr="008F787E">
              <w:rPr>
                <w:b/>
                <w:sz w:val="24"/>
                <w:szCs w:val="24"/>
              </w:rPr>
              <w:t>'</w:t>
            </w:r>
            <w:r w:rsidRPr="008F787E">
              <w:rPr>
                <w:b/>
                <w:color w:val="000000"/>
                <w:sz w:val="24"/>
                <w:szCs w:val="24"/>
              </w:rPr>
              <w:t>яненко О.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F787E">
              <w:rPr>
                <w:b/>
                <w:color w:val="000000"/>
                <w:sz w:val="24"/>
                <w:szCs w:val="24"/>
              </w:rPr>
              <w:t>О.</w:t>
            </w:r>
            <w:r w:rsidRPr="008F787E">
              <w:rPr>
                <w:b/>
                <w:sz w:val="24"/>
                <w:szCs w:val="24"/>
              </w:rPr>
              <w:t>,</w:t>
            </w:r>
            <w:r w:rsidRPr="005B4296">
              <w:rPr>
                <w:i/>
                <w:sz w:val="24"/>
                <w:szCs w:val="24"/>
              </w:rPr>
              <w:t xml:space="preserve"> </w:t>
            </w:r>
            <w:r w:rsidRPr="005B4296">
              <w:rPr>
                <w:sz w:val="24"/>
                <w:szCs w:val="24"/>
              </w:rPr>
              <w:t xml:space="preserve"> доцент кафедри </w:t>
            </w:r>
            <w:r>
              <w:rPr>
                <w:sz w:val="24"/>
                <w:szCs w:val="24"/>
              </w:rPr>
              <w:t>славістичної філології, педагогіки та методики викладання Білоцерківського національного аграрного університету</w:t>
            </w:r>
            <w:r w:rsidRPr="005B4296">
              <w:rPr>
                <w:sz w:val="24"/>
                <w:szCs w:val="24"/>
              </w:rPr>
              <w:t xml:space="preserve">, кандидат педагогічних наук </w:t>
            </w:r>
          </w:p>
        </w:tc>
      </w:tr>
      <w:tr w:rsidR="004C36AE" w:rsidRPr="005B4296" w:rsidTr="00AA59F0">
        <w:trPr>
          <w:trHeight w:val="726"/>
        </w:trPr>
        <w:tc>
          <w:tcPr>
            <w:tcW w:w="3260" w:type="dxa"/>
            <w:tcBorders>
              <w:left w:val="single" w:sz="6" w:space="0" w:color="000000"/>
            </w:tcBorders>
          </w:tcPr>
          <w:p w:rsidR="004C36AE" w:rsidRPr="005B4296" w:rsidRDefault="004C36AE" w:rsidP="00FC532C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5B4296">
              <w:rPr>
                <w:b/>
                <w:i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753" w:type="dxa"/>
            <w:gridSpan w:val="3"/>
          </w:tcPr>
          <w:p w:rsidR="004C36AE" w:rsidRPr="005B4296" w:rsidRDefault="004C36AE" w:rsidP="00D92AC5">
            <w:pPr>
              <w:pStyle w:val="TableParagraph"/>
              <w:ind w:left="107" w:right="89"/>
              <w:jc w:val="both"/>
              <w:rPr>
                <w:sz w:val="24"/>
                <w:szCs w:val="24"/>
              </w:rPr>
            </w:pPr>
            <w:r w:rsidRPr="00097234">
              <w:rPr>
                <w:sz w:val="24"/>
              </w:rPr>
              <w:t xml:space="preserve">Освітня програма підвищення </w:t>
            </w:r>
            <w:r>
              <w:rPr>
                <w:sz w:val="24"/>
              </w:rPr>
              <w:t xml:space="preserve">фахової </w:t>
            </w:r>
            <w:r w:rsidRPr="00097234">
              <w:rPr>
                <w:sz w:val="24"/>
              </w:rPr>
              <w:t xml:space="preserve">кваліфікації </w:t>
            </w:r>
            <w:r w:rsidRPr="005B4296">
              <w:rPr>
                <w:sz w:val="24"/>
                <w:szCs w:val="24"/>
              </w:rPr>
              <w:t xml:space="preserve">вчителів </w:t>
            </w:r>
            <w:r>
              <w:rPr>
                <w:sz w:val="24"/>
                <w:szCs w:val="24"/>
              </w:rPr>
              <w:t>зарубіжної літератури, української мови і літератури</w:t>
            </w:r>
            <w:r w:rsidRPr="005B4296">
              <w:rPr>
                <w:sz w:val="24"/>
                <w:szCs w:val="24"/>
              </w:rPr>
              <w:t xml:space="preserve"> </w:t>
            </w:r>
            <w:r w:rsidRPr="00CC1C8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І</w:t>
            </w:r>
            <w:r w:rsidRPr="00ED0EBB">
              <w:rPr>
                <w:sz w:val="24"/>
                <w:szCs w:val="24"/>
              </w:rPr>
              <w:t xml:space="preserve">нтермедіальний аналіз в інтерпретації </w:t>
            </w:r>
            <w:r>
              <w:rPr>
                <w:sz w:val="24"/>
                <w:szCs w:val="24"/>
              </w:rPr>
              <w:t xml:space="preserve">сучасного </w:t>
            </w:r>
            <w:r w:rsidRPr="00ED0EBB">
              <w:rPr>
                <w:sz w:val="24"/>
                <w:szCs w:val="24"/>
              </w:rPr>
              <w:t>літературного твору</w:t>
            </w:r>
            <w:r w:rsidRPr="00975250">
              <w:rPr>
                <w:sz w:val="24"/>
                <w:szCs w:val="24"/>
              </w:rPr>
              <w:t>»</w:t>
            </w:r>
            <w:r w:rsidRPr="005B4296">
              <w:rPr>
                <w:sz w:val="24"/>
                <w:szCs w:val="24"/>
              </w:rPr>
              <w:t xml:space="preserve"> </w:t>
            </w:r>
          </w:p>
        </w:tc>
      </w:tr>
      <w:tr w:rsidR="004C36AE" w:rsidRPr="005B4296" w:rsidTr="00AA59F0">
        <w:trPr>
          <w:trHeight w:val="798"/>
        </w:trPr>
        <w:tc>
          <w:tcPr>
            <w:tcW w:w="3260" w:type="dxa"/>
            <w:tcBorders>
              <w:left w:val="single" w:sz="6" w:space="0" w:color="000000"/>
            </w:tcBorders>
          </w:tcPr>
          <w:p w:rsidR="004C36AE" w:rsidRPr="005B4296" w:rsidRDefault="004C36AE" w:rsidP="00FC532C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5B4296">
              <w:rPr>
                <w:b/>
                <w:i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753" w:type="dxa"/>
            <w:gridSpan w:val="3"/>
          </w:tcPr>
          <w:p w:rsidR="004C36AE" w:rsidRPr="005B4296" w:rsidRDefault="004C36AE" w:rsidP="00B51A41">
            <w:pPr>
              <w:pStyle w:val="TableParagraph"/>
              <w:spacing w:line="240" w:lineRule="auto"/>
              <w:ind w:left="107" w:right="96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858A9">
              <w:rPr>
                <w:sz w:val="24"/>
                <w:szCs w:val="24"/>
              </w:rPr>
              <w:t xml:space="preserve">озвиток </w:t>
            </w:r>
            <w:r>
              <w:rPr>
                <w:color w:val="000000"/>
                <w:sz w:val="24"/>
                <w:szCs w:val="24"/>
                <w:lang w:eastAsia="ru-RU"/>
              </w:rPr>
              <w:t>здатності</w:t>
            </w:r>
            <w:r w:rsidRPr="005858A9">
              <w:rPr>
                <w:sz w:val="24"/>
                <w:szCs w:val="24"/>
              </w:rPr>
              <w:t xml:space="preserve"> вчителів </w:t>
            </w:r>
            <w:r>
              <w:rPr>
                <w:sz w:val="24"/>
                <w:szCs w:val="24"/>
              </w:rPr>
              <w:t xml:space="preserve">зарубіжної літератури, </w:t>
            </w:r>
            <w:r w:rsidRPr="005858A9">
              <w:rPr>
                <w:sz w:val="24"/>
                <w:szCs w:val="24"/>
              </w:rPr>
              <w:t xml:space="preserve">української мови і літератури </w:t>
            </w:r>
            <w:r>
              <w:rPr>
                <w:sz w:val="24"/>
                <w:szCs w:val="24"/>
              </w:rPr>
              <w:t xml:space="preserve">організовувати творче </w:t>
            </w:r>
            <w:r w:rsidRPr="005858A9">
              <w:rPr>
                <w:sz w:val="24"/>
                <w:szCs w:val="24"/>
              </w:rPr>
              <w:t xml:space="preserve">засвоєння учнями </w:t>
            </w:r>
            <w:r>
              <w:rPr>
                <w:sz w:val="24"/>
                <w:szCs w:val="24"/>
              </w:rPr>
              <w:t xml:space="preserve">світової художньої літератури, в її контексті – української 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C36AE" w:rsidRPr="005B4296" w:rsidTr="00AA59F0">
        <w:trPr>
          <w:trHeight w:val="874"/>
        </w:trPr>
        <w:tc>
          <w:tcPr>
            <w:tcW w:w="3260" w:type="dxa"/>
            <w:tcBorders>
              <w:left w:val="single" w:sz="6" w:space="0" w:color="000000"/>
            </w:tcBorders>
          </w:tcPr>
          <w:p w:rsidR="004C36AE" w:rsidRPr="005B4296" w:rsidRDefault="004C36AE" w:rsidP="00FC532C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  <w:r w:rsidRPr="005B4296">
              <w:rPr>
                <w:b/>
                <w:i/>
                <w:w w:val="105"/>
                <w:sz w:val="24"/>
                <w:szCs w:val="24"/>
              </w:rPr>
              <w:t>Напрям програми</w:t>
            </w:r>
          </w:p>
        </w:tc>
        <w:tc>
          <w:tcPr>
            <w:tcW w:w="6753" w:type="dxa"/>
            <w:gridSpan w:val="3"/>
          </w:tcPr>
          <w:p w:rsidR="004C36AE" w:rsidRPr="000E749C" w:rsidRDefault="004C36AE" w:rsidP="00C20E20">
            <w:pPr>
              <w:shd w:val="clear" w:color="auto" w:fill="FFFFFF"/>
              <w:ind w:left="174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0E749C">
              <w:rPr>
                <w:color w:val="000000"/>
                <w:sz w:val="24"/>
                <w:szCs w:val="24"/>
                <w:lang w:eastAsia="ru-RU"/>
              </w:rPr>
              <w:t>озвиток професійних компетентностей (</w:t>
            </w:r>
            <w:r>
              <w:rPr>
                <w:color w:val="000000"/>
                <w:sz w:val="24"/>
                <w:szCs w:val="24"/>
                <w:lang w:eastAsia="ru-RU"/>
              </w:rPr>
              <w:t>предметні знання</w:t>
            </w:r>
            <w:r w:rsidRPr="000E749C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ru-RU"/>
              </w:rPr>
              <w:t>здатність до використання сучасних фахових методик і технологій, комплексні професійних вміння і світоглядні цінності</w:t>
            </w:r>
            <w:r w:rsidRPr="000E749C">
              <w:rPr>
                <w:color w:val="000000"/>
                <w:sz w:val="24"/>
                <w:szCs w:val="24"/>
                <w:lang w:eastAsia="ru-RU"/>
              </w:rPr>
              <w:t>)</w:t>
            </w:r>
          </w:p>
          <w:p w:rsidR="004C36AE" w:rsidRPr="005B4296" w:rsidRDefault="004C36AE" w:rsidP="00FC532C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szCs w:val="24"/>
              </w:rPr>
            </w:pPr>
          </w:p>
        </w:tc>
      </w:tr>
      <w:tr w:rsidR="004C36AE" w:rsidRPr="005B4296" w:rsidTr="00FC532C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4C36AE" w:rsidRDefault="004C36AE" w:rsidP="00FC532C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  <w:r w:rsidRPr="005B4296">
              <w:rPr>
                <w:b/>
                <w:i/>
                <w:w w:val="105"/>
                <w:sz w:val="24"/>
                <w:szCs w:val="24"/>
              </w:rPr>
              <w:t>Зміст програми</w:t>
            </w:r>
          </w:p>
          <w:p w:rsidR="004C36AE" w:rsidRDefault="004C36AE" w:rsidP="00FC532C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  <w:p w:rsidR="004C36AE" w:rsidRPr="005858A9" w:rsidRDefault="004C36AE" w:rsidP="00FC532C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C36AE" w:rsidRPr="005B4296" w:rsidRDefault="004C36AE" w:rsidP="00FC532C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B4296">
              <w:rPr>
                <w:b/>
                <w:i/>
                <w:w w:val="109"/>
                <w:sz w:val="24"/>
                <w:szCs w:val="24"/>
              </w:rPr>
              <w:t>№</w:t>
            </w:r>
          </w:p>
          <w:p w:rsidR="004C36AE" w:rsidRPr="005B4296" w:rsidRDefault="004C36AE" w:rsidP="00FC532C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5B4296">
              <w:rPr>
                <w:b/>
                <w:i/>
                <w:w w:val="105"/>
                <w:sz w:val="24"/>
                <w:szCs w:val="24"/>
              </w:rPr>
              <w:t>з/п</w:t>
            </w:r>
          </w:p>
        </w:tc>
        <w:tc>
          <w:tcPr>
            <w:tcW w:w="5529" w:type="dxa"/>
          </w:tcPr>
          <w:p w:rsidR="004C36AE" w:rsidRPr="005B4296" w:rsidRDefault="004C36AE" w:rsidP="00FC532C">
            <w:pPr>
              <w:pStyle w:val="TableParagraph"/>
              <w:spacing w:before="130" w:line="240" w:lineRule="auto"/>
              <w:ind w:left="1958" w:right="1954"/>
              <w:jc w:val="center"/>
              <w:rPr>
                <w:b/>
                <w:i/>
                <w:sz w:val="24"/>
                <w:szCs w:val="24"/>
              </w:rPr>
            </w:pPr>
            <w:r w:rsidRPr="005B4296">
              <w:rPr>
                <w:b/>
                <w:i/>
                <w:sz w:val="24"/>
                <w:szCs w:val="24"/>
              </w:rPr>
              <w:t>Тема заняття</w:t>
            </w:r>
          </w:p>
        </w:tc>
        <w:tc>
          <w:tcPr>
            <w:tcW w:w="711" w:type="dxa"/>
          </w:tcPr>
          <w:p w:rsidR="004C36AE" w:rsidRPr="005B4296" w:rsidRDefault="004C36AE" w:rsidP="00FC532C">
            <w:pPr>
              <w:pStyle w:val="TableParagraph"/>
              <w:spacing w:before="130" w:line="240" w:lineRule="auto"/>
              <w:ind w:left="109" w:right="10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</w:t>
            </w:r>
            <w:r w:rsidRPr="005B4296">
              <w:rPr>
                <w:b/>
                <w:i/>
                <w:sz w:val="24"/>
                <w:szCs w:val="24"/>
              </w:rPr>
              <w:t>од</w:t>
            </w:r>
          </w:p>
        </w:tc>
      </w:tr>
      <w:tr w:rsidR="004C36AE" w:rsidRPr="005B4296" w:rsidTr="00045577">
        <w:trPr>
          <w:trHeight w:val="332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C36AE" w:rsidRPr="005B4296" w:rsidRDefault="004C36AE" w:rsidP="00FC532C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042" w:type="dxa"/>
            <w:gridSpan w:val="2"/>
          </w:tcPr>
          <w:p w:rsidR="004C36AE" w:rsidRPr="00045577" w:rsidRDefault="004C36AE" w:rsidP="00045577">
            <w:pPr>
              <w:pStyle w:val="TableParagraph"/>
              <w:spacing w:before="130" w:line="240" w:lineRule="auto"/>
              <w:ind w:left="174" w:right="1954"/>
              <w:rPr>
                <w:b/>
                <w:sz w:val="24"/>
                <w:szCs w:val="24"/>
              </w:rPr>
            </w:pPr>
            <w:r w:rsidRPr="00F2509C">
              <w:rPr>
                <w:b/>
                <w:sz w:val="24"/>
                <w:szCs w:val="24"/>
              </w:rPr>
              <w:t>Модуль І</w:t>
            </w:r>
          </w:p>
        </w:tc>
        <w:tc>
          <w:tcPr>
            <w:tcW w:w="711" w:type="dxa"/>
          </w:tcPr>
          <w:p w:rsidR="004C36AE" w:rsidRDefault="004C36AE" w:rsidP="00FC532C">
            <w:pPr>
              <w:pStyle w:val="TableParagraph"/>
              <w:spacing w:before="130" w:line="240" w:lineRule="auto"/>
              <w:ind w:left="109" w:right="106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C36AE" w:rsidRPr="005B4296" w:rsidTr="00FC532C">
        <w:trPr>
          <w:trHeight w:val="23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C36AE" w:rsidRPr="005B4296" w:rsidRDefault="004C36AE" w:rsidP="00FC532C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513" w:type="dxa"/>
          </w:tcPr>
          <w:p w:rsidR="004C36AE" w:rsidRPr="004B01EC" w:rsidRDefault="004C36AE" w:rsidP="004B01EC">
            <w:pPr>
              <w:pStyle w:val="TableParagraph"/>
              <w:spacing w:line="268" w:lineRule="exact"/>
              <w:ind w:left="0"/>
              <w:jc w:val="center"/>
              <w:rPr>
                <w:w w:val="109"/>
                <w:sz w:val="24"/>
                <w:szCs w:val="24"/>
              </w:rPr>
            </w:pPr>
            <w:r w:rsidRPr="004B01EC">
              <w:rPr>
                <w:w w:val="109"/>
                <w:sz w:val="24"/>
                <w:szCs w:val="24"/>
              </w:rPr>
              <w:t>1.1</w:t>
            </w:r>
          </w:p>
        </w:tc>
        <w:tc>
          <w:tcPr>
            <w:tcW w:w="5529" w:type="dxa"/>
          </w:tcPr>
          <w:p w:rsidR="004C36AE" w:rsidRPr="00611657" w:rsidRDefault="004C36AE" w:rsidP="00FC2C91">
            <w:pPr>
              <w:pStyle w:val="TableParagraph"/>
              <w:spacing w:line="240" w:lineRule="auto"/>
              <w:ind w:right="148"/>
              <w:jc w:val="both"/>
              <w:rPr>
                <w:i/>
                <w:sz w:val="24"/>
                <w:szCs w:val="24"/>
              </w:rPr>
            </w:pPr>
            <w:r w:rsidRPr="00611657">
              <w:rPr>
                <w:i/>
                <w:sz w:val="24"/>
                <w:szCs w:val="24"/>
              </w:rPr>
              <w:t>Вступ до теми  «Зміст та організація вивчення нов</w:t>
            </w:r>
            <w:r>
              <w:rPr>
                <w:i/>
                <w:sz w:val="24"/>
                <w:szCs w:val="24"/>
              </w:rPr>
              <w:t>ітньої літератури</w:t>
            </w:r>
            <w:r w:rsidRPr="00611657">
              <w:rPr>
                <w:i/>
                <w:sz w:val="24"/>
                <w:szCs w:val="24"/>
              </w:rPr>
              <w:t xml:space="preserve"> у шкільному курсі </w:t>
            </w:r>
            <w:r w:rsidRPr="00611657">
              <w:rPr>
                <w:i/>
                <w:sz w:val="24"/>
                <w:szCs w:val="24"/>
                <w:shd w:val="clear" w:color="auto" w:fill="FFFFFF"/>
              </w:rPr>
              <w:t>української літератури</w:t>
            </w:r>
            <w:r w:rsidRPr="00611657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11" w:type="dxa"/>
          </w:tcPr>
          <w:p w:rsidR="004C36AE" w:rsidRPr="008326CB" w:rsidRDefault="004C36AE" w:rsidP="00FC532C">
            <w:pPr>
              <w:pStyle w:val="TableParagraph"/>
              <w:spacing w:line="240" w:lineRule="auto"/>
              <w:ind w:right="108"/>
              <w:jc w:val="center"/>
              <w:rPr>
                <w:sz w:val="24"/>
                <w:szCs w:val="24"/>
              </w:rPr>
            </w:pPr>
            <w:r w:rsidRPr="008326CB">
              <w:rPr>
                <w:sz w:val="24"/>
                <w:szCs w:val="24"/>
              </w:rPr>
              <w:t>2</w:t>
            </w:r>
          </w:p>
        </w:tc>
      </w:tr>
      <w:tr w:rsidR="004C36AE" w:rsidRPr="005B4296" w:rsidTr="00FC532C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C36AE" w:rsidRPr="005B4296" w:rsidRDefault="004C36AE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C36AE" w:rsidRPr="005B4296" w:rsidRDefault="004C36AE" w:rsidP="004B01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4C36AE" w:rsidRPr="005B4296" w:rsidRDefault="004C36AE" w:rsidP="00D92AC5">
            <w:pPr>
              <w:pStyle w:val="TableParagraph"/>
              <w:tabs>
                <w:tab w:val="left" w:pos="5381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441653">
              <w:rPr>
                <w:spacing w:val="-6"/>
                <w:sz w:val="24"/>
                <w:szCs w:val="24"/>
              </w:rPr>
              <w:t>Правопис української мови: історія та сучасність</w:t>
            </w:r>
            <w:r w:rsidRPr="00D92AC5"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C36AE" w:rsidRPr="005B4296" w:rsidRDefault="004C36AE" w:rsidP="00FC532C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36AE" w:rsidRPr="005B4296" w:rsidTr="00045577">
        <w:trPr>
          <w:trHeight w:val="31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C36AE" w:rsidRPr="005B4296" w:rsidRDefault="004C36AE">
            <w:pPr>
              <w:rPr>
                <w:sz w:val="24"/>
                <w:szCs w:val="24"/>
              </w:rPr>
            </w:pPr>
          </w:p>
        </w:tc>
        <w:tc>
          <w:tcPr>
            <w:tcW w:w="6042" w:type="dxa"/>
            <w:gridSpan w:val="2"/>
            <w:tcBorders>
              <w:right w:val="single" w:sz="6" w:space="0" w:color="000000"/>
            </w:tcBorders>
          </w:tcPr>
          <w:p w:rsidR="004C36AE" w:rsidRPr="00C20E20" w:rsidRDefault="004C36AE" w:rsidP="00D92AC5">
            <w:pPr>
              <w:pStyle w:val="TableParagraph"/>
              <w:tabs>
                <w:tab w:val="left" w:pos="5381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F2509C">
              <w:rPr>
                <w:b/>
                <w:sz w:val="24"/>
                <w:szCs w:val="24"/>
              </w:rPr>
              <w:t>Модуль І</w:t>
            </w: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C36AE" w:rsidRPr="005B4296" w:rsidRDefault="004C36AE" w:rsidP="00FC532C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</w:tr>
      <w:tr w:rsidR="004C36AE" w:rsidRPr="005B4296" w:rsidTr="00210235">
        <w:trPr>
          <w:trHeight w:val="466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C36AE" w:rsidRPr="005B4296" w:rsidRDefault="004C36AE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C36AE" w:rsidRPr="005B4296" w:rsidRDefault="004C36AE" w:rsidP="004B01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4C36AE" w:rsidRPr="00DF4153" w:rsidRDefault="004C36AE" w:rsidP="005B4296">
            <w:pPr>
              <w:pStyle w:val="TableParagraph"/>
              <w:tabs>
                <w:tab w:val="left" w:pos="5381"/>
              </w:tabs>
              <w:spacing w:line="240" w:lineRule="auto"/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8511D4">
              <w:rPr>
                <w:spacing w:val="-6"/>
                <w:sz w:val="24"/>
                <w:szCs w:val="24"/>
              </w:rPr>
              <w:t>Українська література: особливості вивчення в контексті реалізації модельної програми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C36AE" w:rsidRPr="005B4296" w:rsidRDefault="004C36AE" w:rsidP="00FC532C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36AE" w:rsidRPr="005B4296" w:rsidTr="00210235">
        <w:trPr>
          <w:trHeight w:val="466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C36AE" w:rsidRPr="005B4296" w:rsidRDefault="004C36AE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C36AE" w:rsidRPr="005B4296" w:rsidRDefault="004C36AE" w:rsidP="004B01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4C36AE" w:rsidRPr="004B01EC" w:rsidRDefault="004C36AE" w:rsidP="00ED72F9">
            <w:pPr>
              <w:pStyle w:val="TableParagraph"/>
              <w:tabs>
                <w:tab w:val="left" w:pos="5381"/>
              </w:tabs>
              <w:spacing w:line="240" w:lineRule="auto"/>
              <w:ind w:right="142"/>
              <w:jc w:val="both"/>
              <w:rPr>
                <w:spacing w:val="-6"/>
                <w:sz w:val="24"/>
                <w:szCs w:val="24"/>
              </w:rPr>
            </w:pPr>
            <w:r w:rsidRPr="004B01EC">
              <w:rPr>
                <w:spacing w:val="-6"/>
                <w:sz w:val="24"/>
                <w:szCs w:val="24"/>
              </w:rPr>
              <w:t>Особливості цифрової епохи й освітній простір</w:t>
            </w:r>
            <w:r>
              <w:rPr>
                <w:spacing w:val="-6"/>
                <w:sz w:val="24"/>
                <w:szCs w:val="24"/>
              </w:rPr>
              <w:t>. Основні аспекти вивчення світової літератури у школі</w:t>
            </w:r>
            <w:r w:rsidRPr="004B01EC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C36AE" w:rsidRPr="004B01EC" w:rsidRDefault="004C36AE" w:rsidP="00ED72F9">
            <w:pPr>
              <w:pStyle w:val="TableParagraph"/>
              <w:ind w:left="6"/>
              <w:jc w:val="center"/>
              <w:rPr>
                <w:spacing w:val="-6"/>
                <w:sz w:val="24"/>
                <w:szCs w:val="24"/>
              </w:rPr>
            </w:pPr>
            <w:r w:rsidRPr="004B01EC">
              <w:rPr>
                <w:spacing w:val="-6"/>
                <w:sz w:val="24"/>
                <w:szCs w:val="24"/>
              </w:rPr>
              <w:t>2</w:t>
            </w:r>
          </w:p>
        </w:tc>
      </w:tr>
      <w:tr w:rsidR="004C36AE" w:rsidRPr="005B4296" w:rsidTr="00045577">
        <w:trPr>
          <w:trHeight w:val="41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C36AE" w:rsidRPr="005B4296" w:rsidRDefault="004C36AE">
            <w:pPr>
              <w:rPr>
                <w:sz w:val="24"/>
                <w:szCs w:val="24"/>
              </w:rPr>
            </w:pPr>
          </w:p>
        </w:tc>
        <w:tc>
          <w:tcPr>
            <w:tcW w:w="6042" w:type="dxa"/>
            <w:gridSpan w:val="2"/>
            <w:tcBorders>
              <w:right w:val="single" w:sz="6" w:space="0" w:color="000000"/>
            </w:tcBorders>
          </w:tcPr>
          <w:p w:rsidR="004C36AE" w:rsidRPr="00441653" w:rsidRDefault="004C36AE" w:rsidP="005B4296">
            <w:pPr>
              <w:pStyle w:val="TableParagraph"/>
              <w:tabs>
                <w:tab w:val="left" w:pos="5381"/>
              </w:tabs>
              <w:spacing w:line="240" w:lineRule="auto"/>
              <w:ind w:right="142"/>
              <w:jc w:val="both"/>
              <w:rPr>
                <w:spacing w:val="-6"/>
                <w:sz w:val="24"/>
                <w:szCs w:val="24"/>
              </w:rPr>
            </w:pPr>
            <w:r w:rsidRPr="00F2509C">
              <w:rPr>
                <w:b/>
                <w:sz w:val="24"/>
                <w:szCs w:val="24"/>
              </w:rPr>
              <w:t>Модуль І</w:t>
            </w:r>
            <w:r>
              <w:rPr>
                <w:b/>
                <w:sz w:val="24"/>
                <w:szCs w:val="24"/>
              </w:rPr>
              <w:t xml:space="preserve">ІІ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C36AE" w:rsidRDefault="004C36AE" w:rsidP="00FC532C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</w:tr>
      <w:tr w:rsidR="004C36AE" w:rsidRPr="005B4296" w:rsidTr="00FC532C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C36AE" w:rsidRPr="005B4296" w:rsidRDefault="004C36AE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C36AE" w:rsidRPr="005B4296" w:rsidRDefault="004C36AE" w:rsidP="004B01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4C36AE" w:rsidRPr="004B01EC" w:rsidRDefault="004C36AE" w:rsidP="00FC2C91">
            <w:pPr>
              <w:pStyle w:val="ListParagraph"/>
              <w:widowControl/>
              <w:tabs>
                <w:tab w:val="left" w:pos="5381"/>
              </w:tabs>
              <w:autoSpaceDE/>
              <w:autoSpaceDN/>
              <w:ind w:left="108" w:right="14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4B01EC">
              <w:rPr>
                <w:sz w:val="24"/>
                <w:szCs w:val="24"/>
              </w:rPr>
              <w:t>Інтермедіальність як явище мистецтва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C36AE" w:rsidRPr="005B4296" w:rsidRDefault="004C36AE" w:rsidP="00FC5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36AE" w:rsidRPr="005B4296" w:rsidTr="00FC532C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C36AE" w:rsidRPr="005B4296" w:rsidRDefault="004C36AE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C36AE" w:rsidRPr="005B4296" w:rsidRDefault="004C36AE" w:rsidP="004B01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4C36AE" w:rsidRPr="004B01EC" w:rsidRDefault="004C36AE" w:rsidP="00FC2C91">
            <w:pPr>
              <w:pStyle w:val="TableParagraph"/>
              <w:tabs>
                <w:tab w:val="left" w:pos="5381"/>
              </w:tabs>
              <w:spacing w:line="240" w:lineRule="auto"/>
              <w:ind w:right="148"/>
              <w:jc w:val="both"/>
              <w:rPr>
                <w:color w:val="FF0000"/>
                <w:sz w:val="24"/>
                <w:szCs w:val="24"/>
              </w:rPr>
            </w:pPr>
            <w:r w:rsidRPr="004B01EC">
              <w:rPr>
                <w:sz w:val="24"/>
                <w:szCs w:val="24"/>
              </w:rPr>
              <w:t>Інтермедіальні студії в літературознавстві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C36AE" w:rsidRPr="005B4296" w:rsidRDefault="004C36AE" w:rsidP="00FC5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36AE" w:rsidRPr="005B4296" w:rsidTr="001B72BB">
        <w:trPr>
          <w:trHeight w:val="23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C36AE" w:rsidRPr="005B4296" w:rsidRDefault="004C36AE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C36AE" w:rsidRPr="005B4296" w:rsidRDefault="004C36AE" w:rsidP="004B01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4C36AE" w:rsidRPr="001B72BB" w:rsidRDefault="004C36AE" w:rsidP="00FC2C91">
            <w:pPr>
              <w:tabs>
                <w:tab w:val="left" w:pos="5529"/>
              </w:tabs>
              <w:ind w:left="101" w:right="148"/>
              <w:contextualSpacing/>
              <w:jc w:val="both"/>
              <w:rPr>
                <w:sz w:val="24"/>
                <w:szCs w:val="24"/>
              </w:rPr>
            </w:pPr>
            <w:r w:rsidRPr="004B01EC">
              <w:rPr>
                <w:sz w:val="24"/>
                <w:szCs w:val="24"/>
              </w:rPr>
              <w:t>Література і живопис. Літературний імпресіонізм як дискурс взаємодії мистецтв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C36AE" w:rsidRPr="005B4296" w:rsidRDefault="004C36AE" w:rsidP="00733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36AE" w:rsidRPr="005B4296" w:rsidTr="001B72BB">
        <w:trPr>
          <w:trHeight w:val="23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C36AE" w:rsidRPr="005B4296" w:rsidRDefault="004C36AE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C36AE" w:rsidRPr="005B4296" w:rsidRDefault="004C36AE" w:rsidP="004B01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4C36AE" w:rsidRPr="004B01EC" w:rsidRDefault="004C36AE" w:rsidP="00FC2C91">
            <w:pPr>
              <w:tabs>
                <w:tab w:val="left" w:pos="5529"/>
              </w:tabs>
              <w:ind w:left="101" w:right="148"/>
              <w:contextualSpacing/>
              <w:jc w:val="both"/>
              <w:rPr>
                <w:sz w:val="24"/>
                <w:szCs w:val="24"/>
              </w:rPr>
            </w:pPr>
            <w:r w:rsidRPr="004B01EC">
              <w:rPr>
                <w:sz w:val="24"/>
                <w:szCs w:val="24"/>
              </w:rPr>
              <w:t>Музика і література: імпліцитна та експліцитна форми інтермедіальності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C36AE" w:rsidRDefault="004C36AE" w:rsidP="00733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36AE" w:rsidRPr="005B4296" w:rsidTr="001B72BB">
        <w:trPr>
          <w:trHeight w:val="23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C36AE" w:rsidRPr="005B4296" w:rsidRDefault="004C36AE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C36AE" w:rsidRPr="005B4296" w:rsidRDefault="004C36AE" w:rsidP="004B01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4C36AE" w:rsidRPr="004B01EC" w:rsidRDefault="004C36AE" w:rsidP="00FC2C91">
            <w:pPr>
              <w:tabs>
                <w:tab w:val="left" w:pos="5529"/>
              </w:tabs>
              <w:ind w:left="101" w:right="148"/>
              <w:contextualSpacing/>
              <w:jc w:val="both"/>
              <w:rPr>
                <w:sz w:val="24"/>
                <w:szCs w:val="24"/>
              </w:rPr>
            </w:pPr>
            <w:r w:rsidRPr="004B01EC">
              <w:rPr>
                <w:sz w:val="24"/>
                <w:szCs w:val="24"/>
              </w:rPr>
              <w:t xml:space="preserve">Література </w:t>
            </w:r>
            <w:r>
              <w:rPr>
                <w:sz w:val="24"/>
                <w:szCs w:val="24"/>
              </w:rPr>
              <w:t>і</w:t>
            </w:r>
            <w:r w:rsidRPr="004B01EC">
              <w:rPr>
                <w:sz w:val="24"/>
                <w:szCs w:val="24"/>
              </w:rPr>
              <w:t xml:space="preserve"> просторові мистецтва: інтермедіальні виміри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C36AE" w:rsidRDefault="004C36AE" w:rsidP="00733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36AE" w:rsidRPr="005B4296" w:rsidTr="001B72BB">
        <w:trPr>
          <w:trHeight w:val="23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C36AE" w:rsidRPr="005B4296" w:rsidRDefault="004C36AE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C36AE" w:rsidRDefault="004C36AE" w:rsidP="004B01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4C36AE" w:rsidRPr="004B01EC" w:rsidRDefault="004C36AE" w:rsidP="00FC2C91">
            <w:pPr>
              <w:tabs>
                <w:tab w:val="left" w:pos="5529"/>
              </w:tabs>
              <w:ind w:left="101" w:right="148"/>
              <w:contextualSpacing/>
              <w:jc w:val="both"/>
              <w:rPr>
                <w:sz w:val="24"/>
                <w:szCs w:val="24"/>
              </w:rPr>
            </w:pPr>
            <w:r w:rsidRPr="004B01EC">
              <w:rPr>
                <w:sz w:val="24"/>
                <w:szCs w:val="24"/>
              </w:rPr>
              <w:t>Література і драматичне мистецтво. Театр: гра, театральність, маскарад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C36AE" w:rsidRDefault="004C36AE" w:rsidP="00733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36AE" w:rsidRPr="005B4296" w:rsidTr="001B72BB">
        <w:trPr>
          <w:trHeight w:val="23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C36AE" w:rsidRPr="005B4296" w:rsidRDefault="004C36AE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C36AE" w:rsidRDefault="004C36AE" w:rsidP="004B01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4C36AE" w:rsidRPr="004B01EC" w:rsidRDefault="004C36AE" w:rsidP="00FC2C91">
            <w:pPr>
              <w:tabs>
                <w:tab w:val="left" w:pos="5529"/>
              </w:tabs>
              <w:ind w:left="101" w:right="148"/>
              <w:contextualSpacing/>
              <w:jc w:val="both"/>
              <w:rPr>
                <w:sz w:val="24"/>
                <w:szCs w:val="24"/>
              </w:rPr>
            </w:pPr>
            <w:r w:rsidRPr="004B01EC">
              <w:rPr>
                <w:sz w:val="24"/>
                <w:szCs w:val="24"/>
              </w:rPr>
              <w:t>Кінематограф і література: найвідоміші кіноінтерпретації класичних творів</w:t>
            </w:r>
            <w:r>
              <w:rPr>
                <w:sz w:val="24"/>
                <w:szCs w:val="24"/>
              </w:rPr>
              <w:t xml:space="preserve"> української та зарубіжної літератур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C36AE" w:rsidRDefault="004C36AE" w:rsidP="00733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C36AE" w:rsidRPr="005B4296" w:rsidTr="001B72BB">
        <w:trPr>
          <w:trHeight w:val="23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C36AE" w:rsidRPr="005B4296" w:rsidRDefault="004C36AE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C36AE" w:rsidRDefault="004C36AE" w:rsidP="004B01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4C36AE" w:rsidRPr="004B01EC" w:rsidRDefault="004C36AE" w:rsidP="00FC2C91">
            <w:pPr>
              <w:tabs>
                <w:tab w:val="left" w:pos="5529"/>
              </w:tabs>
              <w:ind w:left="101" w:right="148"/>
              <w:contextualSpacing/>
              <w:jc w:val="both"/>
              <w:rPr>
                <w:sz w:val="24"/>
                <w:szCs w:val="24"/>
              </w:rPr>
            </w:pPr>
            <w:r w:rsidRPr="004B01EC">
              <w:rPr>
                <w:sz w:val="24"/>
                <w:szCs w:val="24"/>
              </w:rPr>
              <w:t xml:space="preserve">Медіамистецтво </w:t>
            </w:r>
            <w:r>
              <w:rPr>
                <w:sz w:val="24"/>
                <w:szCs w:val="24"/>
              </w:rPr>
              <w:t>у</w:t>
            </w:r>
            <w:r w:rsidRPr="004B01EC">
              <w:rPr>
                <w:sz w:val="24"/>
                <w:szCs w:val="24"/>
              </w:rPr>
              <w:t xml:space="preserve"> просторі сучасного літературно-художнього твору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C36AE" w:rsidRDefault="004C36AE" w:rsidP="0073325A">
            <w:pPr>
              <w:jc w:val="center"/>
              <w:rPr>
                <w:sz w:val="24"/>
                <w:szCs w:val="24"/>
              </w:rPr>
            </w:pPr>
          </w:p>
        </w:tc>
      </w:tr>
      <w:tr w:rsidR="004C36AE" w:rsidRPr="005B4296" w:rsidTr="00210B37">
        <w:trPr>
          <w:trHeight w:val="23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C36AE" w:rsidRPr="005B4296" w:rsidRDefault="004C36AE" w:rsidP="005E2D70">
            <w:pPr>
              <w:rPr>
                <w:sz w:val="24"/>
                <w:szCs w:val="24"/>
              </w:rPr>
            </w:pPr>
          </w:p>
        </w:tc>
        <w:tc>
          <w:tcPr>
            <w:tcW w:w="6042" w:type="dxa"/>
            <w:gridSpan w:val="2"/>
            <w:tcBorders>
              <w:right w:val="single" w:sz="6" w:space="0" w:color="000000"/>
            </w:tcBorders>
          </w:tcPr>
          <w:p w:rsidR="004C36AE" w:rsidRPr="00045577" w:rsidRDefault="004C36AE" w:rsidP="00FC2C91">
            <w:pPr>
              <w:tabs>
                <w:tab w:val="left" w:pos="5529"/>
              </w:tabs>
              <w:ind w:left="101" w:right="148"/>
              <w:contextualSpacing/>
              <w:jc w:val="both"/>
              <w:rPr>
                <w:rStyle w:val="2"/>
                <w:i w:val="0"/>
                <w:color w:val="auto"/>
                <w:sz w:val="24"/>
                <w:szCs w:val="24"/>
                <w:lang w:val="en-US"/>
              </w:rPr>
            </w:pPr>
            <w:r w:rsidRPr="00F2509C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C36AE" w:rsidRDefault="004C36AE" w:rsidP="0073325A">
            <w:pPr>
              <w:jc w:val="center"/>
              <w:rPr>
                <w:sz w:val="24"/>
                <w:szCs w:val="24"/>
              </w:rPr>
            </w:pPr>
          </w:p>
        </w:tc>
      </w:tr>
      <w:tr w:rsidR="004C36AE" w:rsidRPr="005B4296" w:rsidTr="00611657">
        <w:trPr>
          <w:trHeight w:val="892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4C36AE" w:rsidRPr="005B4296" w:rsidRDefault="004C36AE" w:rsidP="005E2D7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C36AE" w:rsidRPr="005B4296" w:rsidRDefault="004C36AE" w:rsidP="00DF415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4C36AE" w:rsidRPr="00611657" w:rsidRDefault="004C36AE" w:rsidP="00FC2C91">
            <w:pPr>
              <w:pStyle w:val="TableParagraph"/>
              <w:tabs>
                <w:tab w:val="left" w:pos="5529"/>
              </w:tabs>
              <w:spacing w:line="240" w:lineRule="auto"/>
              <w:ind w:right="148"/>
              <w:jc w:val="both"/>
              <w:rPr>
                <w:i/>
                <w:sz w:val="24"/>
                <w:szCs w:val="24"/>
              </w:rPr>
            </w:pPr>
            <w:r w:rsidRPr="00611657">
              <w:rPr>
                <w:i/>
                <w:sz w:val="24"/>
                <w:szCs w:val="24"/>
              </w:rPr>
              <w:t xml:space="preserve">Тематична дискусія з питань вивчення творів сучасних письменників у </w:t>
            </w:r>
            <w:r>
              <w:rPr>
                <w:i/>
                <w:sz w:val="24"/>
                <w:szCs w:val="24"/>
              </w:rPr>
              <w:t>контексті шкільних курсів української та зарубіжної літератур</w:t>
            </w:r>
            <w:r w:rsidRPr="00611657">
              <w:rPr>
                <w:i/>
                <w:sz w:val="24"/>
                <w:szCs w:val="24"/>
              </w:rPr>
              <w:t xml:space="preserve"> </w:t>
            </w:r>
          </w:p>
          <w:p w:rsidR="004C36AE" w:rsidRPr="001B72BB" w:rsidRDefault="004C36AE" w:rsidP="00FC2C91">
            <w:pPr>
              <w:pStyle w:val="TableParagraph"/>
              <w:tabs>
                <w:tab w:val="left" w:pos="5529"/>
              </w:tabs>
              <w:ind w:right="148"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C36AE" w:rsidRPr="005B4296" w:rsidRDefault="004C36AE" w:rsidP="00FC532C">
            <w:pPr>
              <w:pStyle w:val="TableParagraph"/>
              <w:spacing w:line="256" w:lineRule="exact"/>
              <w:ind w:left="3"/>
              <w:jc w:val="center"/>
              <w:rPr>
                <w:sz w:val="24"/>
                <w:szCs w:val="24"/>
              </w:rPr>
            </w:pPr>
            <w:r w:rsidRPr="005B4296">
              <w:rPr>
                <w:sz w:val="24"/>
                <w:szCs w:val="24"/>
              </w:rPr>
              <w:t>2</w:t>
            </w:r>
          </w:p>
        </w:tc>
      </w:tr>
      <w:tr w:rsidR="004C36AE" w:rsidRPr="005B4296" w:rsidTr="00FC532C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4C36AE" w:rsidRPr="005B4296" w:rsidRDefault="004C36AE" w:rsidP="00FC532C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5B4296">
              <w:rPr>
                <w:b/>
                <w:i/>
                <w:w w:val="105"/>
                <w:sz w:val="24"/>
                <w:szCs w:val="24"/>
              </w:rPr>
              <w:t>Обсяг програми</w:t>
            </w:r>
          </w:p>
        </w:tc>
        <w:tc>
          <w:tcPr>
            <w:tcW w:w="6753" w:type="dxa"/>
            <w:gridSpan w:val="3"/>
          </w:tcPr>
          <w:p w:rsidR="004C36AE" w:rsidRPr="005B4296" w:rsidRDefault="004C36AE" w:rsidP="00FC532C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097234">
              <w:rPr>
                <w:sz w:val="24"/>
              </w:rPr>
              <w:t>1 кредит ЄКТС (26 аудиторних годин, 4 години – самостійна робота)</w:t>
            </w:r>
          </w:p>
        </w:tc>
      </w:tr>
      <w:tr w:rsidR="004C36AE" w:rsidRPr="005B4296" w:rsidTr="00FC532C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4C36AE" w:rsidRPr="005B4296" w:rsidRDefault="004C36AE" w:rsidP="00FC532C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5B4296">
              <w:rPr>
                <w:b/>
                <w:i/>
                <w:w w:val="105"/>
                <w:sz w:val="24"/>
                <w:szCs w:val="24"/>
              </w:rPr>
              <w:t>Форма підвищення</w:t>
            </w:r>
          </w:p>
          <w:p w:rsidR="004C36AE" w:rsidRPr="005B4296" w:rsidRDefault="004C36AE" w:rsidP="00FC532C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5B4296">
              <w:rPr>
                <w:b/>
                <w:i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  <w:gridSpan w:val="3"/>
          </w:tcPr>
          <w:p w:rsidR="004C36AE" w:rsidRPr="005B4296" w:rsidRDefault="004C36AE" w:rsidP="00FC532C">
            <w:pPr>
              <w:pStyle w:val="TableParagraph"/>
              <w:ind w:left="107"/>
              <w:rPr>
                <w:sz w:val="24"/>
                <w:szCs w:val="24"/>
              </w:rPr>
            </w:pPr>
            <w:r w:rsidRPr="00097234">
              <w:rPr>
                <w:sz w:val="24"/>
              </w:rPr>
              <w:t>Інституційна (денна)</w:t>
            </w:r>
          </w:p>
        </w:tc>
      </w:tr>
      <w:tr w:rsidR="004C36AE" w:rsidRPr="005B4296" w:rsidTr="00FC532C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4C36AE" w:rsidRDefault="004C36AE" w:rsidP="00DC3C78">
            <w:pPr>
              <w:jc w:val="center"/>
              <w:rPr>
                <w:b/>
                <w:i/>
                <w:sz w:val="24"/>
                <w:szCs w:val="24"/>
              </w:rPr>
            </w:pPr>
            <w:r w:rsidRPr="00097234">
              <w:rPr>
                <w:b/>
                <w:i/>
                <w:sz w:val="24"/>
                <w:szCs w:val="24"/>
              </w:rPr>
              <w:t xml:space="preserve">Результати навчання </w:t>
            </w:r>
          </w:p>
          <w:p w:rsidR="004C36AE" w:rsidRDefault="004C36AE" w:rsidP="005302B7">
            <w:pPr>
              <w:jc w:val="center"/>
              <w:rPr>
                <w:b/>
                <w:i/>
                <w:sz w:val="24"/>
                <w:szCs w:val="24"/>
              </w:rPr>
            </w:pPr>
            <w:r w:rsidRPr="003B19C2">
              <w:rPr>
                <w:b/>
                <w:i/>
                <w:sz w:val="24"/>
                <w:szCs w:val="24"/>
              </w:rPr>
              <w:t>(перелік компетентностей,  що вдосконалюватимуться/</w:t>
            </w:r>
          </w:p>
          <w:p w:rsidR="004C36AE" w:rsidRPr="003B19C2" w:rsidRDefault="004C36AE" w:rsidP="005302B7">
            <w:pPr>
              <w:jc w:val="center"/>
              <w:rPr>
                <w:b/>
                <w:i/>
                <w:sz w:val="24"/>
                <w:szCs w:val="24"/>
              </w:rPr>
            </w:pPr>
            <w:r w:rsidRPr="003B19C2">
              <w:rPr>
                <w:b/>
                <w:i/>
                <w:sz w:val="24"/>
                <w:szCs w:val="24"/>
              </w:rPr>
              <w:t>набуватимуться)</w:t>
            </w:r>
          </w:p>
          <w:p w:rsidR="004C36AE" w:rsidRPr="00097234" w:rsidRDefault="004C36AE" w:rsidP="00DC3C78">
            <w:pPr>
              <w:jc w:val="center"/>
              <w:rPr>
                <w:b/>
                <w:i/>
                <w:sz w:val="24"/>
                <w:szCs w:val="24"/>
              </w:rPr>
            </w:pPr>
            <w:r w:rsidRPr="00097234">
              <w:rPr>
                <w:b/>
                <w:i/>
                <w:sz w:val="24"/>
                <w:szCs w:val="24"/>
              </w:rPr>
              <w:t xml:space="preserve"> </w:t>
            </w:r>
          </w:p>
          <w:p w:rsidR="004C36AE" w:rsidRPr="00097234" w:rsidRDefault="004C36AE" w:rsidP="00DC3C78">
            <w:pPr>
              <w:rPr>
                <w:b/>
                <w:i/>
                <w:sz w:val="24"/>
                <w:szCs w:val="24"/>
              </w:rPr>
            </w:pPr>
          </w:p>
          <w:p w:rsidR="004C36AE" w:rsidRPr="005B4296" w:rsidRDefault="004C36AE" w:rsidP="00FC532C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gridSpan w:val="3"/>
          </w:tcPr>
          <w:p w:rsidR="004C36AE" w:rsidRPr="00487EF6" w:rsidRDefault="004C36AE" w:rsidP="00CB3D0C">
            <w:pPr>
              <w:pStyle w:val="Default"/>
              <w:ind w:left="174" w:right="89" w:firstLine="220"/>
              <w:jc w:val="both"/>
              <w:rPr>
                <w:i/>
                <w:lang w:val="uk-UA"/>
              </w:rPr>
            </w:pPr>
            <w:r w:rsidRPr="00487EF6">
              <w:rPr>
                <w:i/>
                <w:lang w:val="uk-UA"/>
              </w:rPr>
              <w:t>Загальні компетентності:</w:t>
            </w:r>
          </w:p>
          <w:p w:rsidR="004C36AE" w:rsidRPr="00F40D9E" w:rsidRDefault="004C36AE" w:rsidP="00F40D9E">
            <w:pPr>
              <w:ind w:left="174"/>
              <w:rPr>
                <w:sz w:val="24"/>
                <w:szCs w:val="24"/>
              </w:rPr>
            </w:pPr>
            <w:r w:rsidRPr="00F40D9E">
              <w:rPr>
                <w:color w:val="000000"/>
                <w:sz w:val="24"/>
                <w:szCs w:val="24"/>
                <w:lang w:eastAsia="en-US"/>
              </w:rPr>
              <w:t>Здатність</w:t>
            </w:r>
            <w:r w:rsidRPr="00680887">
              <w:rPr>
                <w:sz w:val="28"/>
                <w:szCs w:val="28"/>
              </w:rPr>
              <w:t xml:space="preserve"> </w:t>
            </w:r>
            <w:r w:rsidRPr="00F40D9E">
              <w:rPr>
                <w:sz w:val="24"/>
                <w:szCs w:val="24"/>
              </w:rPr>
              <w:t>виявляти повагу та цінувати укра</w:t>
            </w:r>
            <w:r>
              <w:rPr>
                <w:sz w:val="24"/>
                <w:szCs w:val="24"/>
              </w:rPr>
              <w:t>ї</w:t>
            </w:r>
            <w:r w:rsidRPr="00F40D9E">
              <w:rPr>
                <w:sz w:val="24"/>
                <w:szCs w:val="24"/>
              </w:rPr>
              <w:t>нську національну</w:t>
            </w:r>
          </w:p>
          <w:p w:rsidR="004C36AE" w:rsidRPr="00F40D9E" w:rsidRDefault="004C36AE" w:rsidP="00F40D9E">
            <w:pPr>
              <w:ind w:left="174"/>
              <w:rPr>
                <w:sz w:val="24"/>
                <w:szCs w:val="24"/>
              </w:rPr>
            </w:pPr>
            <w:r w:rsidRPr="00F40D9E">
              <w:rPr>
                <w:sz w:val="24"/>
                <w:szCs w:val="24"/>
              </w:rPr>
              <w:t>культуру, багатоманітність і мультикультурн</w:t>
            </w:r>
            <w:r>
              <w:rPr>
                <w:sz w:val="24"/>
                <w:szCs w:val="24"/>
              </w:rPr>
              <w:t>і</w:t>
            </w:r>
            <w:r w:rsidRPr="00F40D9E">
              <w:rPr>
                <w:sz w:val="24"/>
                <w:szCs w:val="24"/>
              </w:rPr>
              <w:t>сть у суспільстві;</w:t>
            </w:r>
          </w:p>
          <w:p w:rsidR="004C36AE" w:rsidRPr="00F40D9E" w:rsidRDefault="004C36AE" w:rsidP="00F40D9E">
            <w:pPr>
              <w:ind w:left="174"/>
              <w:rPr>
                <w:sz w:val="24"/>
                <w:szCs w:val="24"/>
              </w:rPr>
            </w:pPr>
            <w:r w:rsidRPr="00F40D9E">
              <w:rPr>
                <w:sz w:val="24"/>
                <w:szCs w:val="24"/>
              </w:rPr>
              <w:t>здатність до вираж</w:t>
            </w:r>
            <w:r>
              <w:rPr>
                <w:sz w:val="24"/>
                <w:szCs w:val="24"/>
              </w:rPr>
              <w:t>е</w:t>
            </w:r>
            <w:r w:rsidRPr="00F40D9E">
              <w:rPr>
                <w:sz w:val="24"/>
                <w:szCs w:val="24"/>
              </w:rPr>
              <w:t>ння національно</w:t>
            </w:r>
            <w:r>
              <w:rPr>
                <w:sz w:val="24"/>
                <w:szCs w:val="24"/>
              </w:rPr>
              <w:t>ї</w:t>
            </w:r>
            <w:r w:rsidRPr="00F40D9E">
              <w:rPr>
                <w:sz w:val="24"/>
                <w:szCs w:val="24"/>
              </w:rPr>
              <w:t xml:space="preserve"> культурно</w:t>
            </w:r>
            <w:r>
              <w:rPr>
                <w:sz w:val="24"/>
                <w:szCs w:val="24"/>
              </w:rPr>
              <w:t>ї</w:t>
            </w:r>
            <w:r w:rsidRPr="00F40D9E">
              <w:rPr>
                <w:sz w:val="24"/>
                <w:szCs w:val="24"/>
              </w:rPr>
              <w:t xml:space="preserve"> ідентичності,</w:t>
            </w:r>
          </w:p>
          <w:p w:rsidR="004C36AE" w:rsidRPr="00F40D9E" w:rsidRDefault="004C36AE" w:rsidP="00F40D9E">
            <w:pPr>
              <w:ind w:left="174"/>
              <w:rPr>
                <w:sz w:val="24"/>
                <w:szCs w:val="24"/>
              </w:rPr>
            </w:pPr>
            <w:r w:rsidRPr="00F40D9E">
              <w:rPr>
                <w:sz w:val="24"/>
                <w:szCs w:val="24"/>
              </w:rPr>
              <w:t>творчого самовираження</w:t>
            </w:r>
            <w:r>
              <w:rPr>
                <w:sz w:val="24"/>
                <w:szCs w:val="24"/>
              </w:rPr>
              <w:t>.</w:t>
            </w:r>
            <w:r w:rsidRPr="00F40D9E">
              <w:rPr>
                <w:sz w:val="24"/>
                <w:szCs w:val="24"/>
              </w:rPr>
              <w:t xml:space="preserve"> </w:t>
            </w:r>
          </w:p>
          <w:p w:rsidR="004C36AE" w:rsidRDefault="004C36AE" w:rsidP="00CB3D0C">
            <w:pPr>
              <w:pStyle w:val="Default"/>
              <w:ind w:left="174" w:right="89" w:firstLine="220"/>
              <w:jc w:val="both"/>
              <w:rPr>
                <w:i/>
                <w:lang w:val="uk-UA"/>
              </w:rPr>
            </w:pPr>
          </w:p>
          <w:p w:rsidR="004C36AE" w:rsidRPr="00487EF6" w:rsidRDefault="004C36AE" w:rsidP="00CB3D0C">
            <w:pPr>
              <w:pStyle w:val="Default"/>
              <w:ind w:left="174" w:right="89" w:firstLine="220"/>
              <w:jc w:val="both"/>
              <w:rPr>
                <w:i/>
                <w:lang w:val="uk-UA"/>
              </w:rPr>
            </w:pPr>
            <w:r w:rsidRPr="00487EF6">
              <w:rPr>
                <w:i/>
                <w:lang w:val="uk-UA"/>
              </w:rPr>
              <w:t>Професійні компетентності:</w:t>
            </w:r>
          </w:p>
          <w:p w:rsidR="004C36AE" w:rsidRDefault="004C36AE" w:rsidP="00CB3D0C">
            <w:pPr>
              <w:ind w:left="174" w:right="89" w:firstLine="22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87EF6">
              <w:rPr>
                <w:color w:val="000000"/>
                <w:sz w:val="24"/>
                <w:szCs w:val="24"/>
                <w:lang w:eastAsia="en-US"/>
              </w:rPr>
              <w:t xml:space="preserve">Здатність </w:t>
            </w:r>
            <w:r>
              <w:rPr>
                <w:color w:val="000000"/>
                <w:sz w:val="24"/>
                <w:szCs w:val="24"/>
                <w:lang w:eastAsia="en-US"/>
              </w:rPr>
              <w:t>формувати та розвивати в учнів ключові компетентності та вміння, спільні для всіх компетентностей.</w:t>
            </w:r>
          </w:p>
          <w:p w:rsidR="004C36AE" w:rsidRDefault="004C36AE" w:rsidP="00CB3D0C">
            <w:pPr>
              <w:ind w:left="174" w:right="89" w:firstLine="22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87EF6">
              <w:rPr>
                <w:color w:val="000000"/>
                <w:sz w:val="24"/>
                <w:szCs w:val="24"/>
                <w:lang w:eastAsia="en-US"/>
              </w:rPr>
              <w:t>Здатність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розвивати в учнів критичне мислення, емпатію та художнє уявлення. </w:t>
            </w:r>
          </w:p>
          <w:p w:rsidR="004C36AE" w:rsidRDefault="004C36AE" w:rsidP="00CB3D0C">
            <w:pPr>
              <w:ind w:left="174" w:right="89" w:firstLine="22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Здатність усвідомлювати та позиціонувати взаємозалежність людей і систем у глобальному світі,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 xml:space="preserve"> прогнозувати результати освітнього процесу.</w:t>
            </w:r>
          </w:p>
          <w:p w:rsidR="004C36AE" w:rsidRDefault="004C36AE" w:rsidP="00CB3D0C">
            <w:pPr>
              <w:ind w:left="174" w:right="89" w:firstLine="220"/>
              <w:jc w:val="both"/>
              <w:rPr>
                <w:sz w:val="24"/>
                <w:szCs w:val="24"/>
              </w:rPr>
            </w:pPr>
            <w:r w:rsidRPr="001746A3">
              <w:rPr>
                <w:sz w:val="24"/>
                <w:szCs w:val="24"/>
              </w:rPr>
              <w:t>Здатність</w:t>
            </w:r>
            <w:r>
              <w:rPr>
                <w:sz w:val="24"/>
                <w:szCs w:val="24"/>
              </w:rPr>
              <w:t xml:space="preserve"> формувати ціннісні ставлення в учнів. </w:t>
            </w:r>
          </w:p>
          <w:p w:rsidR="004C36AE" w:rsidRPr="006C1829" w:rsidRDefault="004C36AE" w:rsidP="005302B7">
            <w:pPr>
              <w:pStyle w:val="ListParagraph"/>
              <w:tabs>
                <w:tab w:val="left" w:pos="504"/>
              </w:tabs>
              <w:ind w:left="174"/>
              <w:jc w:val="both"/>
              <w:rPr>
                <w:color w:val="FF0000"/>
              </w:rPr>
            </w:pPr>
          </w:p>
        </w:tc>
      </w:tr>
    </w:tbl>
    <w:p w:rsidR="004C36AE" w:rsidRPr="00C248DA" w:rsidRDefault="004C36AE">
      <w:pPr>
        <w:rPr>
          <w:sz w:val="16"/>
          <w:szCs w:val="16"/>
        </w:rPr>
      </w:pPr>
    </w:p>
    <w:p w:rsidR="004C36AE" w:rsidRDefault="004C36AE" w:rsidP="000B5204">
      <w:pPr>
        <w:tabs>
          <w:tab w:val="left" w:pos="2160"/>
        </w:tabs>
        <w:jc w:val="center"/>
        <w:rPr>
          <w:b/>
          <w:sz w:val="28"/>
        </w:rPr>
      </w:pPr>
    </w:p>
    <w:p w:rsidR="004C36AE" w:rsidRPr="00FC2C91" w:rsidRDefault="004C36AE" w:rsidP="000B5204">
      <w:pPr>
        <w:tabs>
          <w:tab w:val="left" w:pos="2160"/>
        </w:tabs>
        <w:jc w:val="center"/>
        <w:rPr>
          <w:b/>
          <w:sz w:val="24"/>
          <w:szCs w:val="24"/>
        </w:rPr>
      </w:pPr>
      <w:r w:rsidRPr="00FC2C91">
        <w:rPr>
          <w:b/>
          <w:sz w:val="24"/>
          <w:szCs w:val="24"/>
        </w:rPr>
        <w:t xml:space="preserve">Питання для самостійної роботи </w:t>
      </w:r>
    </w:p>
    <w:p w:rsidR="004C36AE" w:rsidRPr="00FC2C91" w:rsidRDefault="004C36AE" w:rsidP="000B5204">
      <w:pPr>
        <w:tabs>
          <w:tab w:val="left" w:pos="2160"/>
        </w:tabs>
        <w:jc w:val="center"/>
        <w:rPr>
          <w:b/>
          <w:sz w:val="24"/>
          <w:szCs w:val="24"/>
        </w:rPr>
      </w:pPr>
    </w:p>
    <w:p w:rsidR="004C36AE" w:rsidRPr="00F01465" w:rsidRDefault="004C36AE" w:rsidP="00307FB9">
      <w:pPr>
        <w:pStyle w:val="ListParagraph"/>
        <w:numPr>
          <w:ilvl w:val="0"/>
          <w:numId w:val="30"/>
        </w:numPr>
        <w:tabs>
          <w:tab w:val="left" w:pos="110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Сутність поняття "і</w:t>
      </w:r>
      <w:r w:rsidRPr="00F01465">
        <w:rPr>
          <w:sz w:val="24"/>
          <w:szCs w:val="24"/>
        </w:rPr>
        <w:t>нтермедіальність" як явища мистецтва</w:t>
      </w:r>
      <w:r>
        <w:rPr>
          <w:sz w:val="24"/>
          <w:szCs w:val="24"/>
        </w:rPr>
        <w:t>.</w:t>
      </w:r>
      <w:r w:rsidRPr="00F01465">
        <w:rPr>
          <w:sz w:val="24"/>
          <w:szCs w:val="24"/>
        </w:rPr>
        <w:t xml:space="preserve"> </w:t>
      </w:r>
    </w:p>
    <w:p w:rsidR="004C36AE" w:rsidRPr="00EB660B" w:rsidRDefault="004C36AE" w:rsidP="00307FB9">
      <w:pPr>
        <w:pStyle w:val="ListParagraph"/>
        <w:numPr>
          <w:ilvl w:val="0"/>
          <w:numId w:val="30"/>
        </w:numPr>
        <w:tabs>
          <w:tab w:val="left" w:pos="1100"/>
        </w:tabs>
        <w:jc w:val="both"/>
        <w:rPr>
          <w:iCs/>
          <w:sz w:val="24"/>
          <w:szCs w:val="24"/>
        </w:rPr>
      </w:pPr>
      <w:r w:rsidRPr="00EB660B">
        <w:rPr>
          <w:sz w:val="24"/>
          <w:szCs w:val="24"/>
        </w:rPr>
        <w:t>Поясніть, як ви розумієте твердження: "Інтермедіальність – не лише наслідок засвоєння, а й підпорядкування літературою властивих іншим видам мистецтва виражальних засобів</w:t>
      </w:r>
      <w:r>
        <w:rPr>
          <w:sz w:val="24"/>
          <w:szCs w:val="24"/>
        </w:rPr>
        <w:t xml:space="preserve">; </w:t>
      </w:r>
      <w:r w:rsidRPr="00EB660B">
        <w:rPr>
          <w:sz w:val="24"/>
          <w:szCs w:val="24"/>
        </w:rPr>
        <w:t>це «текст у тексті»</w:t>
      </w:r>
      <w:r>
        <w:rPr>
          <w:sz w:val="24"/>
          <w:szCs w:val="24"/>
        </w:rPr>
        <w:t xml:space="preserve"> (</w:t>
      </w:r>
      <w:r w:rsidRPr="00EB660B">
        <w:rPr>
          <w:sz w:val="24"/>
          <w:szCs w:val="24"/>
        </w:rPr>
        <w:t>Ю. Лотман</w:t>
      </w:r>
      <w:r>
        <w:rPr>
          <w:sz w:val="24"/>
          <w:szCs w:val="24"/>
        </w:rPr>
        <w:t xml:space="preserve">); це  </w:t>
      </w:r>
      <w:r w:rsidRPr="00EB660B">
        <w:rPr>
          <w:sz w:val="24"/>
          <w:szCs w:val="24"/>
        </w:rPr>
        <w:t xml:space="preserve">«мистецтво в мистецтві» </w:t>
      </w:r>
      <w:r>
        <w:rPr>
          <w:sz w:val="24"/>
          <w:szCs w:val="24"/>
        </w:rPr>
        <w:t>(</w:t>
      </w:r>
      <w:r w:rsidRPr="00EB660B">
        <w:rPr>
          <w:sz w:val="24"/>
          <w:szCs w:val="24"/>
        </w:rPr>
        <w:t>Є. Фарино</w:t>
      </w:r>
      <w:r>
        <w:rPr>
          <w:sz w:val="24"/>
          <w:szCs w:val="24"/>
        </w:rPr>
        <w:t xml:space="preserve">); це </w:t>
      </w:r>
      <w:r w:rsidRPr="00EB660B">
        <w:rPr>
          <w:sz w:val="24"/>
          <w:szCs w:val="24"/>
        </w:rPr>
        <w:t>«специфічна форма діалогу культур»</w:t>
      </w:r>
      <w:r>
        <w:rPr>
          <w:sz w:val="24"/>
          <w:szCs w:val="24"/>
        </w:rPr>
        <w:t xml:space="preserve"> </w:t>
      </w:r>
      <w:r w:rsidRPr="00EB660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EB660B">
        <w:rPr>
          <w:sz w:val="24"/>
          <w:szCs w:val="24"/>
        </w:rPr>
        <w:t>Н. Тішунін</w:t>
      </w:r>
      <w:r>
        <w:rPr>
          <w:sz w:val="24"/>
          <w:szCs w:val="24"/>
        </w:rPr>
        <w:t xml:space="preserve">а). </w:t>
      </w:r>
      <w:r w:rsidRPr="00EB660B">
        <w:rPr>
          <w:sz w:val="24"/>
          <w:szCs w:val="24"/>
        </w:rPr>
        <w:t xml:space="preserve"> </w:t>
      </w:r>
    </w:p>
    <w:p w:rsidR="004C36AE" w:rsidRPr="00EB660B" w:rsidRDefault="004C36AE" w:rsidP="00307FB9">
      <w:pPr>
        <w:pStyle w:val="ListParagraph"/>
        <w:numPr>
          <w:ilvl w:val="0"/>
          <w:numId w:val="30"/>
        </w:numPr>
        <w:tabs>
          <w:tab w:val="left" w:pos="110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Назвіть представників </w:t>
      </w:r>
      <w:r w:rsidRPr="00361FAF">
        <w:rPr>
          <w:sz w:val="24"/>
          <w:szCs w:val="24"/>
        </w:rPr>
        <w:t>інтермедіальних досліджень у літературознавстві.</w:t>
      </w:r>
      <w:r>
        <w:t xml:space="preserve"> </w:t>
      </w:r>
    </w:p>
    <w:p w:rsidR="004C36AE" w:rsidRPr="00FC2C91" w:rsidRDefault="004C36AE" w:rsidP="00307FB9">
      <w:pPr>
        <w:pStyle w:val="ListParagraph"/>
        <w:numPr>
          <w:ilvl w:val="0"/>
          <w:numId w:val="30"/>
        </w:numPr>
        <w:tabs>
          <w:tab w:val="left" w:pos="1100"/>
        </w:tabs>
        <w:jc w:val="both"/>
        <w:rPr>
          <w:iCs/>
          <w:sz w:val="24"/>
          <w:szCs w:val="24"/>
          <w:lang w:val="ru-RU"/>
        </w:rPr>
      </w:pPr>
      <w:r>
        <w:rPr>
          <w:sz w:val="24"/>
          <w:szCs w:val="24"/>
        </w:rPr>
        <w:t>Розкрийте вагомість та специфіку м</w:t>
      </w:r>
      <w:r w:rsidRPr="004B01EC">
        <w:rPr>
          <w:sz w:val="24"/>
          <w:szCs w:val="24"/>
        </w:rPr>
        <w:t>едіамистецтв</w:t>
      </w:r>
      <w:r>
        <w:rPr>
          <w:sz w:val="24"/>
          <w:szCs w:val="24"/>
        </w:rPr>
        <w:t>а</w:t>
      </w:r>
      <w:r w:rsidRPr="004B01EC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4B01EC">
        <w:rPr>
          <w:sz w:val="24"/>
          <w:szCs w:val="24"/>
        </w:rPr>
        <w:t xml:space="preserve"> просторі сучасного літературно-художнього твору</w:t>
      </w:r>
      <w:r>
        <w:t xml:space="preserve">  </w:t>
      </w:r>
    </w:p>
    <w:p w:rsidR="004C36AE" w:rsidRPr="00FC2C91" w:rsidRDefault="004C36AE" w:rsidP="00307FB9">
      <w:pPr>
        <w:tabs>
          <w:tab w:val="left" w:pos="1100"/>
          <w:tab w:val="left" w:pos="2160"/>
        </w:tabs>
        <w:rPr>
          <w:iCs/>
          <w:sz w:val="24"/>
          <w:szCs w:val="24"/>
        </w:rPr>
      </w:pPr>
    </w:p>
    <w:p w:rsidR="004C36AE" w:rsidRPr="00FC2C91" w:rsidRDefault="004C36AE" w:rsidP="00D57BD8">
      <w:pPr>
        <w:tabs>
          <w:tab w:val="left" w:pos="2160"/>
        </w:tabs>
        <w:ind w:left="284" w:hanging="284"/>
        <w:rPr>
          <w:sz w:val="24"/>
          <w:szCs w:val="24"/>
        </w:rPr>
      </w:pPr>
    </w:p>
    <w:p w:rsidR="004C36AE" w:rsidRPr="00FC2C91" w:rsidRDefault="004C36AE" w:rsidP="000B5204">
      <w:pPr>
        <w:jc w:val="center"/>
        <w:rPr>
          <w:b/>
          <w:sz w:val="24"/>
          <w:szCs w:val="24"/>
        </w:rPr>
      </w:pPr>
      <w:r w:rsidRPr="00FC2C91">
        <w:rPr>
          <w:b/>
          <w:sz w:val="24"/>
          <w:szCs w:val="24"/>
        </w:rPr>
        <w:t xml:space="preserve">Список використаних джерел </w:t>
      </w:r>
    </w:p>
    <w:p w:rsidR="004C36AE" w:rsidRPr="00FC2C91" w:rsidRDefault="004C36AE" w:rsidP="001778EC">
      <w:pPr>
        <w:widowControl/>
        <w:numPr>
          <w:ilvl w:val="0"/>
          <w:numId w:val="14"/>
        </w:numPr>
        <w:tabs>
          <w:tab w:val="left" w:pos="540"/>
          <w:tab w:val="left" w:pos="1100"/>
        </w:tabs>
        <w:autoSpaceDE/>
        <w:autoSpaceDN/>
        <w:jc w:val="both"/>
        <w:rPr>
          <w:b/>
          <w:sz w:val="24"/>
          <w:szCs w:val="24"/>
        </w:rPr>
      </w:pPr>
      <w:r w:rsidRPr="00FC2C91">
        <w:rPr>
          <w:sz w:val="24"/>
          <w:szCs w:val="24"/>
        </w:rPr>
        <w:t xml:space="preserve">Державний стандарт базової та повної загальної середньої освіти / затверджений Постановою КМУ від 23.11.2011 № 1392 [Електронний ресурс]. – Режим доступу : </w:t>
      </w:r>
      <w:hyperlink r:id="rId5" w:history="1">
        <w:r w:rsidRPr="00FC2C91">
          <w:rPr>
            <w:rStyle w:val="Hyperlink"/>
            <w:sz w:val="24"/>
            <w:szCs w:val="24"/>
          </w:rPr>
          <w:t>http://www.mon.gov.ua/ua/often-requested/state-standards/</w:t>
        </w:r>
      </w:hyperlink>
      <w:r w:rsidRPr="00FC2C91">
        <w:rPr>
          <w:sz w:val="24"/>
          <w:szCs w:val="24"/>
        </w:rPr>
        <w:t>.</w:t>
      </w:r>
    </w:p>
    <w:p w:rsidR="004C36AE" w:rsidRPr="00FC2C91" w:rsidRDefault="004C36AE" w:rsidP="001778EC">
      <w:pPr>
        <w:widowControl/>
        <w:numPr>
          <w:ilvl w:val="0"/>
          <w:numId w:val="14"/>
        </w:numPr>
        <w:tabs>
          <w:tab w:val="left" w:pos="426"/>
          <w:tab w:val="left" w:pos="1100"/>
        </w:tabs>
        <w:autoSpaceDE/>
        <w:autoSpaceDN/>
        <w:jc w:val="both"/>
        <w:rPr>
          <w:sz w:val="24"/>
          <w:szCs w:val="24"/>
        </w:rPr>
      </w:pPr>
      <w:r w:rsidRPr="00FC2C91">
        <w:rPr>
          <w:sz w:val="24"/>
          <w:szCs w:val="24"/>
        </w:rPr>
        <w:t>Про освіту : Закон України: затверджений Верховною Радою України від 13 травня 1999 (в редакції від 28.09.2017, підстава</w:t>
      </w:r>
      <w:r w:rsidRPr="00FC2C91">
        <w:rPr>
          <w:rStyle w:val="apple-converted-space"/>
          <w:sz w:val="24"/>
          <w:szCs w:val="24"/>
        </w:rPr>
        <w:t> </w:t>
      </w:r>
      <w:hyperlink r:id="rId6" w:history="1">
        <w:r w:rsidRPr="00FC2C91">
          <w:rPr>
            <w:rStyle w:val="Hyperlink"/>
            <w:sz w:val="24"/>
            <w:szCs w:val="24"/>
          </w:rPr>
          <w:t>2145-19</w:t>
        </w:r>
      </w:hyperlink>
      <w:r w:rsidRPr="00FC2C91">
        <w:rPr>
          <w:sz w:val="24"/>
          <w:szCs w:val="24"/>
        </w:rPr>
        <w:t>)</w:t>
      </w:r>
      <w:r w:rsidRPr="007A78D4">
        <w:rPr>
          <w:sz w:val="24"/>
          <w:szCs w:val="24"/>
        </w:rPr>
        <w:t xml:space="preserve"> </w:t>
      </w:r>
      <w:r>
        <w:rPr>
          <w:sz w:val="24"/>
          <w:szCs w:val="24"/>
        </w:rPr>
        <w:t>[Електронний ресурс]</w:t>
      </w:r>
      <w:r w:rsidRPr="00FC2C91">
        <w:rPr>
          <w:sz w:val="24"/>
          <w:szCs w:val="24"/>
        </w:rPr>
        <w:t xml:space="preserve">. – Режим доступу : </w:t>
      </w:r>
      <w:hyperlink r:id="rId7" w:history="1">
        <w:r w:rsidRPr="00FC2C91">
          <w:rPr>
            <w:rStyle w:val="Hyperlink"/>
            <w:sz w:val="24"/>
            <w:szCs w:val="24"/>
            <w:shd w:val="clear" w:color="auto" w:fill="FFFFFF"/>
          </w:rPr>
          <w:t>https://zakon.rada.gov.ua/laws/show/2145-19</w:t>
        </w:r>
      </w:hyperlink>
      <w:r w:rsidRPr="00FC2C91">
        <w:rPr>
          <w:sz w:val="24"/>
          <w:szCs w:val="24"/>
        </w:rPr>
        <w:t>.</w:t>
      </w:r>
    </w:p>
    <w:p w:rsidR="004C36AE" w:rsidRPr="00FC2C91" w:rsidRDefault="004C36AE" w:rsidP="001778EC">
      <w:pPr>
        <w:widowControl/>
        <w:numPr>
          <w:ilvl w:val="0"/>
          <w:numId w:val="14"/>
        </w:numPr>
        <w:tabs>
          <w:tab w:val="left" w:pos="540"/>
          <w:tab w:val="left" w:pos="1100"/>
        </w:tabs>
        <w:autoSpaceDE/>
        <w:autoSpaceDN/>
        <w:jc w:val="both"/>
        <w:rPr>
          <w:sz w:val="24"/>
          <w:szCs w:val="24"/>
          <w:shd w:val="clear" w:color="auto" w:fill="FFFFFF"/>
        </w:rPr>
      </w:pPr>
      <w:hyperlink r:id="rId8" w:tgtFrame="_blank" w:history="1">
        <w:r w:rsidRPr="00FC2C91">
          <w:rPr>
            <w:rStyle w:val="Strong"/>
            <w:b w:val="0"/>
            <w:sz w:val="24"/>
            <w:szCs w:val="24"/>
          </w:rPr>
          <w:t>Про загальну середню освіту</w:t>
        </w:r>
      </w:hyperlink>
      <w:r w:rsidRPr="00FC2C91">
        <w:rPr>
          <w:rStyle w:val="apple-converted-space"/>
          <w:b/>
          <w:bCs/>
          <w:sz w:val="24"/>
          <w:szCs w:val="24"/>
        </w:rPr>
        <w:t> </w:t>
      </w:r>
      <w:r w:rsidRPr="00FC2C91">
        <w:rPr>
          <w:rStyle w:val="Strong"/>
          <w:b w:val="0"/>
          <w:sz w:val="24"/>
          <w:szCs w:val="24"/>
        </w:rPr>
        <w:t>:</w:t>
      </w:r>
      <w:r w:rsidRPr="00FC2C91">
        <w:rPr>
          <w:rStyle w:val="apple-converted-space"/>
          <w:b/>
          <w:bCs/>
          <w:sz w:val="24"/>
          <w:szCs w:val="24"/>
        </w:rPr>
        <w:t> </w:t>
      </w:r>
      <w:r w:rsidRPr="00FC2C91">
        <w:rPr>
          <w:sz w:val="24"/>
          <w:szCs w:val="24"/>
        </w:rPr>
        <w:t>Закон України [Електронний ресурс] : затверджений Верховною Радою України від 13 травня 1999 (в редакції від 28.09.2017, підстава</w:t>
      </w:r>
      <w:r w:rsidRPr="00FC2C91">
        <w:rPr>
          <w:rStyle w:val="apple-converted-space"/>
          <w:sz w:val="24"/>
          <w:szCs w:val="24"/>
        </w:rPr>
        <w:t> </w:t>
      </w:r>
      <w:hyperlink r:id="rId9" w:history="1">
        <w:r w:rsidRPr="00FC2C91">
          <w:rPr>
            <w:rStyle w:val="Hyperlink"/>
            <w:sz w:val="24"/>
            <w:szCs w:val="24"/>
          </w:rPr>
          <w:t>2145-19</w:t>
        </w:r>
      </w:hyperlink>
      <w:r w:rsidRPr="00FC2C91">
        <w:rPr>
          <w:sz w:val="24"/>
          <w:szCs w:val="24"/>
        </w:rPr>
        <w:t xml:space="preserve">). – Режим доступу :  </w:t>
      </w:r>
      <w:r w:rsidRPr="00FC2C91">
        <w:rPr>
          <w:color w:val="0000FF"/>
          <w:sz w:val="24"/>
          <w:szCs w:val="24"/>
          <w:u w:val="single"/>
        </w:rPr>
        <w:t>http://zakon0.rada.gov.ua /laws/show/651-14.</w:t>
      </w:r>
    </w:p>
    <w:p w:rsidR="004C36AE" w:rsidRPr="00FC2C91" w:rsidRDefault="004C36AE" w:rsidP="001778EC">
      <w:pPr>
        <w:widowControl/>
        <w:numPr>
          <w:ilvl w:val="0"/>
          <w:numId w:val="14"/>
        </w:numPr>
        <w:tabs>
          <w:tab w:val="left" w:pos="540"/>
          <w:tab w:val="left" w:pos="1100"/>
        </w:tabs>
        <w:autoSpaceDE/>
        <w:autoSpaceDN/>
        <w:jc w:val="both"/>
        <w:rPr>
          <w:sz w:val="24"/>
          <w:szCs w:val="24"/>
        </w:rPr>
      </w:pPr>
      <w:r w:rsidRPr="00FC2C91">
        <w:rPr>
          <w:sz w:val="24"/>
          <w:szCs w:val="24"/>
          <w:shd w:val="clear" w:color="auto" w:fill="FFFFFF"/>
        </w:rPr>
        <w:t xml:space="preserve">Про схвалення Концепції реалізації державної політики у сфері реформування загальної середньої освіти "Нова українська школа" на період до 2029 року [Електронний ресурс]  : розпорядження Кабінету Міністрів України від 14 грудня 2016 р. № 988-р – Режим доступу : </w:t>
      </w:r>
      <w:hyperlink r:id="rId10" w:history="1">
        <w:r w:rsidRPr="00FC2C91">
          <w:rPr>
            <w:rStyle w:val="Hyperlink"/>
            <w:sz w:val="24"/>
            <w:szCs w:val="24"/>
            <w:shd w:val="clear" w:color="auto" w:fill="FFFFFF"/>
          </w:rPr>
          <w:t>http://zakon2.rada.gov.ua/laws/show/988-2016-%D1%80</w:t>
        </w:r>
      </w:hyperlink>
      <w:r w:rsidRPr="00FC2C91">
        <w:rPr>
          <w:color w:val="0000FF"/>
          <w:sz w:val="24"/>
          <w:szCs w:val="24"/>
          <w:shd w:val="clear" w:color="auto" w:fill="FFFFFF"/>
        </w:rPr>
        <w:t>.</w:t>
      </w:r>
    </w:p>
    <w:p w:rsidR="004C36AE" w:rsidRDefault="004C36AE" w:rsidP="006C1829">
      <w:pPr>
        <w:pStyle w:val="NormalWeb"/>
        <w:numPr>
          <w:ilvl w:val="0"/>
          <w:numId w:val="14"/>
        </w:numPr>
        <w:tabs>
          <w:tab w:val="left" w:pos="1100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>
        <w:t xml:space="preserve">Бовсунівська Т. В. Основи теорії літературних жанрів – К. : Київський нац. ун-т ім. Т. Шевченка, 2008. – 520 с. </w:t>
      </w:r>
    </w:p>
    <w:p w:rsidR="004C36AE" w:rsidRDefault="004C36AE" w:rsidP="006C1829">
      <w:pPr>
        <w:pStyle w:val="NormalWeb"/>
        <w:numPr>
          <w:ilvl w:val="0"/>
          <w:numId w:val="14"/>
        </w:numPr>
        <w:tabs>
          <w:tab w:val="left" w:pos="1100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>
        <w:t xml:space="preserve">Поет і фантазування // Слово. Знак. Дискурс: Антологія світової літературно-критичної думки ХХ ст. / </w:t>
      </w:r>
      <w:r>
        <w:rPr>
          <w:lang w:val="uk-UA"/>
        </w:rPr>
        <w:t>з</w:t>
      </w:r>
      <w:r>
        <w:t>а ред. М. Зубрицької. – Львів</w:t>
      </w:r>
      <w:r>
        <w:rPr>
          <w:lang w:val="uk-UA"/>
        </w:rPr>
        <w:t xml:space="preserve"> </w:t>
      </w:r>
      <w:r>
        <w:t xml:space="preserve">: Літопис, 1996. – С. 83-90. </w:t>
      </w:r>
    </w:p>
    <w:p w:rsidR="004C36AE" w:rsidRDefault="004C36AE" w:rsidP="006C1829">
      <w:pPr>
        <w:pStyle w:val="NormalWeb"/>
        <w:numPr>
          <w:ilvl w:val="0"/>
          <w:numId w:val="14"/>
        </w:numPr>
        <w:tabs>
          <w:tab w:val="left" w:pos="1100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EB660B">
        <w:t>Сидорова А.Г. Интермедиальная поэтика современной отечественной прозы (література, живопись, музыка): дис. … канд. филол. Наук: спец. 10.01.01 – русская литература / А.Г. Сидорова. – Барнаул, 2006. – 218 с.</w:t>
      </w:r>
      <w:r w:rsidRPr="00FC2C91">
        <w:rPr>
          <w:lang w:val="uk-UA"/>
        </w:rPr>
        <w:t xml:space="preserve"> </w:t>
      </w:r>
    </w:p>
    <w:p w:rsidR="004C36AE" w:rsidRPr="00EB660B" w:rsidRDefault="004C36AE" w:rsidP="006C1829">
      <w:pPr>
        <w:pStyle w:val="NormalWeb"/>
        <w:numPr>
          <w:ilvl w:val="0"/>
          <w:numId w:val="14"/>
        </w:numPr>
        <w:tabs>
          <w:tab w:val="left" w:pos="1100"/>
        </w:tabs>
        <w:spacing w:before="0" w:beforeAutospacing="0" w:after="0" w:afterAutospacing="0"/>
        <w:jc w:val="both"/>
        <w:textAlignment w:val="baseline"/>
      </w:pPr>
      <w:r w:rsidRPr="00EB660B">
        <w:t xml:space="preserve">Тимашков А. К истории понятия интермедиальности в российской и зарубежной науке / А. Тимашков // Man and the Word, issue: 02, vol. 9/2007. – C. 21-26 / Ресурс Центральної та Східної онлайн-бібліотеки. – Режим доступу: </w:t>
      </w:r>
      <w:r w:rsidRPr="00EB660B">
        <w:rPr>
          <w:color w:val="0000FF"/>
          <w:u w:val="single"/>
        </w:rPr>
        <w:t>www.ceeol.com</w:t>
      </w:r>
      <w:r>
        <w:rPr>
          <w:color w:val="0000FF"/>
          <w:u w:val="single"/>
          <w:lang w:val="uk-UA"/>
        </w:rPr>
        <w:t>.</w:t>
      </w:r>
    </w:p>
    <w:p w:rsidR="004C36AE" w:rsidRDefault="004C36AE" w:rsidP="006C1829">
      <w:pPr>
        <w:pStyle w:val="NormalWeb"/>
        <w:numPr>
          <w:ilvl w:val="0"/>
          <w:numId w:val="14"/>
        </w:numPr>
        <w:tabs>
          <w:tab w:val="left" w:pos="1100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 w:rsidRPr="00EB660B">
        <w:t xml:space="preserve">Тишунина Н.В. Методология интермедиального анализа в свете междисциплинарных исследований / Н.В.Тишунина // Методология гуманитарного знания в перспективе ХХІ века. К 80-летию профессора Моисея Самойловича Кагана: Материалы Международной научной конференции 18 мая 2001 г., Санкт-Петербург. – Сер. “Symposium”. – Вып. 12. – Санкт-Петербург: Санкт-Петербург. философ. о-во, 2001. – С. 149-154. </w:t>
      </w:r>
    </w:p>
    <w:sectPr w:rsidR="004C36AE" w:rsidSect="0098410A">
      <w:pgSz w:w="11910" w:h="16840"/>
      <w:pgMar w:top="851" w:right="853" w:bottom="280" w:left="10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">
    <w:nsid w:val="0E730080"/>
    <w:multiLevelType w:val="multilevel"/>
    <w:tmpl w:val="31B447D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>
    <w:nsid w:val="178B657E"/>
    <w:multiLevelType w:val="hybridMultilevel"/>
    <w:tmpl w:val="B672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C9702E1"/>
    <w:multiLevelType w:val="multilevel"/>
    <w:tmpl w:val="B672AE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BD2983"/>
    <w:multiLevelType w:val="hybridMultilevel"/>
    <w:tmpl w:val="E7BCB8D4"/>
    <w:lvl w:ilvl="0" w:tplc="1712940C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D00A59"/>
    <w:multiLevelType w:val="multilevel"/>
    <w:tmpl w:val="3424A3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5B2FBD"/>
    <w:multiLevelType w:val="hybridMultilevel"/>
    <w:tmpl w:val="A956DCC4"/>
    <w:lvl w:ilvl="0" w:tplc="E676CFA0">
      <w:start w:val="1"/>
      <w:numFmt w:val="decimal"/>
      <w:lvlText w:val="%1."/>
      <w:lvlJc w:val="left"/>
      <w:pPr>
        <w:tabs>
          <w:tab w:val="num" w:pos="567"/>
        </w:tabs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EEC61CA"/>
    <w:multiLevelType w:val="hybridMultilevel"/>
    <w:tmpl w:val="E2F0CB3A"/>
    <w:lvl w:ilvl="0" w:tplc="392C9C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hint="default"/>
        <w:spacing w:val="-5"/>
        <w:w w:val="100"/>
        <w:sz w:val="24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</w:rPr>
    </w:lvl>
  </w:abstractNum>
  <w:abstractNum w:abstractNumId="11">
    <w:nsid w:val="35512933"/>
    <w:multiLevelType w:val="hybridMultilevel"/>
    <w:tmpl w:val="10280F40"/>
    <w:lvl w:ilvl="0" w:tplc="591C047C">
      <w:start w:val="1"/>
      <w:numFmt w:val="decimal"/>
      <w:lvlText w:val="%1."/>
      <w:lvlJc w:val="left"/>
      <w:pPr>
        <w:tabs>
          <w:tab w:val="num" w:pos="496"/>
        </w:tabs>
        <w:ind w:left="-17" w:firstLine="567"/>
      </w:pPr>
      <w:rPr>
        <w:rFonts w:cs="Times New Roman"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095F17"/>
    <w:multiLevelType w:val="hybridMultilevel"/>
    <w:tmpl w:val="6C242DB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</w:rPr>
    </w:lvl>
  </w:abstractNum>
  <w:abstractNum w:abstractNumId="15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7">
    <w:nsid w:val="58712880"/>
    <w:multiLevelType w:val="hybridMultilevel"/>
    <w:tmpl w:val="950A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32E17F1"/>
    <w:multiLevelType w:val="hybridMultilevel"/>
    <w:tmpl w:val="BABEB43A"/>
    <w:lvl w:ilvl="0" w:tplc="CD189C4A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0">
    <w:nsid w:val="6AB909B5"/>
    <w:multiLevelType w:val="multilevel"/>
    <w:tmpl w:val="8602936E"/>
    <w:lvl w:ilvl="0">
      <w:start w:val="1"/>
      <w:numFmt w:val="bullet"/>
      <w:lvlText w:val="–"/>
      <w:lvlJc w:val="left"/>
      <w:pPr>
        <w:tabs>
          <w:tab w:val="num" w:pos="360"/>
        </w:tabs>
        <w:ind w:firstLine="567"/>
      </w:pPr>
      <w:rPr>
        <w:rFonts w:ascii="Times New Roman" w:eastAsia="Times New Roman" w:hAnsi="Times New Roman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77671C"/>
    <w:multiLevelType w:val="hybridMultilevel"/>
    <w:tmpl w:val="B9B018BC"/>
    <w:lvl w:ilvl="0" w:tplc="BE0C5B9E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7E5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14579F"/>
    <w:multiLevelType w:val="hybridMultilevel"/>
    <w:tmpl w:val="59DA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75017F9"/>
    <w:multiLevelType w:val="hybridMultilevel"/>
    <w:tmpl w:val="B1DCF056"/>
    <w:lvl w:ilvl="0" w:tplc="0422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8AC41E5"/>
    <w:multiLevelType w:val="hybridMultilevel"/>
    <w:tmpl w:val="50C60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92257"/>
    <w:multiLevelType w:val="hybridMultilevel"/>
    <w:tmpl w:val="23F6D656"/>
    <w:lvl w:ilvl="0" w:tplc="712AECF6">
      <w:start w:val="1"/>
      <w:numFmt w:val="decimal"/>
      <w:lvlText w:val="%1."/>
      <w:lvlJc w:val="left"/>
      <w:pPr>
        <w:tabs>
          <w:tab w:val="num" w:pos="1812"/>
        </w:tabs>
        <w:ind w:left="1812" w:hanging="885"/>
      </w:pPr>
      <w:rPr>
        <w:rFonts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DFA2A09"/>
    <w:multiLevelType w:val="multilevel"/>
    <w:tmpl w:val="00169CB4"/>
    <w:lvl w:ilvl="0">
      <w:start w:val="1"/>
      <w:numFmt w:val="decimal"/>
      <w:lvlText w:val="%1."/>
      <w:lvlJc w:val="left"/>
      <w:pPr>
        <w:tabs>
          <w:tab w:val="num" w:pos="360"/>
        </w:tabs>
        <w:ind w:firstLine="567"/>
      </w:pPr>
      <w:rPr>
        <w:rFonts w:cs="Times New Roman" w:hint="default"/>
        <w:b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F1C39E0"/>
    <w:multiLevelType w:val="hybridMultilevel"/>
    <w:tmpl w:val="0BC4D410"/>
    <w:lvl w:ilvl="0" w:tplc="0419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6"/>
  </w:num>
  <w:num w:numId="5">
    <w:abstractNumId w:val="13"/>
  </w:num>
  <w:num w:numId="6">
    <w:abstractNumId w:val="22"/>
  </w:num>
  <w:num w:numId="7">
    <w:abstractNumId w:val="24"/>
  </w:num>
  <w:num w:numId="8">
    <w:abstractNumId w:val="3"/>
  </w:num>
  <w:num w:numId="9">
    <w:abstractNumId w:val="15"/>
  </w:num>
  <w:num w:numId="10">
    <w:abstractNumId w:val="19"/>
  </w:num>
  <w:num w:numId="11">
    <w:abstractNumId w:val="19"/>
  </w:num>
  <w:num w:numId="12">
    <w:abstractNumId w:val="26"/>
  </w:num>
  <w:num w:numId="13">
    <w:abstractNumId w:val="23"/>
  </w:num>
  <w:num w:numId="14">
    <w:abstractNumId w:val="11"/>
  </w:num>
  <w:num w:numId="15">
    <w:abstractNumId w:val="29"/>
  </w:num>
  <w:num w:numId="16">
    <w:abstractNumId w:val="25"/>
  </w:num>
  <w:num w:numId="17">
    <w:abstractNumId w:val="9"/>
  </w:num>
  <w:num w:numId="18">
    <w:abstractNumId w:val="12"/>
  </w:num>
  <w:num w:numId="19">
    <w:abstractNumId w:val="27"/>
  </w:num>
  <w:num w:numId="20">
    <w:abstractNumId w:val="1"/>
  </w:num>
  <w:num w:numId="21">
    <w:abstractNumId w:val="2"/>
  </w:num>
  <w:num w:numId="22">
    <w:abstractNumId w:val="17"/>
  </w:num>
  <w:num w:numId="23">
    <w:abstractNumId w:val="21"/>
  </w:num>
  <w:num w:numId="24">
    <w:abstractNumId w:val="7"/>
  </w:num>
  <w:num w:numId="25">
    <w:abstractNumId w:val="6"/>
  </w:num>
  <w:num w:numId="26">
    <w:abstractNumId w:val="18"/>
  </w:num>
  <w:num w:numId="27">
    <w:abstractNumId w:val="8"/>
  </w:num>
  <w:num w:numId="28">
    <w:abstractNumId w:val="28"/>
  </w:num>
  <w:num w:numId="29">
    <w:abstractNumId w:val="4"/>
  </w:num>
  <w:num w:numId="30">
    <w:abstractNumId w:val="5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9A5"/>
    <w:rsid w:val="000029A5"/>
    <w:rsid w:val="0001295E"/>
    <w:rsid w:val="00014B67"/>
    <w:rsid w:val="000223C7"/>
    <w:rsid w:val="0002383B"/>
    <w:rsid w:val="00045577"/>
    <w:rsid w:val="00052766"/>
    <w:rsid w:val="00057228"/>
    <w:rsid w:val="00067D42"/>
    <w:rsid w:val="00084AFA"/>
    <w:rsid w:val="00085D31"/>
    <w:rsid w:val="00091D25"/>
    <w:rsid w:val="0009208A"/>
    <w:rsid w:val="00092115"/>
    <w:rsid w:val="00097234"/>
    <w:rsid w:val="000A39CB"/>
    <w:rsid w:val="000B5204"/>
    <w:rsid w:val="000E300A"/>
    <w:rsid w:val="000E749C"/>
    <w:rsid w:val="000F1690"/>
    <w:rsid w:val="001305FB"/>
    <w:rsid w:val="0015199A"/>
    <w:rsid w:val="00172AE3"/>
    <w:rsid w:val="001746A3"/>
    <w:rsid w:val="001778EC"/>
    <w:rsid w:val="001818D5"/>
    <w:rsid w:val="00184C91"/>
    <w:rsid w:val="00191505"/>
    <w:rsid w:val="00195AE1"/>
    <w:rsid w:val="001B72BB"/>
    <w:rsid w:val="001C15DA"/>
    <w:rsid w:val="001E0F1B"/>
    <w:rsid w:val="001E6A06"/>
    <w:rsid w:val="001F4D70"/>
    <w:rsid w:val="00210235"/>
    <w:rsid w:val="00210B37"/>
    <w:rsid w:val="00220494"/>
    <w:rsid w:val="00226249"/>
    <w:rsid w:val="00260E76"/>
    <w:rsid w:val="002F2E8F"/>
    <w:rsid w:val="00307FB9"/>
    <w:rsid w:val="00310B44"/>
    <w:rsid w:val="003174DD"/>
    <w:rsid w:val="00327A37"/>
    <w:rsid w:val="003328DA"/>
    <w:rsid w:val="0033637E"/>
    <w:rsid w:val="00361FAF"/>
    <w:rsid w:val="00365A86"/>
    <w:rsid w:val="00380F04"/>
    <w:rsid w:val="003B19C2"/>
    <w:rsid w:val="003C688D"/>
    <w:rsid w:val="003D4F19"/>
    <w:rsid w:val="003D592B"/>
    <w:rsid w:val="003E454A"/>
    <w:rsid w:val="003F0AE2"/>
    <w:rsid w:val="003F18A6"/>
    <w:rsid w:val="00413FB6"/>
    <w:rsid w:val="00422E66"/>
    <w:rsid w:val="00440AD9"/>
    <w:rsid w:val="00441653"/>
    <w:rsid w:val="00461525"/>
    <w:rsid w:val="004845F4"/>
    <w:rsid w:val="00487EF6"/>
    <w:rsid w:val="00497BBD"/>
    <w:rsid w:val="004B01EC"/>
    <w:rsid w:val="004C36AE"/>
    <w:rsid w:val="004D1EA2"/>
    <w:rsid w:val="004D6D69"/>
    <w:rsid w:val="004E3AB3"/>
    <w:rsid w:val="004F7290"/>
    <w:rsid w:val="00502299"/>
    <w:rsid w:val="0051479D"/>
    <w:rsid w:val="0052284C"/>
    <w:rsid w:val="00524CFB"/>
    <w:rsid w:val="005302B7"/>
    <w:rsid w:val="00552001"/>
    <w:rsid w:val="00560F5E"/>
    <w:rsid w:val="00573852"/>
    <w:rsid w:val="005858A9"/>
    <w:rsid w:val="0058701B"/>
    <w:rsid w:val="005A3F91"/>
    <w:rsid w:val="005B4296"/>
    <w:rsid w:val="005C5A80"/>
    <w:rsid w:val="005D2F42"/>
    <w:rsid w:val="005E2D70"/>
    <w:rsid w:val="005F6221"/>
    <w:rsid w:val="00611657"/>
    <w:rsid w:val="006227B5"/>
    <w:rsid w:val="00622908"/>
    <w:rsid w:val="00630580"/>
    <w:rsid w:val="00680887"/>
    <w:rsid w:val="006B4A62"/>
    <w:rsid w:val="006C1829"/>
    <w:rsid w:val="006C1C44"/>
    <w:rsid w:val="006D41DD"/>
    <w:rsid w:val="006D6B86"/>
    <w:rsid w:val="006F5BF1"/>
    <w:rsid w:val="007064C9"/>
    <w:rsid w:val="007069BD"/>
    <w:rsid w:val="007276AE"/>
    <w:rsid w:val="0073325A"/>
    <w:rsid w:val="00736D3E"/>
    <w:rsid w:val="00760ADD"/>
    <w:rsid w:val="00771DC9"/>
    <w:rsid w:val="00775F3D"/>
    <w:rsid w:val="007821C2"/>
    <w:rsid w:val="00785F6C"/>
    <w:rsid w:val="00793C12"/>
    <w:rsid w:val="007A6CE7"/>
    <w:rsid w:val="007A78D4"/>
    <w:rsid w:val="007C436F"/>
    <w:rsid w:val="007C5D0F"/>
    <w:rsid w:val="007D2D91"/>
    <w:rsid w:val="007D7F6A"/>
    <w:rsid w:val="008065EE"/>
    <w:rsid w:val="008202F7"/>
    <w:rsid w:val="008326CB"/>
    <w:rsid w:val="00836956"/>
    <w:rsid w:val="0084282E"/>
    <w:rsid w:val="00846869"/>
    <w:rsid w:val="008511D4"/>
    <w:rsid w:val="008515C1"/>
    <w:rsid w:val="00855B72"/>
    <w:rsid w:val="008706E5"/>
    <w:rsid w:val="008852EB"/>
    <w:rsid w:val="00890E79"/>
    <w:rsid w:val="008A482A"/>
    <w:rsid w:val="008A77BC"/>
    <w:rsid w:val="008B0219"/>
    <w:rsid w:val="008B1B39"/>
    <w:rsid w:val="008B783B"/>
    <w:rsid w:val="008D0F4B"/>
    <w:rsid w:val="008E3E90"/>
    <w:rsid w:val="008E7BEF"/>
    <w:rsid w:val="008F0BB0"/>
    <w:rsid w:val="008F687F"/>
    <w:rsid w:val="008F787E"/>
    <w:rsid w:val="00932F4A"/>
    <w:rsid w:val="00971BF1"/>
    <w:rsid w:val="009722D1"/>
    <w:rsid w:val="009750FF"/>
    <w:rsid w:val="00975250"/>
    <w:rsid w:val="009818B2"/>
    <w:rsid w:val="00983BA3"/>
    <w:rsid w:val="0098410A"/>
    <w:rsid w:val="009A380B"/>
    <w:rsid w:val="009B108A"/>
    <w:rsid w:val="009B7656"/>
    <w:rsid w:val="009E0488"/>
    <w:rsid w:val="009F6A13"/>
    <w:rsid w:val="00A425B0"/>
    <w:rsid w:val="00A447C5"/>
    <w:rsid w:val="00A47536"/>
    <w:rsid w:val="00A73389"/>
    <w:rsid w:val="00A97253"/>
    <w:rsid w:val="00AA0F0D"/>
    <w:rsid w:val="00AA59F0"/>
    <w:rsid w:val="00AB223F"/>
    <w:rsid w:val="00AE75F2"/>
    <w:rsid w:val="00AF6A95"/>
    <w:rsid w:val="00B0345C"/>
    <w:rsid w:val="00B04490"/>
    <w:rsid w:val="00B26688"/>
    <w:rsid w:val="00B31156"/>
    <w:rsid w:val="00B45A93"/>
    <w:rsid w:val="00B51A41"/>
    <w:rsid w:val="00B555D3"/>
    <w:rsid w:val="00B6335D"/>
    <w:rsid w:val="00B7006D"/>
    <w:rsid w:val="00B81842"/>
    <w:rsid w:val="00B852BD"/>
    <w:rsid w:val="00BA18C1"/>
    <w:rsid w:val="00BB111F"/>
    <w:rsid w:val="00BB449D"/>
    <w:rsid w:val="00BD51C7"/>
    <w:rsid w:val="00BD769B"/>
    <w:rsid w:val="00C00D63"/>
    <w:rsid w:val="00C15A9B"/>
    <w:rsid w:val="00C1670F"/>
    <w:rsid w:val="00C20E20"/>
    <w:rsid w:val="00C248DA"/>
    <w:rsid w:val="00C31CF8"/>
    <w:rsid w:val="00C41285"/>
    <w:rsid w:val="00C433A2"/>
    <w:rsid w:val="00C64EE9"/>
    <w:rsid w:val="00C81CCC"/>
    <w:rsid w:val="00C845F6"/>
    <w:rsid w:val="00C859CB"/>
    <w:rsid w:val="00C9477D"/>
    <w:rsid w:val="00CB1551"/>
    <w:rsid w:val="00CB3D0C"/>
    <w:rsid w:val="00CC1C8D"/>
    <w:rsid w:val="00CC32A1"/>
    <w:rsid w:val="00CD2C0D"/>
    <w:rsid w:val="00CF54BB"/>
    <w:rsid w:val="00D01499"/>
    <w:rsid w:val="00D01F0D"/>
    <w:rsid w:val="00D03AE4"/>
    <w:rsid w:val="00D37457"/>
    <w:rsid w:val="00D57BD8"/>
    <w:rsid w:val="00D61741"/>
    <w:rsid w:val="00D62332"/>
    <w:rsid w:val="00D664C0"/>
    <w:rsid w:val="00D73598"/>
    <w:rsid w:val="00D92AC5"/>
    <w:rsid w:val="00DB2A42"/>
    <w:rsid w:val="00DC329E"/>
    <w:rsid w:val="00DC3C78"/>
    <w:rsid w:val="00DE508D"/>
    <w:rsid w:val="00DE56AF"/>
    <w:rsid w:val="00DF4153"/>
    <w:rsid w:val="00E00B44"/>
    <w:rsid w:val="00E01B58"/>
    <w:rsid w:val="00E01E3F"/>
    <w:rsid w:val="00E32F23"/>
    <w:rsid w:val="00E36103"/>
    <w:rsid w:val="00E375D6"/>
    <w:rsid w:val="00E40538"/>
    <w:rsid w:val="00E44F8B"/>
    <w:rsid w:val="00E464FA"/>
    <w:rsid w:val="00E5090C"/>
    <w:rsid w:val="00E509E4"/>
    <w:rsid w:val="00E572CA"/>
    <w:rsid w:val="00EA2125"/>
    <w:rsid w:val="00EA3BE2"/>
    <w:rsid w:val="00EB660B"/>
    <w:rsid w:val="00ED0EBB"/>
    <w:rsid w:val="00ED7176"/>
    <w:rsid w:val="00ED72F9"/>
    <w:rsid w:val="00EE4A8A"/>
    <w:rsid w:val="00F00E2E"/>
    <w:rsid w:val="00F01465"/>
    <w:rsid w:val="00F13F95"/>
    <w:rsid w:val="00F2509C"/>
    <w:rsid w:val="00F278C2"/>
    <w:rsid w:val="00F40D9E"/>
    <w:rsid w:val="00F51E06"/>
    <w:rsid w:val="00F53B8F"/>
    <w:rsid w:val="00F575E8"/>
    <w:rsid w:val="00F73E04"/>
    <w:rsid w:val="00F876BB"/>
    <w:rsid w:val="00FC187F"/>
    <w:rsid w:val="00FC2C91"/>
    <w:rsid w:val="00FC532C"/>
    <w:rsid w:val="00FC5576"/>
    <w:rsid w:val="00FF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AFA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84AFA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084AF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7253"/>
    <w:rPr>
      <w:rFonts w:ascii="Times New Roman" w:hAnsi="Times New Roman" w:cs="Times New Roman"/>
      <w:lang w:val="uk-UA" w:eastAsia="uk-UA"/>
    </w:rPr>
  </w:style>
  <w:style w:type="paragraph" w:styleId="ListParagraph">
    <w:name w:val="List Paragraph"/>
    <w:basedOn w:val="Normal"/>
    <w:uiPriority w:val="99"/>
    <w:qFormat/>
    <w:rsid w:val="00084AFA"/>
  </w:style>
  <w:style w:type="paragraph" w:customStyle="1" w:styleId="TableParagraph">
    <w:name w:val="Table Paragraph"/>
    <w:basedOn w:val="Normal"/>
    <w:uiPriority w:val="99"/>
    <w:rsid w:val="00084AFA"/>
    <w:pPr>
      <w:spacing w:line="262" w:lineRule="exact"/>
      <w:ind w:left="108"/>
    </w:pPr>
  </w:style>
  <w:style w:type="table" w:styleId="TableGrid">
    <w:name w:val="Table Grid"/>
    <w:basedOn w:val="TableNormal"/>
    <w:uiPriority w:val="99"/>
    <w:rsid w:val="00E44F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509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090C"/>
    <w:rPr>
      <w:rFonts w:ascii="Segoe UI" w:hAnsi="Segoe UI" w:cs="Segoe UI"/>
      <w:sz w:val="18"/>
      <w:szCs w:val="18"/>
      <w:lang w:val="uk-UA" w:eastAsia="uk-UA"/>
    </w:rPr>
  </w:style>
  <w:style w:type="character" w:customStyle="1" w:styleId="Bodytext0">
    <w:name w:val="Body text_"/>
    <w:basedOn w:val="DefaultParagraphFont"/>
    <w:link w:val="1"/>
    <w:uiPriority w:val="99"/>
    <w:locked/>
    <w:rsid w:val="00B555D3"/>
    <w:rPr>
      <w:rFonts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Bodytext0"/>
    <w:uiPriority w:val="99"/>
    <w:rsid w:val="00B555D3"/>
    <w:pPr>
      <w:widowControl/>
      <w:shd w:val="clear" w:color="auto" w:fill="FFFFFF"/>
      <w:autoSpaceDE/>
      <w:autoSpaceDN/>
      <w:spacing w:before="600" w:line="418" w:lineRule="exact"/>
      <w:ind w:firstLine="540"/>
      <w:jc w:val="both"/>
    </w:pPr>
    <w:rPr>
      <w:rFonts w:ascii="Calibri" w:eastAsia="Calibri" w:hAnsi="Calibri"/>
      <w:sz w:val="27"/>
      <w:szCs w:val="27"/>
      <w:lang w:val="en-US" w:eastAsia="en-US"/>
    </w:rPr>
  </w:style>
  <w:style w:type="paragraph" w:customStyle="1" w:styleId="msonormalcxspmiddle">
    <w:name w:val="msonormalcxspmiddle"/>
    <w:basedOn w:val="Normal"/>
    <w:uiPriority w:val="99"/>
    <w:rsid w:val="00B555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">
    <w:name w:val="Основной текст_"/>
    <w:link w:val="5"/>
    <w:uiPriority w:val="99"/>
    <w:locked/>
    <w:rsid w:val="00B555D3"/>
    <w:rPr>
      <w:sz w:val="31"/>
      <w:shd w:val="clear" w:color="auto" w:fill="FFFFFF"/>
    </w:rPr>
  </w:style>
  <w:style w:type="paragraph" w:customStyle="1" w:styleId="5">
    <w:name w:val="Основной текст5"/>
    <w:basedOn w:val="Normal"/>
    <w:link w:val="a"/>
    <w:uiPriority w:val="99"/>
    <w:rsid w:val="00B555D3"/>
    <w:pPr>
      <w:shd w:val="clear" w:color="auto" w:fill="FFFFFF"/>
      <w:autoSpaceDE/>
      <w:autoSpaceDN/>
      <w:spacing w:before="5460" w:after="120" w:line="240" w:lineRule="atLeast"/>
      <w:ind w:hanging="2060"/>
      <w:jc w:val="center"/>
    </w:pPr>
    <w:rPr>
      <w:rFonts w:ascii="Calibri" w:eastAsia="Calibri" w:hAnsi="Calibri"/>
      <w:sz w:val="31"/>
      <w:szCs w:val="20"/>
      <w:lang w:val="en-US" w:eastAsia="ru-RU"/>
    </w:rPr>
  </w:style>
  <w:style w:type="character" w:customStyle="1" w:styleId="2">
    <w:name w:val="Основной текст (2) + Курсив"/>
    <w:basedOn w:val="DefaultParagraphFont"/>
    <w:uiPriority w:val="99"/>
    <w:rsid w:val="00B555D3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effect w:val="none"/>
      <w:lang w:val="uk-UA" w:eastAsia="uk-UA"/>
    </w:rPr>
  </w:style>
  <w:style w:type="character" w:customStyle="1" w:styleId="20">
    <w:name w:val="Основной текст (2)"/>
    <w:basedOn w:val="DefaultParagraphFont"/>
    <w:uiPriority w:val="99"/>
    <w:rsid w:val="00B555D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effect w:val="none"/>
      <w:lang w:val="uk-UA" w:eastAsia="uk-UA"/>
    </w:rPr>
  </w:style>
  <w:style w:type="character" w:customStyle="1" w:styleId="215pt">
    <w:name w:val="Основной текст (2) + 15 pt"/>
    <w:aliases w:val="Полужирный,Курсив"/>
    <w:basedOn w:val="DefaultParagraphFont"/>
    <w:uiPriority w:val="99"/>
    <w:rsid w:val="00B555D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u w:val="none"/>
      <w:effect w:val="none"/>
      <w:lang w:val="uk-UA" w:eastAsia="uk-UA"/>
    </w:rPr>
  </w:style>
  <w:style w:type="character" w:styleId="Hyperlink">
    <w:name w:val="Hyperlink"/>
    <w:basedOn w:val="DefaultParagraphFont"/>
    <w:uiPriority w:val="99"/>
    <w:rsid w:val="0098410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8410A"/>
    <w:rPr>
      <w:rFonts w:cs="Times New Roman"/>
      <w:b/>
      <w:bCs/>
    </w:rPr>
  </w:style>
  <w:style w:type="paragraph" w:customStyle="1" w:styleId="10">
    <w:name w:val="Абзац списка1"/>
    <w:basedOn w:val="Normal"/>
    <w:uiPriority w:val="99"/>
    <w:rsid w:val="0098410A"/>
    <w:pPr>
      <w:widowControl/>
      <w:autoSpaceDE/>
      <w:autoSpaceDN/>
      <w:ind w:left="720" w:firstLine="709"/>
      <w:contextualSpacing/>
      <w:jc w:val="both"/>
    </w:pPr>
    <w:rPr>
      <w:rFonts w:eastAsia="Calibri"/>
      <w:sz w:val="28"/>
      <w:szCs w:val="24"/>
      <w:lang w:val="ru-RU" w:eastAsia="ru-RU"/>
    </w:rPr>
  </w:style>
  <w:style w:type="paragraph" w:customStyle="1" w:styleId="western">
    <w:name w:val="western"/>
    <w:basedOn w:val="Normal"/>
    <w:uiPriority w:val="99"/>
    <w:rsid w:val="0098410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0">
    <w:name w:val="Знак Знак"/>
    <w:basedOn w:val="Normal"/>
    <w:uiPriority w:val="99"/>
    <w:rsid w:val="005B4296"/>
    <w:pPr>
      <w:adjustRightInd w:val="0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FC5576"/>
    <w:rPr>
      <w:rFonts w:ascii="Times New Roman" w:hAnsi="Times New Roman"/>
    </w:rPr>
  </w:style>
  <w:style w:type="paragraph" w:styleId="Footer">
    <w:name w:val="footer"/>
    <w:basedOn w:val="Normal"/>
    <w:link w:val="FooterChar1"/>
    <w:uiPriority w:val="99"/>
    <w:rsid w:val="00FC5576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4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300A"/>
    <w:rPr>
      <w:rFonts w:ascii="Times New Roman" w:hAnsi="Times New Roman" w:cs="Times New Roman"/>
      <w:lang w:val="uk-UA" w:eastAsia="uk-UA"/>
    </w:rPr>
  </w:style>
  <w:style w:type="character" w:customStyle="1" w:styleId="FooterChar1">
    <w:name w:val="Footer Char1"/>
    <w:link w:val="Footer"/>
    <w:uiPriority w:val="99"/>
    <w:locked/>
    <w:rsid w:val="00FC5576"/>
    <w:rPr>
      <w:sz w:val="24"/>
      <w:lang w:val="ru-RU" w:eastAsia="ru-RU"/>
    </w:rPr>
  </w:style>
  <w:style w:type="paragraph" w:styleId="NormalWeb">
    <w:name w:val="Normal (Web)"/>
    <w:basedOn w:val="Normal"/>
    <w:uiPriority w:val="99"/>
    <w:rsid w:val="001778EC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C20E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651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0.rada.gov.ua/laws/show/2145-1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on.gov.ua/ua/often-requested/state-standards/" TargetMode="External"/><Relationship Id="rId10" Type="http://schemas.openxmlformats.org/officeDocument/2006/relationships/hyperlink" Target="http://zakon2.rada.gov.ua/laws/show/988-2016-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0.rada.gov.ua/laws/show/2145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4</Pages>
  <Words>964</Words>
  <Characters>5500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</cp:lastModifiedBy>
  <cp:revision>7</cp:revision>
  <cp:lastPrinted>2020-01-14T06:11:00Z</cp:lastPrinted>
  <dcterms:created xsi:type="dcterms:W3CDTF">2021-06-11T06:55:00Z</dcterms:created>
  <dcterms:modified xsi:type="dcterms:W3CDTF">2021-06-17T11:41:00Z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