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577" w:rsidRDefault="008D3866">
      <w:pPr>
        <w:jc w:val="center"/>
      </w:pPr>
      <w:r>
        <w:t xml:space="preserve"> КОМУНАЛЬНИЙ НАВЧАЛЬНИЙ ЗАКЛАД КИЇВСЬКОЇ ОБЛАСНОЇ РАДИ</w:t>
      </w:r>
    </w:p>
    <w:p w:rsidR="00EE2577" w:rsidRDefault="008D3866">
      <w:pPr>
        <w:spacing w:before="73" w:line="278" w:lineRule="auto"/>
        <w:ind w:right="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«КИЇВСЬКИЙ ОБЛАСНИЙ ІНСТИТУТ ПІСЛЯДИПЛОМНОЇ ОСВІТИ ПЕДАГОГІЧНИХ КАДРІВ»</w:t>
      </w:r>
    </w:p>
    <w:p w:rsidR="00EE2577" w:rsidRDefault="00EE2577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8"/>
          <w:szCs w:val="28"/>
        </w:rPr>
      </w:pPr>
    </w:p>
    <w:p w:rsidR="00EE2577" w:rsidRDefault="00EE2577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8"/>
          <w:szCs w:val="28"/>
        </w:rPr>
      </w:pPr>
    </w:p>
    <w:p w:rsidR="00EE2577" w:rsidRDefault="00EE2577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8"/>
          <w:szCs w:val="28"/>
        </w:rPr>
      </w:pPr>
    </w:p>
    <w:tbl>
      <w:tblPr>
        <w:tblStyle w:val="af4"/>
        <w:tblW w:w="1003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985"/>
        <w:gridCol w:w="3969"/>
      </w:tblGrid>
      <w:tr w:rsidR="00BB19F5" w:rsidTr="00761B06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BB19F5" w:rsidRPr="006E2A72" w:rsidRDefault="00BB19F5" w:rsidP="00BB19F5">
            <w:pPr>
              <w:jc w:val="center"/>
              <w:rPr>
                <w:color w:val="000000"/>
                <w:sz w:val="28"/>
                <w:szCs w:val="28"/>
              </w:rPr>
            </w:pPr>
            <w:r w:rsidRPr="006E2A72">
              <w:rPr>
                <w:b/>
                <w:i/>
                <w:color w:val="000000"/>
                <w:sz w:val="24"/>
                <w:szCs w:val="24"/>
              </w:rPr>
              <w:t>СХВАЛЕНО</w:t>
            </w:r>
          </w:p>
          <w:p w:rsidR="00BB19F5" w:rsidRPr="006E2A72" w:rsidRDefault="00BB19F5" w:rsidP="00BB19F5">
            <w:pPr>
              <w:jc w:val="center"/>
              <w:rPr>
                <w:color w:val="000000"/>
                <w:sz w:val="28"/>
                <w:szCs w:val="28"/>
              </w:rPr>
            </w:pPr>
            <w:r w:rsidRPr="006E2A72">
              <w:rPr>
                <w:color w:val="000000"/>
                <w:sz w:val="28"/>
                <w:szCs w:val="28"/>
              </w:rPr>
              <w:t>Протокол засідання вченої ради КНЗ КОР «КОІПОПК»</w:t>
            </w:r>
          </w:p>
          <w:p w:rsidR="00BB19F5" w:rsidRPr="006E2A72" w:rsidRDefault="00BB19F5" w:rsidP="00BB19F5">
            <w:pPr>
              <w:jc w:val="center"/>
              <w:rPr>
                <w:b/>
                <w:i/>
                <w:color w:val="000000"/>
                <w:sz w:val="29"/>
                <w:szCs w:val="29"/>
              </w:rPr>
            </w:pPr>
            <w:r>
              <w:rPr>
                <w:color w:val="000000"/>
                <w:sz w:val="28"/>
                <w:szCs w:val="28"/>
              </w:rPr>
              <w:t>від січня 2021 року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B19F5" w:rsidRPr="006E2A72" w:rsidRDefault="00BB19F5" w:rsidP="00BB19F5">
            <w:pPr>
              <w:jc w:val="center"/>
              <w:rPr>
                <w:b/>
                <w:i/>
                <w:color w:val="000000"/>
                <w:sz w:val="29"/>
                <w:szCs w:val="2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B19F5" w:rsidRPr="006E2A72" w:rsidRDefault="00BB19F5" w:rsidP="00BB19F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E2A72">
              <w:rPr>
                <w:b/>
                <w:i/>
                <w:color w:val="000000"/>
                <w:sz w:val="24"/>
                <w:szCs w:val="24"/>
              </w:rPr>
              <w:t>ЗАТВЕРДЖЕНО</w:t>
            </w:r>
          </w:p>
          <w:p w:rsidR="00BB19F5" w:rsidRPr="006E2A72" w:rsidRDefault="00BB19F5" w:rsidP="00BB19F5">
            <w:pPr>
              <w:jc w:val="center"/>
              <w:rPr>
                <w:color w:val="000000"/>
                <w:sz w:val="28"/>
                <w:szCs w:val="28"/>
              </w:rPr>
            </w:pPr>
            <w:r w:rsidRPr="006E2A72">
              <w:rPr>
                <w:color w:val="000000"/>
                <w:sz w:val="28"/>
                <w:szCs w:val="28"/>
              </w:rPr>
              <w:t>Наказ КНЗ КОР «КОІПОПК»</w:t>
            </w:r>
          </w:p>
          <w:p w:rsidR="00BB19F5" w:rsidRPr="006E2A72" w:rsidRDefault="00BB19F5" w:rsidP="00BB19F5">
            <w:pPr>
              <w:jc w:val="center"/>
              <w:rPr>
                <w:b/>
                <w:i/>
                <w:color w:val="000000"/>
                <w:sz w:val="29"/>
                <w:szCs w:val="29"/>
              </w:rPr>
            </w:pPr>
            <w:r w:rsidRPr="006E2A72">
              <w:rPr>
                <w:color w:val="000000"/>
                <w:sz w:val="28"/>
                <w:szCs w:val="28"/>
              </w:rPr>
              <w:t>від</w:t>
            </w:r>
            <w:r>
              <w:rPr>
                <w:color w:val="000000"/>
                <w:sz w:val="28"/>
                <w:szCs w:val="28"/>
              </w:rPr>
              <w:t xml:space="preserve"> січня 2021 року</w:t>
            </w:r>
          </w:p>
        </w:tc>
      </w:tr>
    </w:tbl>
    <w:p w:rsidR="00EE2577" w:rsidRDefault="00EE2577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i/>
          <w:color w:val="000000"/>
          <w:sz w:val="28"/>
          <w:szCs w:val="28"/>
        </w:rPr>
      </w:pPr>
    </w:p>
    <w:p w:rsidR="00EE2577" w:rsidRDefault="008D3866">
      <w:pPr>
        <w:tabs>
          <w:tab w:val="left" w:pos="6286"/>
        </w:tabs>
        <w:spacing w:line="274" w:lineRule="auto"/>
        <w:ind w:left="62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EE2577" w:rsidRDefault="00EE25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E2577" w:rsidRDefault="00EE25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E2577" w:rsidRDefault="00EE25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E2577" w:rsidRDefault="00EE25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E2577" w:rsidRDefault="00EE257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8"/>
          <w:szCs w:val="28"/>
        </w:rPr>
      </w:pPr>
    </w:p>
    <w:p w:rsidR="00EE2577" w:rsidRDefault="008D3866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ОСВІТНЯ ПРОГРАМА</w:t>
      </w:r>
    </w:p>
    <w:p w:rsidR="00EE2577" w:rsidRDefault="008D3866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ПІДВИЩЕННЯ КВАЛІФІКАЦІЇ УЧИТЕЛІВ ПОЧАТКОВИХ КЛАСІВ</w:t>
      </w:r>
      <w:r w:rsidR="00277624">
        <w:rPr>
          <w:b/>
          <w:sz w:val="28"/>
          <w:szCs w:val="28"/>
        </w:rPr>
        <w:t>, ВИХОВАТЕЛІВ ГРУП ПОДОВЖЕНОГО ДНЯ</w:t>
      </w:r>
      <w:r>
        <w:rPr>
          <w:b/>
          <w:sz w:val="28"/>
          <w:szCs w:val="28"/>
        </w:rPr>
        <w:t xml:space="preserve"> </w:t>
      </w:r>
    </w:p>
    <w:p w:rsidR="00EE2577" w:rsidRPr="00D9225B" w:rsidRDefault="008D386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277624">
        <w:rPr>
          <w:b/>
          <w:color w:val="000000"/>
          <w:sz w:val="28"/>
          <w:szCs w:val="28"/>
        </w:rPr>
        <w:t>РЕАЛІЗАЦІЯ ПРИРО</w:t>
      </w:r>
      <w:r>
        <w:rPr>
          <w:b/>
          <w:color w:val="000000"/>
          <w:sz w:val="28"/>
          <w:szCs w:val="28"/>
        </w:rPr>
        <w:t>ДНИЧОЇ ОСВІТИ В ПОЧАТКОВІЙ ШКОЛІ»</w:t>
      </w:r>
      <w:r w:rsidR="00D9225B">
        <w:rPr>
          <w:b/>
          <w:color w:val="000000"/>
          <w:sz w:val="28"/>
          <w:szCs w:val="28"/>
        </w:rPr>
        <w:t xml:space="preserve"> </w:t>
      </w:r>
      <w:r w:rsidR="00D9225B" w:rsidRPr="00D9225B">
        <w:rPr>
          <w:b/>
          <w:i/>
          <w:spacing w:val="-4"/>
          <w:sz w:val="28"/>
          <w:szCs w:val="28"/>
          <w:lang w:val="ru-RU" w:eastAsia="uk-UA"/>
        </w:rPr>
        <w:t>(</w:t>
      </w:r>
      <w:proofErr w:type="spellStart"/>
      <w:r w:rsidR="00D9225B" w:rsidRPr="00D9225B">
        <w:rPr>
          <w:b/>
          <w:i/>
          <w:spacing w:val="-4"/>
          <w:sz w:val="28"/>
          <w:szCs w:val="28"/>
          <w:lang w:val="ru-RU" w:eastAsia="uk-UA"/>
        </w:rPr>
        <w:t>розробник</w:t>
      </w:r>
      <w:proofErr w:type="spellEnd"/>
      <w:r w:rsidR="00D9225B" w:rsidRPr="00D9225B">
        <w:rPr>
          <w:b/>
          <w:i/>
          <w:spacing w:val="-4"/>
          <w:sz w:val="28"/>
          <w:szCs w:val="28"/>
          <w:lang w:val="ru-RU" w:eastAsia="uk-UA"/>
        </w:rPr>
        <w:t xml:space="preserve">: </w:t>
      </w:r>
      <w:proofErr w:type="spellStart"/>
      <w:r w:rsidR="00D9225B" w:rsidRPr="00D9225B">
        <w:rPr>
          <w:b/>
          <w:i/>
          <w:spacing w:val="-4"/>
          <w:sz w:val="28"/>
          <w:szCs w:val="28"/>
          <w:lang w:val="ru-RU" w:eastAsia="uk-UA"/>
        </w:rPr>
        <w:t>Дишлева</w:t>
      </w:r>
      <w:proofErr w:type="spellEnd"/>
      <w:r w:rsidR="00D9225B" w:rsidRPr="00D9225B">
        <w:rPr>
          <w:b/>
          <w:i/>
          <w:spacing w:val="-4"/>
          <w:sz w:val="28"/>
          <w:szCs w:val="28"/>
          <w:lang w:val="ru-RU" w:eastAsia="uk-UA"/>
        </w:rPr>
        <w:t xml:space="preserve"> І. М.)</w:t>
      </w:r>
      <w:r w:rsidR="00D9225B" w:rsidRPr="00D9225B">
        <w:rPr>
          <w:b/>
          <w:spacing w:val="-4"/>
          <w:sz w:val="28"/>
          <w:szCs w:val="28"/>
          <w:lang w:val="ru-RU" w:eastAsia="uk-UA"/>
        </w:rPr>
        <w:t xml:space="preserve"> </w:t>
      </w:r>
      <w:r w:rsidR="00D9225B" w:rsidRPr="00D9225B">
        <w:rPr>
          <w:rFonts w:eastAsia="Calibri"/>
          <w:b/>
          <w:sz w:val="28"/>
          <w:szCs w:val="28"/>
          <w:lang w:val="ru-RU" w:eastAsia="en-US"/>
        </w:rPr>
        <w:t xml:space="preserve">  </w:t>
      </w:r>
    </w:p>
    <w:p w:rsidR="00EE2577" w:rsidRDefault="00EE25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FF0000"/>
          <w:sz w:val="28"/>
          <w:szCs w:val="28"/>
        </w:rPr>
      </w:pPr>
    </w:p>
    <w:p w:rsidR="00EE2577" w:rsidRDefault="008D386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sz w:val="24"/>
          <w:szCs w:val="24"/>
          <w:highlight w:val="green"/>
        </w:rPr>
        <w:t xml:space="preserve"> </w:t>
      </w:r>
    </w:p>
    <w:p w:rsidR="00EE2577" w:rsidRDefault="00EE25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E2577" w:rsidRDefault="008D386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EE2577" w:rsidRDefault="00EE25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E2577" w:rsidRDefault="00EE25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E2577" w:rsidRDefault="00EE25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E2577" w:rsidRDefault="00EE25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E2577" w:rsidRDefault="00EE25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E2577" w:rsidRDefault="00EE25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E2577" w:rsidRDefault="00EE25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E2577" w:rsidRDefault="00EE25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E2577" w:rsidRDefault="00EE25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E2577" w:rsidRDefault="00EE25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E2577" w:rsidRDefault="00EE25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E2577" w:rsidRDefault="00EE25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E2577" w:rsidRDefault="00EE25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E2577" w:rsidRDefault="00EE25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E2577" w:rsidRDefault="008D3866">
      <w:pPr>
        <w:pBdr>
          <w:top w:val="nil"/>
          <w:left w:val="nil"/>
          <w:bottom w:val="nil"/>
          <w:right w:val="nil"/>
          <w:between w:val="nil"/>
        </w:pBdr>
        <w:ind w:right="6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Біла Церква – 202</w:t>
      </w:r>
      <w:r w:rsidR="00277624">
        <w:rPr>
          <w:color w:val="000000"/>
          <w:sz w:val="28"/>
          <w:szCs w:val="28"/>
        </w:rPr>
        <w:t>2</w:t>
      </w:r>
    </w:p>
    <w:p w:rsidR="00EE2577" w:rsidRDefault="00EE2577">
      <w:pPr>
        <w:jc w:val="center"/>
        <w:rPr>
          <w:sz w:val="28"/>
          <w:szCs w:val="28"/>
        </w:rPr>
        <w:sectPr w:rsidR="00EE2577">
          <w:pgSz w:w="11910" w:h="16840"/>
          <w:pgMar w:top="1134" w:right="851" w:bottom="1134" w:left="1701" w:header="709" w:footer="709" w:gutter="0"/>
          <w:pgNumType w:start="1"/>
          <w:cols w:space="720" w:equalWidth="0">
            <w:col w:w="9689"/>
          </w:cols>
        </w:sectPr>
      </w:pPr>
    </w:p>
    <w:p w:rsidR="00EE2577" w:rsidRDefault="00EE25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tbl>
      <w:tblPr>
        <w:tblStyle w:val="af5"/>
        <w:tblW w:w="10356" w:type="dxa"/>
        <w:tblInd w:w="-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645"/>
        <w:gridCol w:w="6750"/>
        <w:gridCol w:w="711"/>
      </w:tblGrid>
      <w:tr w:rsidR="00EE2577">
        <w:trPr>
          <w:trHeight w:val="554"/>
        </w:trPr>
        <w:tc>
          <w:tcPr>
            <w:tcW w:w="2250" w:type="dxa"/>
            <w:tcBorders>
              <w:left w:val="single" w:sz="6" w:space="0" w:color="000000"/>
            </w:tcBorders>
          </w:tcPr>
          <w:p w:rsidR="00EE2577" w:rsidRDefault="008D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Розробник програми</w:t>
            </w:r>
          </w:p>
        </w:tc>
        <w:tc>
          <w:tcPr>
            <w:tcW w:w="8106" w:type="dxa"/>
            <w:gridSpan w:val="3"/>
          </w:tcPr>
          <w:p w:rsidR="00EE2577" w:rsidRDefault="008D3866" w:rsidP="001E5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144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Дишлева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І.М., </w:t>
            </w:r>
            <w:r>
              <w:rPr>
                <w:color w:val="000000"/>
                <w:sz w:val="24"/>
                <w:szCs w:val="24"/>
              </w:rPr>
              <w:t>доцент кафедри педагогіки, психології та менеджменту освіти Комунального навчального закладу Київської обласної ради «Київський обласний інститут післядипломної освіти педагогічних кадрів», кандидат педагогічних наук.</w:t>
            </w:r>
          </w:p>
        </w:tc>
      </w:tr>
      <w:tr w:rsidR="00EE2577">
        <w:trPr>
          <w:trHeight w:val="551"/>
        </w:trPr>
        <w:tc>
          <w:tcPr>
            <w:tcW w:w="2250" w:type="dxa"/>
            <w:tcBorders>
              <w:left w:val="single" w:sz="6" w:space="0" w:color="000000"/>
            </w:tcBorders>
          </w:tcPr>
          <w:p w:rsidR="00EE2577" w:rsidRDefault="008D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Найменування програми</w:t>
            </w:r>
          </w:p>
        </w:tc>
        <w:tc>
          <w:tcPr>
            <w:tcW w:w="8106" w:type="dxa"/>
            <w:gridSpan w:val="3"/>
          </w:tcPr>
          <w:p w:rsidR="00EE2577" w:rsidRDefault="008D3866" w:rsidP="001E5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14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Освітня програма підвищення кваліфікації учителів початкових класів</w:t>
            </w:r>
            <w:r w:rsidR="00277624">
              <w:rPr>
                <w:color w:val="000000"/>
                <w:sz w:val="24"/>
                <w:szCs w:val="24"/>
              </w:rPr>
              <w:t xml:space="preserve">, вихователів ГПД </w:t>
            </w:r>
            <w:r>
              <w:rPr>
                <w:color w:val="000000"/>
                <w:sz w:val="24"/>
                <w:szCs w:val="24"/>
              </w:rPr>
              <w:t>«</w:t>
            </w:r>
            <w:r w:rsidR="00277624">
              <w:rPr>
                <w:color w:val="000000"/>
                <w:sz w:val="24"/>
                <w:szCs w:val="24"/>
              </w:rPr>
              <w:t>Реалізація природничої освіти в початковій школі</w:t>
            </w:r>
            <w:r>
              <w:rPr>
                <w:color w:val="000000"/>
                <w:sz w:val="24"/>
                <w:szCs w:val="24"/>
              </w:rPr>
              <w:t>».</w:t>
            </w:r>
          </w:p>
        </w:tc>
      </w:tr>
      <w:tr w:rsidR="00EE2577" w:rsidTr="00277624">
        <w:trPr>
          <w:trHeight w:val="619"/>
        </w:trPr>
        <w:tc>
          <w:tcPr>
            <w:tcW w:w="2250" w:type="dxa"/>
            <w:tcBorders>
              <w:left w:val="single" w:sz="6" w:space="0" w:color="000000"/>
            </w:tcBorders>
          </w:tcPr>
          <w:p w:rsidR="00EE2577" w:rsidRDefault="008D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8106" w:type="dxa"/>
            <w:gridSpan w:val="3"/>
          </w:tcPr>
          <w:p w:rsidR="00EE2577" w:rsidRDefault="008D3866" w:rsidP="001E5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Підвищити методичний та практичний рівні професійної компетентності </w:t>
            </w:r>
            <w:r w:rsidR="00277624">
              <w:rPr>
                <w:color w:val="000000"/>
                <w:sz w:val="24"/>
                <w:szCs w:val="24"/>
              </w:rPr>
              <w:t>педагогів</w:t>
            </w:r>
            <w:r>
              <w:rPr>
                <w:color w:val="000000"/>
                <w:sz w:val="24"/>
                <w:szCs w:val="24"/>
              </w:rPr>
              <w:t xml:space="preserve"> щодо реалізації завдань природничої освіти в початковій школі. </w:t>
            </w:r>
          </w:p>
        </w:tc>
      </w:tr>
      <w:tr w:rsidR="00EE2577">
        <w:trPr>
          <w:trHeight w:val="572"/>
        </w:trPr>
        <w:tc>
          <w:tcPr>
            <w:tcW w:w="2250" w:type="dxa"/>
            <w:tcBorders>
              <w:left w:val="single" w:sz="6" w:space="0" w:color="000000"/>
            </w:tcBorders>
          </w:tcPr>
          <w:p w:rsidR="00EE2577" w:rsidRDefault="008D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Напрям програми</w:t>
            </w:r>
          </w:p>
        </w:tc>
        <w:tc>
          <w:tcPr>
            <w:tcW w:w="8106" w:type="dxa"/>
            <w:gridSpan w:val="3"/>
          </w:tcPr>
          <w:p w:rsidR="00EE2577" w:rsidRDefault="008D3866" w:rsidP="001E5B2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 xml:space="preserve">озвиток професійних </w:t>
            </w:r>
            <w:proofErr w:type="spellStart"/>
            <w:r>
              <w:rPr>
                <w:color w:val="000000"/>
                <w:sz w:val="24"/>
                <w:szCs w:val="24"/>
              </w:rPr>
              <w:t>компетентностей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учителів початкових класів, вихователів ГПД</w:t>
            </w:r>
          </w:p>
        </w:tc>
      </w:tr>
      <w:tr w:rsidR="00EE2577">
        <w:trPr>
          <w:trHeight w:val="552"/>
        </w:trPr>
        <w:tc>
          <w:tcPr>
            <w:tcW w:w="2250" w:type="dxa"/>
            <w:vMerge w:val="restart"/>
            <w:tcBorders>
              <w:left w:val="single" w:sz="6" w:space="0" w:color="000000"/>
            </w:tcBorders>
          </w:tcPr>
          <w:p w:rsidR="00EE2577" w:rsidRPr="00175102" w:rsidRDefault="008D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 w:hanging="108"/>
              <w:jc w:val="center"/>
              <w:rPr>
                <w:b/>
                <w:i/>
                <w:sz w:val="24"/>
                <w:szCs w:val="24"/>
              </w:rPr>
            </w:pPr>
            <w:r w:rsidRPr="00175102">
              <w:rPr>
                <w:b/>
                <w:i/>
                <w:sz w:val="24"/>
                <w:szCs w:val="24"/>
              </w:rPr>
              <w:t>Зміст програми</w:t>
            </w:r>
          </w:p>
        </w:tc>
        <w:tc>
          <w:tcPr>
            <w:tcW w:w="645" w:type="dxa"/>
          </w:tcPr>
          <w:p w:rsidR="00EE2577" w:rsidRPr="00175102" w:rsidRDefault="008D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hanging="108"/>
              <w:jc w:val="center"/>
              <w:rPr>
                <w:b/>
                <w:i/>
                <w:sz w:val="24"/>
                <w:szCs w:val="24"/>
              </w:rPr>
            </w:pPr>
            <w:r w:rsidRPr="00175102">
              <w:rPr>
                <w:b/>
                <w:i/>
                <w:sz w:val="24"/>
                <w:szCs w:val="24"/>
              </w:rPr>
              <w:t>№</w:t>
            </w:r>
          </w:p>
          <w:p w:rsidR="00EE2577" w:rsidRPr="00175102" w:rsidRDefault="008D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hanging="108"/>
              <w:jc w:val="center"/>
              <w:rPr>
                <w:b/>
                <w:i/>
                <w:sz w:val="24"/>
                <w:szCs w:val="24"/>
              </w:rPr>
            </w:pPr>
            <w:r w:rsidRPr="00175102">
              <w:rPr>
                <w:b/>
                <w:i/>
                <w:sz w:val="24"/>
                <w:szCs w:val="24"/>
              </w:rPr>
              <w:t>з/п</w:t>
            </w:r>
          </w:p>
        </w:tc>
        <w:tc>
          <w:tcPr>
            <w:tcW w:w="6750" w:type="dxa"/>
          </w:tcPr>
          <w:p w:rsidR="00EE2577" w:rsidRPr="00175102" w:rsidRDefault="008D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left="1958" w:right="1954" w:hanging="108"/>
              <w:jc w:val="center"/>
              <w:rPr>
                <w:b/>
                <w:i/>
                <w:sz w:val="24"/>
                <w:szCs w:val="24"/>
              </w:rPr>
            </w:pPr>
            <w:r w:rsidRPr="00175102">
              <w:rPr>
                <w:b/>
                <w:i/>
                <w:sz w:val="24"/>
                <w:szCs w:val="24"/>
              </w:rPr>
              <w:t>Тема заняття</w:t>
            </w:r>
          </w:p>
        </w:tc>
        <w:tc>
          <w:tcPr>
            <w:tcW w:w="711" w:type="dxa"/>
          </w:tcPr>
          <w:p w:rsidR="00EE2577" w:rsidRPr="00175102" w:rsidRDefault="008D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left="109" w:right="106" w:hanging="108"/>
              <w:jc w:val="center"/>
              <w:rPr>
                <w:b/>
                <w:i/>
                <w:sz w:val="24"/>
                <w:szCs w:val="24"/>
              </w:rPr>
            </w:pPr>
            <w:r w:rsidRPr="00175102">
              <w:rPr>
                <w:b/>
                <w:i/>
                <w:sz w:val="24"/>
                <w:szCs w:val="24"/>
              </w:rPr>
              <w:t>год</w:t>
            </w:r>
          </w:p>
        </w:tc>
      </w:tr>
      <w:tr w:rsidR="00277624" w:rsidTr="00EC30C2">
        <w:trPr>
          <w:trHeight w:val="552"/>
        </w:trPr>
        <w:tc>
          <w:tcPr>
            <w:tcW w:w="2250" w:type="dxa"/>
            <w:vMerge/>
            <w:tcBorders>
              <w:left w:val="single" w:sz="6" w:space="0" w:color="000000"/>
            </w:tcBorders>
          </w:tcPr>
          <w:p w:rsidR="00277624" w:rsidRPr="00175102" w:rsidRDefault="00277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 w:hanging="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395" w:type="dxa"/>
            <w:gridSpan w:val="2"/>
          </w:tcPr>
          <w:p w:rsidR="00277624" w:rsidRPr="00175102" w:rsidRDefault="00277624" w:rsidP="00277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left="152" w:right="1954" w:hanging="108"/>
              <w:rPr>
                <w:b/>
                <w:i/>
                <w:sz w:val="24"/>
                <w:szCs w:val="24"/>
              </w:rPr>
            </w:pPr>
            <w:r w:rsidRPr="00175102">
              <w:rPr>
                <w:b/>
                <w:i/>
                <w:sz w:val="24"/>
                <w:szCs w:val="24"/>
              </w:rPr>
              <w:t>Модуль 1</w:t>
            </w:r>
          </w:p>
        </w:tc>
        <w:tc>
          <w:tcPr>
            <w:tcW w:w="711" w:type="dxa"/>
          </w:tcPr>
          <w:p w:rsidR="00277624" w:rsidRPr="00175102" w:rsidRDefault="00277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left="109" w:right="106" w:hanging="108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E2577">
        <w:trPr>
          <w:trHeight w:val="238"/>
        </w:trPr>
        <w:tc>
          <w:tcPr>
            <w:tcW w:w="2250" w:type="dxa"/>
            <w:vMerge/>
            <w:tcBorders>
              <w:left w:val="single" w:sz="6" w:space="0" w:color="000000"/>
            </w:tcBorders>
          </w:tcPr>
          <w:p w:rsidR="00EE2577" w:rsidRPr="00175102" w:rsidRDefault="00EE2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45" w:type="dxa"/>
          </w:tcPr>
          <w:p w:rsidR="00EE2577" w:rsidRPr="00175102" w:rsidRDefault="00EE25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50" w:type="dxa"/>
          </w:tcPr>
          <w:p w:rsidR="00EE2577" w:rsidRPr="00175102" w:rsidRDefault="008D3866" w:rsidP="001E5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8647"/>
                <w:tab w:val="left" w:pos="6311"/>
              </w:tabs>
              <w:ind w:right="142"/>
              <w:jc w:val="both"/>
              <w:rPr>
                <w:sz w:val="24"/>
                <w:szCs w:val="24"/>
              </w:rPr>
            </w:pPr>
            <w:r w:rsidRPr="00175102">
              <w:rPr>
                <w:sz w:val="24"/>
                <w:szCs w:val="24"/>
              </w:rPr>
              <w:t>Вступ до теми</w:t>
            </w:r>
            <w:r w:rsidR="00277624" w:rsidRPr="00175102">
              <w:rPr>
                <w:sz w:val="24"/>
                <w:szCs w:val="24"/>
              </w:rPr>
              <w:t xml:space="preserve"> «Реалізація природничої освіти в початковій школі»</w:t>
            </w:r>
          </w:p>
        </w:tc>
        <w:tc>
          <w:tcPr>
            <w:tcW w:w="711" w:type="dxa"/>
          </w:tcPr>
          <w:p w:rsidR="00EE2577" w:rsidRPr="00175102" w:rsidRDefault="008D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8" w:hanging="108"/>
              <w:jc w:val="center"/>
              <w:rPr>
                <w:sz w:val="24"/>
                <w:szCs w:val="24"/>
              </w:rPr>
            </w:pPr>
            <w:r w:rsidRPr="00175102">
              <w:rPr>
                <w:sz w:val="24"/>
                <w:szCs w:val="24"/>
              </w:rPr>
              <w:t>2</w:t>
            </w:r>
          </w:p>
        </w:tc>
      </w:tr>
      <w:tr w:rsidR="00277624">
        <w:trPr>
          <w:trHeight w:val="267"/>
        </w:trPr>
        <w:tc>
          <w:tcPr>
            <w:tcW w:w="2250" w:type="dxa"/>
            <w:vMerge/>
            <w:tcBorders>
              <w:left w:val="single" w:sz="6" w:space="0" w:color="000000"/>
            </w:tcBorders>
          </w:tcPr>
          <w:p w:rsidR="00277624" w:rsidRPr="00175102" w:rsidRDefault="00277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</w:tcPr>
          <w:p w:rsidR="00277624" w:rsidRPr="00175102" w:rsidRDefault="002776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50" w:type="dxa"/>
            <w:tcBorders>
              <w:right w:val="single" w:sz="6" w:space="0" w:color="000000"/>
            </w:tcBorders>
            <w:shd w:val="clear" w:color="auto" w:fill="auto"/>
          </w:tcPr>
          <w:p w:rsidR="00277624" w:rsidRPr="00175102" w:rsidRDefault="00277624" w:rsidP="00BB1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jc w:val="both"/>
              <w:rPr>
                <w:i/>
                <w:sz w:val="24"/>
                <w:szCs w:val="24"/>
              </w:rPr>
            </w:pPr>
            <w:bookmarkStart w:id="1" w:name="_heading=h.30j0zll" w:colFirst="0" w:colLast="0"/>
            <w:bookmarkEnd w:id="1"/>
            <w:r w:rsidRPr="00175102">
              <w:rPr>
                <w:rFonts w:eastAsia="Calibri"/>
                <w:sz w:val="24"/>
                <w:szCs w:val="28"/>
              </w:rPr>
              <w:t xml:space="preserve">Професійний стандарт педагога: ключові положення </w:t>
            </w:r>
            <w:bookmarkStart w:id="2" w:name="_GoBack"/>
            <w:bookmarkEnd w:id="2"/>
          </w:p>
        </w:tc>
        <w:tc>
          <w:tcPr>
            <w:tcW w:w="711" w:type="dxa"/>
            <w:tcBorders>
              <w:left w:val="single" w:sz="6" w:space="0" w:color="000000"/>
            </w:tcBorders>
            <w:shd w:val="clear" w:color="auto" w:fill="auto"/>
          </w:tcPr>
          <w:p w:rsidR="00277624" w:rsidRPr="00175102" w:rsidRDefault="00277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6" w:hanging="108"/>
              <w:jc w:val="center"/>
              <w:rPr>
                <w:sz w:val="24"/>
                <w:szCs w:val="24"/>
              </w:rPr>
            </w:pPr>
            <w:r w:rsidRPr="00175102">
              <w:rPr>
                <w:sz w:val="24"/>
                <w:szCs w:val="24"/>
              </w:rPr>
              <w:t>2</w:t>
            </w:r>
          </w:p>
        </w:tc>
      </w:tr>
      <w:tr w:rsidR="00277624" w:rsidTr="00AF4F46">
        <w:trPr>
          <w:trHeight w:val="267"/>
        </w:trPr>
        <w:tc>
          <w:tcPr>
            <w:tcW w:w="2250" w:type="dxa"/>
            <w:vMerge/>
            <w:tcBorders>
              <w:left w:val="single" w:sz="6" w:space="0" w:color="000000"/>
            </w:tcBorders>
          </w:tcPr>
          <w:p w:rsidR="00277624" w:rsidRPr="00175102" w:rsidRDefault="00277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277624" w:rsidRPr="00175102" w:rsidRDefault="00277624" w:rsidP="00277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8647"/>
              </w:tabs>
              <w:ind w:left="142" w:right="142" w:hanging="34"/>
              <w:rPr>
                <w:b/>
                <w:i/>
                <w:sz w:val="24"/>
                <w:szCs w:val="24"/>
              </w:rPr>
            </w:pPr>
            <w:r w:rsidRPr="00175102">
              <w:rPr>
                <w:b/>
                <w:i/>
                <w:sz w:val="24"/>
                <w:szCs w:val="24"/>
              </w:rPr>
              <w:t>Модуль 2</w:t>
            </w:r>
          </w:p>
        </w:tc>
        <w:tc>
          <w:tcPr>
            <w:tcW w:w="711" w:type="dxa"/>
            <w:tcBorders>
              <w:left w:val="single" w:sz="6" w:space="0" w:color="000000"/>
            </w:tcBorders>
            <w:shd w:val="clear" w:color="auto" w:fill="auto"/>
          </w:tcPr>
          <w:p w:rsidR="00277624" w:rsidRPr="00175102" w:rsidRDefault="00277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6" w:hanging="108"/>
              <w:jc w:val="center"/>
              <w:rPr>
                <w:sz w:val="24"/>
                <w:szCs w:val="24"/>
              </w:rPr>
            </w:pPr>
          </w:p>
        </w:tc>
      </w:tr>
      <w:tr w:rsidR="000F4483" w:rsidRPr="000F4483">
        <w:trPr>
          <w:trHeight w:val="295"/>
        </w:trPr>
        <w:tc>
          <w:tcPr>
            <w:tcW w:w="2250" w:type="dxa"/>
            <w:vMerge/>
            <w:tcBorders>
              <w:left w:val="single" w:sz="6" w:space="0" w:color="000000"/>
            </w:tcBorders>
          </w:tcPr>
          <w:p w:rsidR="00EE2577" w:rsidRPr="00175102" w:rsidRDefault="00EE2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</w:tcPr>
          <w:p w:rsidR="00EE2577" w:rsidRPr="00175102" w:rsidRDefault="00EE25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50" w:type="dxa"/>
            <w:tcBorders>
              <w:right w:val="single" w:sz="6" w:space="0" w:color="000000"/>
            </w:tcBorders>
            <w:shd w:val="clear" w:color="auto" w:fill="auto"/>
          </w:tcPr>
          <w:p w:rsidR="00EE2577" w:rsidRPr="00175102" w:rsidRDefault="008D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8647"/>
              </w:tabs>
              <w:ind w:left="142" w:right="142" w:hanging="34"/>
              <w:jc w:val="both"/>
              <w:rPr>
                <w:sz w:val="24"/>
                <w:szCs w:val="24"/>
              </w:rPr>
            </w:pPr>
            <w:r w:rsidRPr="00175102">
              <w:rPr>
                <w:sz w:val="24"/>
                <w:szCs w:val="24"/>
              </w:rPr>
              <w:t xml:space="preserve">Філософські аспекти модернізації освіти в контексті традицій та інновацій </w:t>
            </w:r>
          </w:p>
        </w:tc>
        <w:tc>
          <w:tcPr>
            <w:tcW w:w="711" w:type="dxa"/>
            <w:tcBorders>
              <w:left w:val="single" w:sz="6" w:space="0" w:color="000000"/>
            </w:tcBorders>
            <w:shd w:val="clear" w:color="auto" w:fill="auto"/>
          </w:tcPr>
          <w:p w:rsidR="00EE2577" w:rsidRPr="00175102" w:rsidRDefault="008D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6" w:hanging="108"/>
              <w:jc w:val="center"/>
              <w:rPr>
                <w:sz w:val="24"/>
                <w:szCs w:val="24"/>
              </w:rPr>
            </w:pPr>
            <w:r w:rsidRPr="00175102">
              <w:rPr>
                <w:sz w:val="24"/>
                <w:szCs w:val="24"/>
              </w:rPr>
              <w:t>2</w:t>
            </w:r>
          </w:p>
        </w:tc>
      </w:tr>
      <w:tr w:rsidR="00277624" w:rsidTr="007212E6">
        <w:trPr>
          <w:trHeight w:val="295"/>
        </w:trPr>
        <w:tc>
          <w:tcPr>
            <w:tcW w:w="2250" w:type="dxa"/>
            <w:vMerge/>
            <w:tcBorders>
              <w:left w:val="single" w:sz="6" w:space="0" w:color="000000"/>
            </w:tcBorders>
          </w:tcPr>
          <w:p w:rsidR="00277624" w:rsidRDefault="00277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277624" w:rsidRPr="00277624" w:rsidRDefault="00277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8647"/>
              </w:tabs>
              <w:ind w:left="142" w:right="142" w:hanging="34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277624">
              <w:rPr>
                <w:b/>
                <w:i/>
                <w:color w:val="000000"/>
                <w:sz w:val="24"/>
                <w:szCs w:val="24"/>
              </w:rPr>
              <w:t>Модуль 3</w:t>
            </w:r>
          </w:p>
        </w:tc>
        <w:tc>
          <w:tcPr>
            <w:tcW w:w="711" w:type="dxa"/>
            <w:tcBorders>
              <w:left w:val="single" w:sz="6" w:space="0" w:color="000000"/>
            </w:tcBorders>
            <w:shd w:val="clear" w:color="auto" w:fill="auto"/>
          </w:tcPr>
          <w:p w:rsidR="00277624" w:rsidRDefault="00277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6" w:hanging="10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2577">
        <w:trPr>
          <w:trHeight w:val="551"/>
        </w:trPr>
        <w:tc>
          <w:tcPr>
            <w:tcW w:w="2250" w:type="dxa"/>
            <w:vMerge/>
            <w:tcBorders>
              <w:left w:val="single" w:sz="6" w:space="0" w:color="000000"/>
            </w:tcBorders>
          </w:tcPr>
          <w:p w:rsidR="00EE2577" w:rsidRDefault="00EE2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</w:tcPr>
          <w:p w:rsidR="00EE2577" w:rsidRDefault="00EE25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50" w:type="dxa"/>
            <w:tcBorders>
              <w:right w:val="single" w:sz="6" w:space="0" w:color="000000"/>
            </w:tcBorders>
            <w:shd w:val="clear" w:color="auto" w:fill="auto"/>
          </w:tcPr>
          <w:p w:rsidR="00EE2577" w:rsidRDefault="008D3866">
            <w:pPr>
              <w:tabs>
                <w:tab w:val="left" w:pos="-8647"/>
              </w:tabs>
              <w:ind w:left="142" w:right="142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Ключові компетентності та їх реалізація в інтегрованому курсі «Я досліджую світ»</w:t>
            </w:r>
          </w:p>
        </w:tc>
        <w:tc>
          <w:tcPr>
            <w:tcW w:w="711" w:type="dxa"/>
            <w:tcBorders>
              <w:left w:val="single" w:sz="6" w:space="0" w:color="000000"/>
            </w:tcBorders>
            <w:shd w:val="clear" w:color="auto" w:fill="auto"/>
          </w:tcPr>
          <w:p w:rsidR="00EE2577" w:rsidRDefault="008D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6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EE2577">
        <w:trPr>
          <w:trHeight w:val="297"/>
        </w:trPr>
        <w:tc>
          <w:tcPr>
            <w:tcW w:w="2250" w:type="dxa"/>
            <w:vMerge/>
            <w:tcBorders>
              <w:left w:val="single" w:sz="6" w:space="0" w:color="000000"/>
            </w:tcBorders>
          </w:tcPr>
          <w:p w:rsidR="00EE2577" w:rsidRDefault="00EE2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EE2577" w:rsidRDefault="00EE25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50" w:type="dxa"/>
            <w:tcBorders>
              <w:right w:val="single" w:sz="6" w:space="0" w:color="000000"/>
            </w:tcBorders>
          </w:tcPr>
          <w:p w:rsidR="00EE2577" w:rsidRDefault="008D3866">
            <w:pPr>
              <w:tabs>
                <w:tab w:val="left" w:pos="-8647"/>
              </w:tabs>
              <w:ind w:left="142" w:right="142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формування дослідницької діяльності молодших школярів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EE2577" w:rsidRDefault="008D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6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EE2577">
        <w:trPr>
          <w:trHeight w:val="263"/>
        </w:trPr>
        <w:tc>
          <w:tcPr>
            <w:tcW w:w="2250" w:type="dxa"/>
            <w:vMerge/>
            <w:tcBorders>
              <w:left w:val="single" w:sz="6" w:space="0" w:color="000000"/>
            </w:tcBorders>
          </w:tcPr>
          <w:p w:rsidR="00EE2577" w:rsidRDefault="00EE2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EE2577" w:rsidRDefault="00EE25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50" w:type="dxa"/>
            <w:tcBorders>
              <w:right w:val="single" w:sz="6" w:space="0" w:color="000000"/>
            </w:tcBorders>
          </w:tcPr>
          <w:p w:rsidR="00EE2577" w:rsidRDefault="008D3866">
            <w:pPr>
              <w:tabs>
                <w:tab w:val="left" w:pos="-8647"/>
              </w:tabs>
              <w:ind w:left="142" w:right="142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Освітнє середовище та його роль в організації уроку інтегрованого курсу «Я досліджую світ»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EE2577" w:rsidRDefault="008D3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E2577">
        <w:trPr>
          <w:trHeight w:val="249"/>
        </w:trPr>
        <w:tc>
          <w:tcPr>
            <w:tcW w:w="2250" w:type="dxa"/>
            <w:vMerge/>
            <w:tcBorders>
              <w:left w:val="single" w:sz="6" w:space="0" w:color="000000"/>
            </w:tcBorders>
          </w:tcPr>
          <w:p w:rsidR="00EE2577" w:rsidRDefault="00EE2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EE2577" w:rsidRDefault="00EE25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50" w:type="dxa"/>
            <w:tcBorders>
              <w:right w:val="single" w:sz="6" w:space="0" w:color="000000"/>
            </w:tcBorders>
          </w:tcPr>
          <w:p w:rsidR="00EE2577" w:rsidRDefault="008D3866">
            <w:pPr>
              <w:tabs>
                <w:tab w:val="left" w:pos="-8647"/>
              </w:tabs>
              <w:ind w:left="142" w:right="142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Формування у молодших школярів уміння спостерігати у процесі проведення уроків-екскурсій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EE2577" w:rsidRDefault="008D3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E2577">
        <w:trPr>
          <w:trHeight w:val="290"/>
        </w:trPr>
        <w:tc>
          <w:tcPr>
            <w:tcW w:w="2250" w:type="dxa"/>
            <w:vMerge/>
            <w:tcBorders>
              <w:left w:val="single" w:sz="6" w:space="0" w:color="000000"/>
            </w:tcBorders>
          </w:tcPr>
          <w:p w:rsidR="00EE2577" w:rsidRDefault="00EE2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EE2577" w:rsidRDefault="00EE25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50" w:type="dxa"/>
            <w:tcBorders>
              <w:right w:val="single" w:sz="6" w:space="0" w:color="000000"/>
            </w:tcBorders>
          </w:tcPr>
          <w:p w:rsidR="00EE2577" w:rsidRDefault="008D3866">
            <w:pPr>
              <w:tabs>
                <w:tab w:val="left" w:pos="-8647"/>
              </w:tabs>
              <w:ind w:left="142" w:right="142" w:hanging="3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Проєктна</w:t>
            </w:r>
            <w:proofErr w:type="spellEnd"/>
            <w:r>
              <w:rPr>
                <w:sz w:val="24"/>
                <w:szCs w:val="24"/>
              </w:rPr>
              <w:t xml:space="preserve"> діяльність на </w:t>
            </w:r>
            <w:proofErr w:type="spellStart"/>
            <w:r>
              <w:rPr>
                <w:sz w:val="24"/>
                <w:szCs w:val="24"/>
              </w:rPr>
              <w:t>уроках</w:t>
            </w:r>
            <w:proofErr w:type="spellEnd"/>
            <w:r>
              <w:rPr>
                <w:sz w:val="24"/>
                <w:szCs w:val="24"/>
              </w:rPr>
              <w:t xml:space="preserve"> інтегрованого курсу «Я досліджую світ»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EE2577" w:rsidRDefault="008D3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E2577">
        <w:trPr>
          <w:trHeight w:val="290"/>
        </w:trPr>
        <w:tc>
          <w:tcPr>
            <w:tcW w:w="2250" w:type="dxa"/>
            <w:vMerge/>
            <w:tcBorders>
              <w:left w:val="single" w:sz="6" w:space="0" w:color="000000"/>
            </w:tcBorders>
          </w:tcPr>
          <w:p w:rsidR="00EE2577" w:rsidRDefault="00EE2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EE2577" w:rsidRDefault="00EE25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50" w:type="dxa"/>
            <w:tcBorders>
              <w:right w:val="single" w:sz="6" w:space="0" w:color="000000"/>
            </w:tcBorders>
          </w:tcPr>
          <w:p w:rsidR="00EE2577" w:rsidRDefault="008D3866" w:rsidP="008D3866">
            <w:pPr>
              <w:tabs>
                <w:tab w:val="left" w:pos="-8647"/>
              </w:tabs>
              <w:ind w:left="142" w:right="142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Формування в учнів молодшого шкільного віку природничої  компетентності під час вивчення інтегрованого курсу «Я досліджую світ»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EE2577" w:rsidRDefault="008D3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3866" w:rsidTr="003521B3">
        <w:trPr>
          <w:trHeight w:val="290"/>
        </w:trPr>
        <w:tc>
          <w:tcPr>
            <w:tcW w:w="2250" w:type="dxa"/>
            <w:vMerge/>
            <w:tcBorders>
              <w:left w:val="single" w:sz="6" w:space="0" w:color="000000"/>
            </w:tcBorders>
          </w:tcPr>
          <w:p w:rsidR="008D3866" w:rsidRDefault="008D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right w:val="single" w:sz="6" w:space="0" w:color="000000"/>
            </w:tcBorders>
          </w:tcPr>
          <w:p w:rsidR="008D3866" w:rsidRPr="008D3866" w:rsidRDefault="008D3866" w:rsidP="008D3866">
            <w:pPr>
              <w:tabs>
                <w:tab w:val="left" w:pos="-8647"/>
              </w:tabs>
              <w:ind w:left="142" w:right="142" w:hanging="34"/>
              <w:rPr>
                <w:b/>
                <w:i/>
                <w:sz w:val="24"/>
                <w:szCs w:val="24"/>
              </w:rPr>
            </w:pPr>
            <w:r w:rsidRPr="008D3866">
              <w:rPr>
                <w:b/>
                <w:i/>
                <w:sz w:val="24"/>
                <w:szCs w:val="24"/>
              </w:rPr>
              <w:t>Модуль 4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8D3866" w:rsidRDefault="008D3866">
            <w:pPr>
              <w:jc w:val="center"/>
              <w:rPr>
                <w:sz w:val="24"/>
                <w:szCs w:val="24"/>
              </w:rPr>
            </w:pPr>
          </w:p>
        </w:tc>
      </w:tr>
      <w:tr w:rsidR="00EE2577">
        <w:trPr>
          <w:trHeight w:val="275"/>
        </w:trPr>
        <w:tc>
          <w:tcPr>
            <w:tcW w:w="2250" w:type="dxa"/>
            <w:vMerge/>
            <w:tcBorders>
              <w:left w:val="single" w:sz="6" w:space="0" w:color="000000"/>
            </w:tcBorders>
          </w:tcPr>
          <w:p w:rsidR="00EE2577" w:rsidRDefault="00EE2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EE2577" w:rsidRDefault="00EE25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50" w:type="dxa"/>
          </w:tcPr>
          <w:p w:rsidR="00EE2577" w:rsidRDefault="008D3866" w:rsidP="008D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8647"/>
              </w:tabs>
              <w:ind w:left="142" w:right="142" w:hanging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Тематична дискусія з питань  реалізації завдань природничої освіти в початковій школі</w:t>
            </w:r>
          </w:p>
        </w:tc>
        <w:tc>
          <w:tcPr>
            <w:tcW w:w="711" w:type="dxa"/>
          </w:tcPr>
          <w:p w:rsidR="00EE2577" w:rsidRDefault="008D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EE2577">
        <w:trPr>
          <w:trHeight w:val="277"/>
        </w:trPr>
        <w:tc>
          <w:tcPr>
            <w:tcW w:w="2250" w:type="dxa"/>
            <w:tcBorders>
              <w:left w:val="single" w:sz="6" w:space="0" w:color="000000"/>
            </w:tcBorders>
          </w:tcPr>
          <w:p w:rsidR="00EE2577" w:rsidRDefault="008D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Обсяг програми</w:t>
            </w:r>
          </w:p>
        </w:tc>
        <w:tc>
          <w:tcPr>
            <w:tcW w:w="8106" w:type="dxa"/>
            <w:gridSpan w:val="3"/>
          </w:tcPr>
          <w:p w:rsidR="00EE2577" w:rsidRDefault="008D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 w:hanging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 кредит ЄКТС / 30 годин (26 аудиторні години, 4 годин – керована самостійна робота)</w:t>
            </w:r>
          </w:p>
        </w:tc>
      </w:tr>
      <w:tr w:rsidR="00EE2577">
        <w:trPr>
          <w:trHeight w:val="551"/>
        </w:trPr>
        <w:tc>
          <w:tcPr>
            <w:tcW w:w="2250" w:type="dxa"/>
            <w:tcBorders>
              <w:left w:val="single" w:sz="6" w:space="0" w:color="000000"/>
            </w:tcBorders>
          </w:tcPr>
          <w:p w:rsidR="00EE2577" w:rsidRDefault="008D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Форма підвищення</w:t>
            </w:r>
          </w:p>
          <w:p w:rsidR="00EE2577" w:rsidRDefault="008D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кваліфікації</w:t>
            </w:r>
          </w:p>
        </w:tc>
        <w:tc>
          <w:tcPr>
            <w:tcW w:w="8106" w:type="dxa"/>
            <w:gridSpan w:val="3"/>
          </w:tcPr>
          <w:p w:rsidR="00EE2577" w:rsidRDefault="008D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 w:hanging="108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Інституційна (денна)</w:t>
            </w:r>
          </w:p>
        </w:tc>
      </w:tr>
      <w:tr w:rsidR="00EE2577">
        <w:trPr>
          <w:trHeight w:val="551"/>
        </w:trPr>
        <w:tc>
          <w:tcPr>
            <w:tcW w:w="2250" w:type="dxa"/>
            <w:tcBorders>
              <w:left w:val="single" w:sz="6" w:space="0" w:color="000000"/>
            </w:tcBorders>
          </w:tcPr>
          <w:p w:rsidR="00EE2577" w:rsidRDefault="008D386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Результати навчання  </w:t>
            </w:r>
          </w:p>
          <w:p w:rsidR="00EE2577" w:rsidRDefault="00EE2577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EE2577" w:rsidRDefault="00EE2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106" w:type="dxa"/>
            <w:gridSpan w:val="3"/>
          </w:tcPr>
          <w:p w:rsidR="00EE2577" w:rsidRDefault="008D38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Здатність до усвідомлення своє ролі як педагога початкової освіти, а також системи цінностей, мети і завдань професійної діяльності вчителя.  </w:t>
            </w:r>
          </w:p>
          <w:p w:rsidR="00EE2577" w:rsidRDefault="008D38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Здатність до створення безпечних та психологічно комфортних умов освітнього процесу.</w:t>
            </w:r>
          </w:p>
          <w:p w:rsidR="00EE2577" w:rsidRDefault="008D38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Здатність до використання у освітньому процесі методик навчання освітніх галузей, визначених Державним стандартом початкової освіти.</w:t>
            </w:r>
          </w:p>
          <w:p w:rsidR="00EE2577" w:rsidRDefault="008D38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Здатність до відстеження динаміки та забезпечення підтримки особистісного розвитку дитини в освітньому процесі.</w:t>
            </w:r>
          </w:p>
          <w:p w:rsidR="00EE2577" w:rsidRDefault="008D38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Здатність до змістового наповнення освітнього середовища відповідно </w:t>
            </w: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>до вимог Державного стандарту початкової освіти.</w:t>
            </w:r>
          </w:p>
          <w:p w:rsidR="00EE2577" w:rsidRDefault="008D38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добирати доцільні методи, засоби й форми навчання відповідно до визначених мети і завдань уроку, іншої форми навчання з урахуванням специфіки змісту навчального матеріалу та індивідуальних особливостей учнів.</w:t>
            </w:r>
          </w:p>
          <w:p w:rsidR="00EE2577" w:rsidRDefault="008D38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42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до використання в освітньому процесі системи теоретичних знань з освітніх галузей, визначених Державним стандартом початкової освіти.</w:t>
            </w:r>
          </w:p>
          <w:p w:rsidR="00EE2577" w:rsidRDefault="008D38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42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до проведення формувального та підсумкового оцінювання навчальних досягнень учнів.</w:t>
            </w:r>
          </w:p>
          <w:p w:rsidR="00EE2577" w:rsidRDefault="008D38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Здатність до безперервного оновлення </w:t>
            </w:r>
            <w:proofErr w:type="spellStart"/>
            <w:r>
              <w:rPr>
                <w:color w:val="000000"/>
                <w:sz w:val="24"/>
                <w:szCs w:val="24"/>
              </w:rPr>
              <w:t>soft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skils</w:t>
            </w:r>
            <w:proofErr w:type="spellEnd"/>
            <w:r>
              <w:rPr>
                <w:color w:val="000000"/>
                <w:sz w:val="24"/>
                <w:szCs w:val="24"/>
              </w:rPr>
              <w:t>, спрямованих на розвиток конкурентоздатної і успішної особистості.</w:t>
            </w:r>
          </w:p>
        </w:tc>
      </w:tr>
      <w:tr w:rsidR="00C6428F">
        <w:trPr>
          <w:trHeight w:val="551"/>
        </w:trPr>
        <w:tc>
          <w:tcPr>
            <w:tcW w:w="2250" w:type="dxa"/>
            <w:tcBorders>
              <w:left w:val="single" w:sz="6" w:space="0" w:color="000000"/>
            </w:tcBorders>
          </w:tcPr>
          <w:p w:rsidR="00C6428F" w:rsidRPr="00AB6CD6" w:rsidRDefault="00C6428F" w:rsidP="00414EB3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r w:rsidRPr="005E0511">
              <w:rPr>
                <w:b/>
                <w:i/>
                <w:sz w:val="24"/>
                <w:szCs w:val="24"/>
                <w:lang w:eastAsia="uk-UA"/>
              </w:rPr>
              <w:lastRenderedPageBreak/>
              <w:t>Строки виконання програми</w:t>
            </w:r>
          </w:p>
        </w:tc>
        <w:tc>
          <w:tcPr>
            <w:tcW w:w="8106" w:type="dxa"/>
            <w:gridSpan w:val="3"/>
          </w:tcPr>
          <w:p w:rsidR="00C6428F" w:rsidRPr="005E0511" w:rsidRDefault="00C6428F" w:rsidP="00414EB3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5E0511">
              <w:rPr>
                <w:color w:val="000000"/>
                <w:sz w:val="24"/>
                <w:szCs w:val="24"/>
                <w:lang w:eastAsia="uk-UA"/>
              </w:rPr>
              <w:t>2022 рік</w:t>
            </w:r>
          </w:p>
        </w:tc>
      </w:tr>
      <w:tr w:rsidR="00C6428F">
        <w:trPr>
          <w:trHeight w:val="551"/>
        </w:trPr>
        <w:tc>
          <w:tcPr>
            <w:tcW w:w="2250" w:type="dxa"/>
            <w:tcBorders>
              <w:left w:val="single" w:sz="6" w:space="0" w:color="000000"/>
            </w:tcBorders>
          </w:tcPr>
          <w:p w:rsidR="00C6428F" w:rsidRPr="005E0511" w:rsidRDefault="00C6428F" w:rsidP="00414EB3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r w:rsidRPr="005E0511">
              <w:rPr>
                <w:b/>
                <w:i/>
                <w:sz w:val="24"/>
                <w:szCs w:val="24"/>
                <w:lang w:eastAsia="uk-UA"/>
              </w:rPr>
              <w:t>Місце виконання програми</w:t>
            </w:r>
          </w:p>
        </w:tc>
        <w:tc>
          <w:tcPr>
            <w:tcW w:w="8106" w:type="dxa"/>
            <w:gridSpan w:val="3"/>
          </w:tcPr>
          <w:p w:rsidR="00C6428F" w:rsidRPr="005E0511" w:rsidRDefault="00C6428F" w:rsidP="00414EB3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5E0511">
              <w:rPr>
                <w:color w:val="000000"/>
                <w:sz w:val="24"/>
                <w:szCs w:val="24"/>
                <w:lang w:eastAsia="uk-UA"/>
              </w:rPr>
              <w:t>КНЗ КОР «КОІПОПК»</w:t>
            </w:r>
          </w:p>
          <w:p w:rsidR="00C6428F" w:rsidRPr="00AB6CD6" w:rsidRDefault="00C6428F" w:rsidP="00414EB3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5E0511">
              <w:rPr>
                <w:color w:val="000000"/>
                <w:sz w:val="24"/>
                <w:szCs w:val="24"/>
                <w:lang w:eastAsia="uk-UA"/>
              </w:rPr>
              <w:t>09107, м.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E0511">
              <w:rPr>
                <w:color w:val="000000"/>
                <w:sz w:val="24"/>
                <w:szCs w:val="24"/>
                <w:lang w:eastAsia="uk-UA"/>
              </w:rPr>
              <w:t>Біла Церква, вул.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E0511">
              <w:rPr>
                <w:color w:val="000000"/>
                <w:sz w:val="24"/>
                <w:szCs w:val="24"/>
                <w:lang w:eastAsia="uk-UA"/>
              </w:rPr>
              <w:t>Ярослава Мудрого, 37</w:t>
            </w:r>
          </w:p>
        </w:tc>
      </w:tr>
    </w:tbl>
    <w:p w:rsidR="00EE2577" w:rsidRDefault="00EE2577">
      <w:pPr>
        <w:tabs>
          <w:tab w:val="left" w:pos="2160"/>
        </w:tabs>
        <w:jc w:val="center"/>
        <w:rPr>
          <w:b/>
          <w:sz w:val="28"/>
          <w:szCs w:val="28"/>
        </w:rPr>
      </w:pPr>
    </w:p>
    <w:p w:rsidR="00EE2577" w:rsidRDefault="00EE2577">
      <w:pPr>
        <w:ind w:left="284"/>
        <w:jc w:val="center"/>
        <w:rPr>
          <w:b/>
          <w:sz w:val="28"/>
          <w:szCs w:val="28"/>
          <w:highlight w:val="red"/>
        </w:rPr>
      </w:pPr>
    </w:p>
    <w:sectPr w:rsidR="00EE2577" w:rsidSect="00EE2577">
      <w:pgSz w:w="11910" w:h="16840"/>
      <w:pgMar w:top="851" w:right="853" w:bottom="280" w:left="1080" w:header="708" w:footer="708" w:gutter="0"/>
      <w:cols w:space="720" w:equalWidth="0">
        <w:col w:w="96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44059"/>
    <w:multiLevelType w:val="multilevel"/>
    <w:tmpl w:val="CEBA5A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861BB"/>
    <w:multiLevelType w:val="multilevel"/>
    <w:tmpl w:val="2F4C076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E2577"/>
    <w:rsid w:val="000F4483"/>
    <w:rsid w:val="00175102"/>
    <w:rsid w:val="001E5B2C"/>
    <w:rsid w:val="00277624"/>
    <w:rsid w:val="002F6213"/>
    <w:rsid w:val="008D3866"/>
    <w:rsid w:val="00BB19F5"/>
    <w:rsid w:val="00C6428F"/>
    <w:rsid w:val="00D9225B"/>
    <w:rsid w:val="00EE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37E53-09D8-41BA-A4A6-50B963D0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60A7C"/>
    <w:rPr>
      <w:lang w:bidi="uk-UA"/>
    </w:rPr>
  </w:style>
  <w:style w:type="paragraph" w:styleId="1">
    <w:name w:val="heading 1"/>
    <w:basedOn w:val="a"/>
    <w:next w:val="a"/>
    <w:rsid w:val="00EE257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E257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E257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E257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E257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EE257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EE2577"/>
  </w:style>
  <w:style w:type="table" w:customStyle="1" w:styleId="TableNormal">
    <w:name w:val="Table Normal"/>
    <w:rsid w:val="00EE25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57264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rsid w:val="00EE257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560A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uiPriority w:val="1"/>
    <w:qFormat/>
    <w:rsid w:val="00560A7C"/>
    <w:rPr>
      <w:sz w:val="28"/>
      <w:szCs w:val="28"/>
    </w:rPr>
  </w:style>
  <w:style w:type="paragraph" w:styleId="a6">
    <w:name w:val="List Paragraph"/>
    <w:aliases w:val="для моей работы"/>
    <w:basedOn w:val="a"/>
    <w:link w:val="a7"/>
    <w:uiPriority w:val="34"/>
    <w:qFormat/>
    <w:rsid w:val="00560A7C"/>
  </w:style>
  <w:style w:type="paragraph" w:customStyle="1" w:styleId="TableParagraph">
    <w:name w:val="Table Paragraph"/>
    <w:basedOn w:val="a"/>
    <w:uiPriority w:val="1"/>
    <w:qFormat/>
    <w:rsid w:val="00560A7C"/>
    <w:pPr>
      <w:spacing w:line="262" w:lineRule="exact"/>
      <w:ind w:left="108"/>
    </w:pPr>
  </w:style>
  <w:style w:type="table" w:styleId="a8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customStyle="1" w:styleId="Bodytext">
    <w:name w:val="Body text_"/>
    <w:basedOn w:val="a0"/>
    <w:link w:val="11"/>
    <w:uiPriority w:val="99"/>
    <w:locked/>
    <w:rsid w:val="00B555D3"/>
    <w:rPr>
      <w:rFonts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B555D3"/>
    <w:pPr>
      <w:widowControl/>
      <w:shd w:val="clear" w:color="auto" w:fill="FFFFFF"/>
      <w:spacing w:before="600" w:line="418" w:lineRule="exact"/>
      <w:ind w:firstLine="540"/>
      <w:jc w:val="both"/>
    </w:pPr>
    <w:rPr>
      <w:rFonts w:asciiTheme="minorHAnsi" w:eastAsiaTheme="minorHAnsi" w:hAnsiTheme="minorHAnsi"/>
      <w:sz w:val="27"/>
      <w:szCs w:val="27"/>
      <w:lang w:val="en-US" w:eastAsia="en-US" w:bidi="ar-SA"/>
    </w:rPr>
  </w:style>
  <w:style w:type="paragraph" w:customStyle="1" w:styleId="msonormalcxspmiddle">
    <w:name w:val="msonormalcxspmiddle"/>
    <w:basedOn w:val="a"/>
    <w:rsid w:val="00B555D3"/>
    <w:pPr>
      <w:widowControl/>
      <w:spacing w:before="100" w:beforeAutospacing="1" w:after="100" w:afterAutospacing="1"/>
    </w:pPr>
    <w:rPr>
      <w:sz w:val="24"/>
      <w:szCs w:val="24"/>
      <w:lang w:val="ru-RU" w:bidi="ar-SA"/>
    </w:rPr>
  </w:style>
  <w:style w:type="character" w:customStyle="1" w:styleId="ab">
    <w:name w:val="Основной текст_"/>
    <w:link w:val="50"/>
    <w:locked/>
    <w:rsid w:val="00B555D3"/>
    <w:rPr>
      <w:sz w:val="31"/>
      <w:szCs w:val="31"/>
      <w:shd w:val="clear" w:color="auto" w:fill="FFFFFF"/>
    </w:rPr>
  </w:style>
  <w:style w:type="paragraph" w:customStyle="1" w:styleId="50">
    <w:name w:val="Основной текст5"/>
    <w:basedOn w:val="a"/>
    <w:link w:val="ab"/>
    <w:rsid w:val="00B555D3"/>
    <w:pPr>
      <w:shd w:val="clear" w:color="auto" w:fill="FFFFFF"/>
      <w:spacing w:before="5460" w:after="120" w:line="0" w:lineRule="atLeast"/>
      <w:ind w:hanging="2060"/>
      <w:jc w:val="center"/>
    </w:pPr>
    <w:rPr>
      <w:rFonts w:asciiTheme="minorHAnsi" w:eastAsiaTheme="minorHAnsi" w:hAnsiTheme="minorHAnsi" w:cstheme="minorBidi"/>
      <w:sz w:val="31"/>
      <w:szCs w:val="31"/>
      <w:lang w:val="en-US" w:eastAsia="en-US" w:bidi="ar-SA"/>
    </w:rPr>
  </w:style>
  <w:style w:type="character" w:customStyle="1" w:styleId="20">
    <w:name w:val="Основной текст (2) + Курсив"/>
    <w:basedOn w:val="a0"/>
    <w:rsid w:val="00B555D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1">
    <w:name w:val="Основной текст (2)"/>
    <w:basedOn w:val="a0"/>
    <w:rsid w:val="00B555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15pt">
    <w:name w:val="Основной текст (2) + 15 pt"/>
    <w:aliases w:val="Полужирный,Курсив"/>
    <w:basedOn w:val="a0"/>
    <w:rsid w:val="00B555D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uk-UA" w:eastAsia="uk-UA" w:bidi="uk-UA"/>
    </w:rPr>
  </w:style>
  <w:style w:type="character" w:styleId="ac">
    <w:name w:val="Hyperlink"/>
    <w:basedOn w:val="a0"/>
    <w:uiPriority w:val="99"/>
    <w:unhideWhenUsed/>
    <w:rsid w:val="0098410A"/>
    <w:rPr>
      <w:color w:val="0000FF"/>
      <w:u w:val="single"/>
    </w:rPr>
  </w:style>
  <w:style w:type="character" w:styleId="ad">
    <w:name w:val="Strong"/>
    <w:basedOn w:val="a0"/>
    <w:uiPriority w:val="22"/>
    <w:qFormat/>
    <w:rsid w:val="0098410A"/>
    <w:rPr>
      <w:b/>
      <w:bCs/>
    </w:rPr>
  </w:style>
  <w:style w:type="paragraph" w:customStyle="1" w:styleId="12">
    <w:name w:val="Абзац списка1"/>
    <w:basedOn w:val="a"/>
    <w:rsid w:val="0098410A"/>
    <w:pPr>
      <w:widowControl/>
      <w:ind w:left="720" w:firstLine="709"/>
      <w:contextualSpacing/>
      <w:jc w:val="both"/>
    </w:pPr>
    <w:rPr>
      <w:rFonts w:eastAsia="Calibri"/>
      <w:sz w:val="28"/>
      <w:szCs w:val="24"/>
      <w:lang w:val="ru-RU" w:bidi="ar-SA"/>
    </w:rPr>
  </w:style>
  <w:style w:type="paragraph" w:customStyle="1" w:styleId="western">
    <w:name w:val="western"/>
    <w:basedOn w:val="a"/>
    <w:uiPriority w:val="99"/>
    <w:rsid w:val="0098410A"/>
    <w:pPr>
      <w:widowControl/>
      <w:spacing w:before="100" w:beforeAutospacing="1" w:after="100" w:afterAutospacing="1"/>
    </w:pPr>
    <w:rPr>
      <w:rFonts w:eastAsia="Calibri"/>
      <w:sz w:val="24"/>
      <w:szCs w:val="24"/>
      <w:lang w:bidi="ar-SA"/>
    </w:rPr>
  </w:style>
  <w:style w:type="character" w:customStyle="1" w:styleId="a4">
    <w:name w:val="Назва Знак"/>
    <w:basedOn w:val="a0"/>
    <w:link w:val="a3"/>
    <w:uiPriority w:val="10"/>
    <w:rsid w:val="00572641"/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uk-UA" w:bidi="uk-UA"/>
    </w:rPr>
  </w:style>
  <w:style w:type="character" w:customStyle="1" w:styleId="a7">
    <w:name w:val="Абзац списку Знак"/>
    <w:aliases w:val="для моей работы Знак"/>
    <w:link w:val="a6"/>
    <w:uiPriority w:val="34"/>
    <w:locked/>
    <w:rsid w:val="0013167B"/>
    <w:rPr>
      <w:rFonts w:ascii="Times New Roman" w:eastAsia="Times New Roman" w:hAnsi="Times New Roman" w:cs="Times New Roman"/>
      <w:lang w:val="uk-UA" w:eastAsia="uk-UA" w:bidi="uk-UA"/>
    </w:rPr>
  </w:style>
  <w:style w:type="paragraph" w:styleId="ae">
    <w:name w:val="Subtitle"/>
    <w:basedOn w:val="10"/>
    <w:next w:val="10"/>
    <w:rsid w:val="00EE257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1"/>
    <w:rsid w:val="00EE257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rsid w:val="00EE2577"/>
    <w:tblPr>
      <w:tblStyleRowBandSize w:val="1"/>
      <w:tblStyleColBandSize w:val="1"/>
    </w:tblPr>
  </w:style>
  <w:style w:type="paragraph" w:styleId="af1">
    <w:name w:val="annotation text"/>
    <w:basedOn w:val="a"/>
    <w:link w:val="af2"/>
    <w:uiPriority w:val="99"/>
    <w:semiHidden/>
    <w:unhideWhenUsed/>
    <w:rsid w:val="00EE2577"/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EE2577"/>
    <w:rPr>
      <w:sz w:val="20"/>
      <w:szCs w:val="20"/>
      <w:lang w:bidi="uk-UA"/>
    </w:rPr>
  </w:style>
  <w:style w:type="character" w:styleId="af3">
    <w:name w:val="annotation reference"/>
    <w:basedOn w:val="a0"/>
    <w:uiPriority w:val="99"/>
    <w:semiHidden/>
    <w:unhideWhenUsed/>
    <w:rsid w:val="00EE2577"/>
    <w:rPr>
      <w:sz w:val="16"/>
      <w:szCs w:val="16"/>
    </w:rPr>
  </w:style>
  <w:style w:type="table" w:customStyle="1" w:styleId="af4">
    <w:basedOn w:val="TableNormal0"/>
    <w:rsid w:val="00EE257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rsid w:val="00EE2577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YM6m0FOVq+VuYpgjTx99L3KfMA==">AMUW2mWZfEMfzV2ZNeVJW+eV5S92Womgvi8slj5IDBDW9Lj5UwcdA8R0hsXrvrvUoqr6/3brCdnsd8EBm8xOZRmy34dIl0YkRZbdAHuZAl6O1UURqFdkcweURUi1XpcAH6u7W/SyNAYm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2275</Words>
  <Characters>1298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2020-01-14T10:48:00Z</dcterms:created>
  <dcterms:modified xsi:type="dcterms:W3CDTF">2021-08-12T11:14:00Z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