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360B55" w:rsidTr="00B47FE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60B55" w:rsidRDefault="00360B55" w:rsidP="00360B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360B55" w:rsidRDefault="00360B55" w:rsidP="00360B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360B55" w:rsidRDefault="00360B55" w:rsidP="00360B5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60B55" w:rsidRDefault="00360B55" w:rsidP="00360B5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60B55" w:rsidRDefault="00360B55" w:rsidP="00360B55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360B55" w:rsidRDefault="00360B55" w:rsidP="00360B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360B55" w:rsidRDefault="00360B55" w:rsidP="00360B55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EA2125" w:rsidP="00E44F8B">
      <w:pPr>
        <w:spacing w:before="1"/>
        <w:jc w:val="center"/>
        <w:rPr>
          <w:b/>
          <w:w w:val="105"/>
          <w:sz w:val="28"/>
          <w:szCs w:val="28"/>
        </w:rPr>
      </w:pPr>
      <w:r w:rsidRPr="00E44F8B">
        <w:rPr>
          <w:b/>
          <w:w w:val="105"/>
          <w:sz w:val="28"/>
          <w:szCs w:val="28"/>
        </w:rPr>
        <w:t>ПРОГРАМА</w:t>
      </w:r>
    </w:p>
    <w:p w:rsidR="000029A5" w:rsidRDefault="00E44F8B" w:rsidP="004B18EE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 КВАЛІФІКАЦІЇ</w:t>
      </w:r>
      <w:r w:rsidR="00EA2125" w:rsidRPr="00E44F8B">
        <w:rPr>
          <w:b/>
          <w:sz w:val="28"/>
          <w:szCs w:val="28"/>
        </w:rPr>
        <w:t xml:space="preserve"> </w:t>
      </w:r>
      <w:r w:rsidR="0050302D">
        <w:rPr>
          <w:b/>
          <w:sz w:val="28"/>
          <w:szCs w:val="28"/>
        </w:rPr>
        <w:t>П</w:t>
      </w:r>
      <w:r w:rsidR="00DD5693">
        <w:rPr>
          <w:b/>
          <w:sz w:val="28"/>
          <w:szCs w:val="28"/>
        </w:rPr>
        <w:t xml:space="preserve">РАКТИЧНИХ ПСИХОЛОГІВ  ТА СОЦІАЛЬНИХ ПЕДАГОГІВ </w:t>
      </w:r>
      <w:r w:rsidR="00DE212C">
        <w:rPr>
          <w:b/>
          <w:sz w:val="28"/>
          <w:szCs w:val="28"/>
        </w:rPr>
        <w:t>ЗЗСО, ДЗО, ПТНЗ, ВНЗ, ІНТЕРНАТНИХ ЗАКЛАДІВ</w:t>
      </w:r>
      <w:r w:rsidR="004B18EE" w:rsidRPr="004B18EE">
        <w:rPr>
          <w:b/>
          <w:sz w:val="28"/>
          <w:szCs w:val="28"/>
        </w:rPr>
        <w:t xml:space="preserve">  </w:t>
      </w:r>
      <w:r w:rsidR="007276AE" w:rsidRPr="00957BFD">
        <w:rPr>
          <w:b/>
          <w:sz w:val="28"/>
          <w:szCs w:val="28"/>
        </w:rPr>
        <w:t>«</w:t>
      </w:r>
      <w:r w:rsidR="00DE212C">
        <w:rPr>
          <w:b/>
          <w:sz w:val="28"/>
          <w:szCs w:val="28"/>
        </w:rPr>
        <w:t xml:space="preserve">ПСИХОЛОГО-ПЕДАГОГІЧНИЙ СУПРОВІД ДІТЕЙ </w:t>
      </w:r>
      <w:r w:rsidR="00DD5693">
        <w:rPr>
          <w:b/>
          <w:sz w:val="28"/>
          <w:szCs w:val="28"/>
        </w:rPr>
        <w:t>І</w:t>
      </w:r>
      <w:r w:rsidR="00DE212C">
        <w:rPr>
          <w:b/>
          <w:sz w:val="28"/>
          <w:szCs w:val="28"/>
        </w:rPr>
        <w:t xml:space="preserve"> МОЛОДІ З ОСОБЛИВИМИ ОСВІТНІМИ ПОТРЕБАМИ В УМОВАХ ІНКЛЮЗИВНОГО ОСВІТНЬОГО ПРОСТОРУ</w:t>
      </w:r>
      <w:r w:rsidR="007276AE" w:rsidRPr="00957BFD">
        <w:rPr>
          <w:b/>
          <w:sz w:val="28"/>
          <w:szCs w:val="28"/>
        </w:rPr>
        <w:t>»</w:t>
      </w:r>
      <w:r w:rsidR="007276AE" w:rsidRPr="007276AE">
        <w:rPr>
          <w:b/>
          <w:sz w:val="28"/>
          <w:szCs w:val="28"/>
        </w:rPr>
        <w:t xml:space="preserve"> </w:t>
      </w:r>
    </w:p>
    <w:p w:rsidR="002672AB" w:rsidRPr="007276AE" w:rsidRDefault="002672AB" w:rsidP="004B18EE">
      <w:pPr>
        <w:spacing w:before="1"/>
        <w:jc w:val="center"/>
        <w:rPr>
          <w:b/>
          <w:sz w:val="28"/>
          <w:szCs w:val="28"/>
        </w:rPr>
      </w:pPr>
      <w:r w:rsidRPr="004C1A56">
        <w:rPr>
          <w:bCs/>
          <w:i/>
          <w:color w:val="000000"/>
        </w:rPr>
        <w:t xml:space="preserve">(розробники: </w:t>
      </w:r>
      <w:proofErr w:type="spellStart"/>
      <w:r w:rsidRPr="004C1A56">
        <w:rPr>
          <w:bCs/>
          <w:i/>
          <w:color w:val="000000"/>
        </w:rPr>
        <w:t>Ма</w:t>
      </w:r>
      <w:r w:rsidRPr="004C1A56">
        <w:rPr>
          <w:bCs/>
          <w:i/>
          <w:color w:val="000000"/>
        </w:rPr>
        <w:softHyphen/>
        <w:t>ков</w:t>
      </w:r>
      <w:r w:rsidRPr="004C1A56">
        <w:rPr>
          <w:bCs/>
          <w:i/>
          <w:color w:val="000000"/>
        </w:rPr>
        <w:softHyphen/>
      </w:r>
      <w:r w:rsidRPr="004C1A56">
        <w:rPr>
          <w:bCs/>
          <w:i/>
          <w:color w:val="000000"/>
        </w:rPr>
        <w:softHyphen/>
        <w:t>кіна</w:t>
      </w:r>
      <w:proofErr w:type="spellEnd"/>
      <w:r w:rsidRPr="004C1A56">
        <w:rPr>
          <w:bCs/>
          <w:i/>
          <w:color w:val="000000"/>
        </w:rPr>
        <w:t xml:space="preserve"> Н. О., Шелест Л. В., </w:t>
      </w:r>
      <w:proofErr w:type="spellStart"/>
      <w:r w:rsidRPr="004C1A56">
        <w:rPr>
          <w:bCs/>
          <w:i/>
          <w:color w:val="000000"/>
        </w:rPr>
        <w:t>Слободяник</w:t>
      </w:r>
      <w:proofErr w:type="spellEnd"/>
      <w:r w:rsidRPr="004C1A56">
        <w:rPr>
          <w:bCs/>
          <w:i/>
          <w:color w:val="000000"/>
        </w:rPr>
        <w:t xml:space="preserve"> Г. І.)</w:t>
      </w:r>
    </w:p>
    <w:p w:rsidR="000029A5" w:rsidRPr="00CB1551" w:rsidRDefault="000029A5" w:rsidP="00E44F8B">
      <w:pPr>
        <w:pStyle w:val="a3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2408C2" w:rsidRDefault="002408C2">
      <w:pPr>
        <w:pStyle w:val="a3"/>
        <w:rPr>
          <w:sz w:val="30"/>
        </w:rPr>
      </w:pPr>
    </w:p>
    <w:p w:rsidR="002408C2" w:rsidRDefault="002408C2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</w:t>
      </w:r>
      <w:r w:rsidR="00AB0790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513"/>
        <w:gridCol w:w="54"/>
        <w:gridCol w:w="5333"/>
        <w:gridCol w:w="853"/>
      </w:tblGrid>
      <w:tr w:rsidR="000029A5" w:rsidTr="001360CB">
        <w:trPr>
          <w:trHeight w:val="554"/>
        </w:trPr>
        <w:tc>
          <w:tcPr>
            <w:tcW w:w="3065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 xml:space="preserve">Розробник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</w:tc>
        <w:tc>
          <w:tcPr>
            <w:tcW w:w="6753" w:type="dxa"/>
            <w:gridSpan w:val="4"/>
          </w:tcPr>
          <w:p w:rsidR="005E5D22" w:rsidRDefault="005E5D22" w:rsidP="00E44F8B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proofErr w:type="spellStart"/>
            <w:r w:rsidRPr="00097234">
              <w:rPr>
                <w:b/>
                <w:i/>
                <w:sz w:val="24"/>
              </w:rPr>
              <w:t>Маковкіна</w:t>
            </w:r>
            <w:proofErr w:type="spellEnd"/>
            <w:r w:rsidRPr="00097234">
              <w:rPr>
                <w:b/>
                <w:i/>
                <w:sz w:val="24"/>
              </w:rPr>
              <w:t xml:space="preserve"> Н.О</w:t>
            </w:r>
            <w:r w:rsidRPr="00097234">
              <w:rPr>
                <w:sz w:val="24"/>
              </w:rPr>
              <w:t>., завідувач</w:t>
            </w:r>
            <w:r>
              <w:rPr>
                <w:sz w:val="24"/>
              </w:rPr>
              <w:t xml:space="preserve"> </w:t>
            </w:r>
            <w:r w:rsidRPr="00097234">
              <w:rPr>
                <w:sz w:val="24"/>
              </w:rPr>
              <w:t xml:space="preserve">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</w:p>
          <w:p w:rsidR="000029A5" w:rsidRDefault="005E5D22" w:rsidP="00AB0790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097234">
              <w:rPr>
                <w:b/>
                <w:i/>
                <w:sz w:val="24"/>
              </w:rPr>
              <w:t xml:space="preserve">Шелест Л.В., </w:t>
            </w:r>
            <w:r>
              <w:rPr>
                <w:sz w:val="24"/>
              </w:rPr>
              <w:t>методист</w:t>
            </w:r>
            <w:r w:rsidRPr="00097234">
              <w:rPr>
                <w:sz w:val="24"/>
              </w:rPr>
              <w:t xml:space="preserve">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50302D">
              <w:rPr>
                <w:sz w:val="24"/>
              </w:rPr>
              <w:t xml:space="preserve"> </w:t>
            </w:r>
          </w:p>
          <w:p w:rsidR="0050302D" w:rsidRDefault="0050302D" w:rsidP="00AB0790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Слободяник</w:t>
            </w:r>
            <w:proofErr w:type="spellEnd"/>
            <w:r>
              <w:rPr>
                <w:b/>
                <w:i/>
                <w:sz w:val="24"/>
              </w:rPr>
              <w:t xml:space="preserve"> Г.І. </w:t>
            </w:r>
            <w:r w:rsidRPr="0050302D">
              <w:rPr>
                <w:sz w:val="24"/>
              </w:rPr>
              <w:t>методист</w:t>
            </w:r>
            <w:r>
              <w:rPr>
                <w:sz w:val="24"/>
              </w:rPr>
              <w:t xml:space="preserve"> центру підтримки інклюзивної освіти </w:t>
            </w:r>
          </w:p>
          <w:p w:rsidR="0050302D" w:rsidRPr="0050302D" w:rsidRDefault="0050302D" w:rsidP="00AB0790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50302D">
              <w:rPr>
                <w:sz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</w:t>
            </w:r>
          </w:p>
        </w:tc>
      </w:tr>
      <w:tr w:rsidR="000029A5" w:rsidTr="001360CB">
        <w:trPr>
          <w:trHeight w:val="551"/>
        </w:trPr>
        <w:tc>
          <w:tcPr>
            <w:tcW w:w="3065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4"/>
          </w:tcPr>
          <w:p w:rsidR="000029A5" w:rsidRDefault="00813EFC" w:rsidP="00DD5693">
            <w:pPr>
              <w:pStyle w:val="TableParagraph"/>
              <w:ind w:left="107"/>
              <w:jc w:val="both"/>
              <w:rPr>
                <w:sz w:val="24"/>
              </w:rPr>
            </w:pPr>
            <w:r w:rsidRPr="00813EFC">
              <w:rPr>
                <w:sz w:val="24"/>
              </w:rPr>
              <w:t>Програма</w:t>
            </w:r>
            <w:r>
              <w:rPr>
                <w:sz w:val="24"/>
              </w:rPr>
              <w:t xml:space="preserve"> </w:t>
            </w:r>
            <w:r w:rsidRPr="00813EFC">
              <w:rPr>
                <w:sz w:val="24"/>
              </w:rPr>
              <w:t xml:space="preserve">підвищення кваліфікації </w:t>
            </w:r>
            <w:r w:rsidR="00DD5693">
              <w:rPr>
                <w:sz w:val="24"/>
              </w:rPr>
              <w:t xml:space="preserve">практичних психологів і соціальних педагогів </w:t>
            </w:r>
            <w:r w:rsidR="00DE212C" w:rsidRPr="00DE212C">
              <w:rPr>
                <w:sz w:val="24"/>
              </w:rPr>
              <w:t>ЗЗСО, ДЗО, ПТНЗ, ВНЗ, інтернатних зак</w:t>
            </w:r>
            <w:r w:rsidR="00DE212C">
              <w:rPr>
                <w:sz w:val="24"/>
              </w:rPr>
              <w:t>ладів  з інклюзивним навчанням «П</w:t>
            </w:r>
            <w:r w:rsidR="00DE212C" w:rsidRPr="00DE212C">
              <w:rPr>
                <w:sz w:val="24"/>
              </w:rPr>
              <w:t xml:space="preserve">сихолого-педагогічний супровід дітей та молоді з особливими освітніми потребами в умовах інклюзивного освітнього простору» </w:t>
            </w:r>
          </w:p>
        </w:tc>
      </w:tr>
      <w:tr w:rsidR="000029A5" w:rsidTr="001360CB">
        <w:trPr>
          <w:trHeight w:val="1046"/>
        </w:trPr>
        <w:tc>
          <w:tcPr>
            <w:tcW w:w="3065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4"/>
          </w:tcPr>
          <w:p w:rsidR="000029A5" w:rsidRPr="001E71F8" w:rsidRDefault="00D73598" w:rsidP="001E71F8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D73598">
              <w:rPr>
                <w:sz w:val="24"/>
              </w:rPr>
              <w:t>П</w:t>
            </w:r>
            <w:r w:rsidR="00CB1551" w:rsidRPr="00D73598">
              <w:rPr>
                <w:sz w:val="24"/>
              </w:rPr>
              <w:t>ідвищити</w:t>
            </w:r>
            <w:r w:rsidR="00CB1551" w:rsidRPr="00CB1551">
              <w:rPr>
                <w:color w:val="FF0000"/>
                <w:sz w:val="24"/>
              </w:rPr>
              <w:t xml:space="preserve"> </w:t>
            </w:r>
            <w:r w:rsidR="00EA2125">
              <w:rPr>
                <w:sz w:val="24"/>
              </w:rPr>
              <w:t>методичний та практичний рівні професійної ком</w:t>
            </w:r>
            <w:r w:rsidR="00836956">
              <w:rPr>
                <w:sz w:val="24"/>
              </w:rPr>
              <w:softHyphen/>
            </w:r>
            <w:r w:rsidR="00EA2125">
              <w:rPr>
                <w:sz w:val="24"/>
              </w:rPr>
              <w:t>пе</w:t>
            </w:r>
            <w:r w:rsidR="00836956">
              <w:rPr>
                <w:sz w:val="24"/>
              </w:rPr>
              <w:softHyphen/>
            </w:r>
            <w:r w:rsidR="00DD22F1">
              <w:rPr>
                <w:sz w:val="24"/>
              </w:rPr>
              <w:t xml:space="preserve">тентності </w:t>
            </w:r>
            <w:r w:rsidR="00BE6D82" w:rsidRPr="00BE6D82">
              <w:rPr>
                <w:sz w:val="24"/>
              </w:rPr>
              <w:t>практичних психологів, соціальних педагогів ЗЗСО, ДЗО, ПТНЗ, ВНЗ, інтернатних закладів</w:t>
            </w:r>
            <w:r w:rsidR="00DD22F1" w:rsidRPr="00DD22F1">
              <w:rPr>
                <w:sz w:val="24"/>
              </w:rPr>
              <w:t xml:space="preserve"> з інклюзивним навчанням </w:t>
            </w:r>
            <w:r w:rsidR="00BE6D82">
              <w:rPr>
                <w:sz w:val="24"/>
              </w:rPr>
              <w:t>щодо</w:t>
            </w:r>
            <w:r w:rsidR="00BE6D82" w:rsidRPr="00BE6D82">
              <w:rPr>
                <w:sz w:val="24"/>
              </w:rPr>
              <w:t xml:space="preserve"> </w:t>
            </w:r>
            <w:r w:rsidR="001E71F8" w:rsidRPr="001E71F8">
              <w:rPr>
                <w:rFonts w:eastAsia="Calibri"/>
                <w:sz w:val="24"/>
                <w:szCs w:val="24"/>
                <w:lang w:eastAsia="en-US" w:bidi="ar-SA"/>
              </w:rPr>
              <w:t>організації психолого-педагогічної допомоги відповідно до потенційних можливостей психофізичного розвитку дитини; здійсненні комплексної оцінки розвитку дитини, проведенні консультативно-просвітницької роботи з усіма учасниками освітнього процесу  та батьками щодо реалізації прав на здобуття якісної освіти дітей з особливими освітніми потребами</w:t>
            </w:r>
            <w:r w:rsidR="001E71F8" w:rsidRPr="001E71F8">
              <w:rPr>
                <w:rFonts w:eastAsia="Calibri"/>
                <w:sz w:val="28"/>
                <w:szCs w:val="28"/>
                <w:lang w:eastAsia="en-US" w:bidi="ar-SA"/>
              </w:rPr>
              <w:t>.</w:t>
            </w:r>
          </w:p>
        </w:tc>
      </w:tr>
      <w:tr w:rsidR="000735E8" w:rsidRPr="00C5353E" w:rsidTr="001360CB">
        <w:trPr>
          <w:trHeight w:val="552"/>
        </w:trPr>
        <w:tc>
          <w:tcPr>
            <w:tcW w:w="3065" w:type="dxa"/>
            <w:vMerge w:val="restart"/>
            <w:tcBorders>
              <w:left w:val="single" w:sz="6" w:space="0" w:color="000000"/>
            </w:tcBorders>
          </w:tcPr>
          <w:p w:rsidR="000735E8" w:rsidRPr="00A00699" w:rsidRDefault="000735E8" w:rsidP="00A00699">
            <w:pPr>
              <w:tabs>
                <w:tab w:val="left" w:pos="196"/>
              </w:tabs>
              <w:jc w:val="right"/>
              <w:rPr>
                <w:bCs/>
                <w:iCs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35E8" w:rsidRPr="00C5353E" w:rsidRDefault="000735E8" w:rsidP="00C5353E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C5353E">
              <w:rPr>
                <w:b/>
                <w:bCs/>
                <w:i/>
                <w:iCs/>
                <w:lang w:eastAsia="ru-RU"/>
              </w:rPr>
              <w:t>№ п/п</w:t>
            </w:r>
          </w:p>
        </w:tc>
        <w:tc>
          <w:tcPr>
            <w:tcW w:w="5387" w:type="dxa"/>
            <w:gridSpan w:val="2"/>
            <w:vAlign w:val="center"/>
          </w:tcPr>
          <w:p w:rsidR="000735E8" w:rsidRPr="00C5353E" w:rsidRDefault="000735E8" w:rsidP="00C5353E">
            <w:pPr>
              <w:jc w:val="center"/>
              <w:rPr>
                <w:b/>
                <w:i/>
                <w:lang w:eastAsia="ru-RU"/>
              </w:rPr>
            </w:pPr>
            <w:r w:rsidRPr="00C5353E">
              <w:rPr>
                <w:b/>
                <w:i/>
                <w:lang w:eastAsia="ru-RU"/>
              </w:rPr>
              <w:t>Тематика занять</w:t>
            </w:r>
          </w:p>
        </w:tc>
        <w:tc>
          <w:tcPr>
            <w:tcW w:w="853" w:type="dxa"/>
            <w:vAlign w:val="center"/>
          </w:tcPr>
          <w:p w:rsidR="000735E8" w:rsidRPr="00C5353E" w:rsidRDefault="000735E8" w:rsidP="00C5353E">
            <w:pPr>
              <w:jc w:val="center"/>
              <w:rPr>
                <w:b/>
                <w:i/>
                <w:lang w:eastAsia="ru-RU"/>
              </w:rPr>
            </w:pPr>
            <w:r w:rsidRPr="00C5353E">
              <w:rPr>
                <w:b/>
                <w:i/>
                <w:lang w:eastAsia="ru-RU"/>
              </w:rPr>
              <w:t>Години</w:t>
            </w:r>
          </w:p>
        </w:tc>
      </w:tr>
      <w:tr w:rsidR="00AF6451" w:rsidRPr="00C5353E" w:rsidTr="001360CB">
        <w:trPr>
          <w:trHeight w:val="302"/>
        </w:trPr>
        <w:tc>
          <w:tcPr>
            <w:tcW w:w="3065" w:type="dxa"/>
            <w:vMerge/>
            <w:tcBorders>
              <w:left w:val="single" w:sz="6" w:space="0" w:color="000000"/>
            </w:tcBorders>
          </w:tcPr>
          <w:p w:rsidR="00AF6451" w:rsidRPr="00A00699" w:rsidRDefault="00AF6451" w:rsidP="00A00699">
            <w:pPr>
              <w:tabs>
                <w:tab w:val="left" w:pos="196"/>
              </w:tabs>
              <w:jc w:val="right"/>
              <w:rPr>
                <w:bCs/>
                <w:iCs/>
                <w:lang w:eastAsia="ru-RU"/>
              </w:rPr>
            </w:pPr>
          </w:p>
        </w:tc>
        <w:tc>
          <w:tcPr>
            <w:tcW w:w="5900" w:type="dxa"/>
            <w:gridSpan w:val="3"/>
          </w:tcPr>
          <w:p w:rsidR="00AF6451" w:rsidRPr="00AF6451" w:rsidRDefault="00AF6451" w:rsidP="00AF6451">
            <w:pPr>
              <w:pStyle w:val="TableParagraph"/>
              <w:tabs>
                <w:tab w:val="left" w:pos="5529"/>
              </w:tabs>
              <w:spacing w:line="240" w:lineRule="auto"/>
              <w:ind w:left="-113" w:firstLine="343"/>
              <w:jc w:val="both"/>
              <w:rPr>
                <w:b/>
                <w:sz w:val="24"/>
              </w:rPr>
            </w:pPr>
            <w:r w:rsidRPr="00AF6451">
              <w:rPr>
                <w:b/>
                <w:sz w:val="24"/>
              </w:rPr>
              <w:t>Модуль І</w:t>
            </w:r>
            <w:r w:rsidR="00962EA4">
              <w:rPr>
                <w:b/>
                <w:sz w:val="24"/>
              </w:rPr>
              <w:t>.</w:t>
            </w:r>
          </w:p>
        </w:tc>
        <w:tc>
          <w:tcPr>
            <w:tcW w:w="853" w:type="dxa"/>
          </w:tcPr>
          <w:p w:rsidR="00AF6451" w:rsidRPr="00AF6451" w:rsidRDefault="00AF6451" w:rsidP="000E25D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AF6451">
              <w:rPr>
                <w:b/>
                <w:sz w:val="24"/>
              </w:rPr>
              <w:t>6</w:t>
            </w:r>
          </w:p>
        </w:tc>
      </w:tr>
      <w:tr w:rsidR="00186DBE" w:rsidRPr="00C5353E" w:rsidTr="001360CB">
        <w:trPr>
          <w:trHeight w:val="302"/>
        </w:trPr>
        <w:tc>
          <w:tcPr>
            <w:tcW w:w="3065" w:type="dxa"/>
            <w:vMerge/>
            <w:tcBorders>
              <w:left w:val="single" w:sz="6" w:space="0" w:color="000000"/>
            </w:tcBorders>
          </w:tcPr>
          <w:p w:rsidR="00186DBE" w:rsidRPr="00A00699" w:rsidRDefault="00186DBE" w:rsidP="00A00699">
            <w:pPr>
              <w:tabs>
                <w:tab w:val="left" w:pos="196"/>
              </w:tabs>
              <w:jc w:val="right"/>
              <w:rPr>
                <w:bCs/>
                <w:i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86DBE" w:rsidRPr="00B4764D" w:rsidRDefault="001360CB" w:rsidP="001360CB">
            <w:pPr>
              <w:pStyle w:val="TableParagraph"/>
              <w:tabs>
                <w:tab w:val="left" w:pos="372"/>
              </w:tabs>
              <w:spacing w:line="240" w:lineRule="auto"/>
              <w:ind w:left="170" w:hanging="170"/>
              <w:jc w:val="both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1.1.</w:t>
            </w:r>
          </w:p>
        </w:tc>
        <w:tc>
          <w:tcPr>
            <w:tcW w:w="5333" w:type="dxa"/>
          </w:tcPr>
          <w:p w:rsidR="00186DBE" w:rsidRPr="00DD5693" w:rsidRDefault="00186DBE" w:rsidP="006A770A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spacing w:val="-6"/>
                <w:sz w:val="24"/>
              </w:rPr>
            </w:pPr>
            <w:r w:rsidRPr="00DD5693">
              <w:rPr>
                <w:spacing w:val="-6"/>
                <w:sz w:val="24"/>
              </w:rPr>
              <w:t>Вступ до теми</w:t>
            </w:r>
            <w:r w:rsidR="00AF6451" w:rsidRPr="00DD5693">
              <w:rPr>
                <w:spacing w:val="-6"/>
                <w:sz w:val="24"/>
              </w:rPr>
              <w:t xml:space="preserve"> «Психолого-педагогічний супровід ді</w:t>
            </w:r>
            <w:r w:rsidR="00DD5693" w:rsidRPr="00DD5693">
              <w:rPr>
                <w:spacing w:val="-6"/>
                <w:sz w:val="24"/>
              </w:rPr>
              <w:softHyphen/>
            </w:r>
            <w:r w:rsidR="00AF6451" w:rsidRPr="00DD5693">
              <w:rPr>
                <w:spacing w:val="-6"/>
                <w:sz w:val="24"/>
              </w:rPr>
              <w:t>тей та молоді з особливими освітніми потре</w:t>
            </w:r>
            <w:r w:rsidR="00DD5693" w:rsidRPr="00DD5693">
              <w:rPr>
                <w:spacing w:val="-6"/>
                <w:sz w:val="24"/>
              </w:rPr>
              <w:softHyphen/>
            </w:r>
            <w:r w:rsidR="00AF6451" w:rsidRPr="00DD5693">
              <w:rPr>
                <w:spacing w:val="-6"/>
                <w:sz w:val="24"/>
              </w:rPr>
              <w:t>бами в умовах інклюзивного освітнього п</w:t>
            </w:r>
            <w:r w:rsidR="00FC2447" w:rsidRPr="00DD5693">
              <w:rPr>
                <w:spacing w:val="-6"/>
                <w:sz w:val="24"/>
              </w:rPr>
              <w:t>росто</w:t>
            </w:r>
            <w:r w:rsidR="00DD5693" w:rsidRPr="00DD5693">
              <w:rPr>
                <w:spacing w:val="-6"/>
                <w:sz w:val="24"/>
              </w:rPr>
              <w:softHyphen/>
            </w:r>
            <w:r w:rsidR="00962EA4" w:rsidRPr="00DD5693">
              <w:rPr>
                <w:spacing w:val="-6"/>
                <w:sz w:val="24"/>
              </w:rPr>
              <w:t>ру</w:t>
            </w:r>
            <w:r w:rsidR="00AF6451" w:rsidRPr="00DD5693">
              <w:rPr>
                <w:spacing w:val="-6"/>
                <w:sz w:val="24"/>
              </w:rPr>
              <w:t>»</w:t>
            </w:r>
          </w:p>
        </w:tc>
        <w:tc>
          <w:tcPr>
            <w:tcW w:w="853" w:type="dxa"/>
          </w:tcPr>
          <w:p w:rsidR="00186DBE" w:rsidRPr="00B4764D" w:rsidRDefault="00186DBE" w:rsidP="000E25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B4764D">
              <w:rPr>
                <w:sz w:val="24"/>
              </w:rPr>
              <w:t>2</w:t>
            </w:r>
          </w:p>
        </w:tc>
      </w:tr>
      <w:tr w:rsidR="00DD5693" w:rsidRPr="00C5353E" w:rsidTr="001360CB">
        <w:trPr>
          <w:trHeight w:val="302"/>
        </w:trPr>
        <w:tc>
          <w:tcPr>
            <w:tcW w:w="3065" w:type="dxa"/>
            <w:vMerge/>
            <w:tcBorders>
              <w:left w:val="single" w:sz="6" w:space="0" w:color="000000"/>
            </w:tcBorders>
          </w:tcPr>
          <w:p w:rsidR="00DD5693" w:rsidRPr="00A00699" w:rsidRDefault="00DD5693" w:rsidP="00A00699">
            <w:pPr>
              <w:tabs>
                <w:tab w:val="left" w:pos="196"/>
              </w:tabs>
              <w:jc w:val="right"/>
              <w:rPr>
                <w:bCs/>
                <w:i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D5693" w:rsidRDefault="005D51A8" w:rsidP="001360CB">
            <w:pPr>
              <w:pStyle w:val="TableParagraph"/>
              <w:tabs>
                <w:tab w:val="left" w:pos="372"/>
              </w:tabs>
              <w:spacing w:line="240" w:lineRule="auto"/>
              <w:ind w:left="170" w:hanging="170"/>
              <w:jc w:val="both"/>
              <w:rPr>
                <w:w w:val="109"/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33" w:type="dxa"/>
          </w:tcPr>
          <w:p w:rsidR="00DD5693" w:rsidRDefault="005D51A8" w:rsidP="00360B55">
            <w:pPr>
              <w:pStyle w:val="TableParagraph"/>
              <w:tabs>
                <w:tab w:val="left" w:pos="5529"/>
              </w:tabs>
              <w:spacing w:line="240" w:lineRule="auto"/>
              <w:ind w:left="0"/>
              <w:jc w:val="both"/>
              <w:rPr>
                <w:i/>
                <w:sz w:val="24"/>
              </w:rPr>
            </w:pPr>
            <w:r w:rsidRPr="005D51A8">
              <w:rPr>
                <w:sz w:val="24"/>
                <w:szCs w:val="24"/>
              </w:rPr>
              <w:t>Розвиток професійної компетентності педагогічних працівників у реалізації інклюзивного навчання</w:t>
            </w:r>
            <w:r w:rsidR="00360B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DD5693" w:rsidRPr="00B4764D" w:rsidRDefault="00DD5693" w:rsidP="000E25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86DBE" w:rsidTr="001360CB">
        <w:trPr>
          <w:trHeight w:val="238"/>
        </w:trPr>
        <w:tc>
          <w:tcPr>
            <w:tcW w:w="3065" w:type="dxa"/>
            <w:vMerge/>
            <w:tcBorders>
              <w:left w:val="single" w:sz="6" w:space="0" w:color="000000"/>
            </w:tcBorders>
          </w:tcPr>
          <w:p w:rsidR="00186DBE" w:rsidRDefault="00186DBE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67" w:type="dxa"/>
            <w:gridSpan w:val="2"/>
          </w:tcPr>
          <w:p w:rsidR="00186DBE" w:rsidRPr="00B4764D" w:rsidRDefault="005D51A8" w:rsidP="001360CB">
            <w:pPr>
              <w:pStyle w:val="TableParagraph"/>
              <w:tabs>
                <w:tab w:val="left" w:pos="372"/>
              </w:tabs>
              <w:spacing w:line="240" w:lineRule="auto"/>
              <w:ind w:left="170" w:hanging="170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33" w:type="dxa"/>
          </w:tcPr>
          <w:p w:rsidR="00186DBE" w:rsidRPr="00401225" w:rsidRDefault="008740E2" w:rsidP="00360B5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01225">
              <w:rPr>
                <w:rFonts w:eastAsia="Calibri"/>
                <w:color w:val="000000"/>
                <w:sz w:val="24"/>
                <w:szCs w:val="24"/>
              </w:rPr>
              <w:t>Інклюзивна освіта: сутність, завдання та прин</w:t>
            </w:r>
            <w:r w:rsidR="00DD5693">
              <w:rPr>
                <w:rFonts w:eastAsia="Calibri"/>
                <w:color w:val="000000"/>
                <w:sz w:val="24"/>
                <w:szCs w:val="24"/>
              </w:rPr>
              <w:softHyphen/>
            </w:r>
            <w:r w:rsidRPr="00401225">
              <w:rPr>
                <w:rFonts w:eastAsia="Calibri"/>
                <w:color w:val="000000"/>
                <w:sz w:val="24"/>
                <w:szCs w:val="24"/>
              </w:rPr>
              <w:t>ципи. Основні міжнародні та національні доку</w:t>
            </w:r>
            <w:r w:rsidR="00DD5693">
              <w:rPr>
                <w:rFonts w:eastAsia="Calibri"/>
                <w:color w:val="000000"/>
                <w:sz w:val="24"/>
                <w:szCs w:val="24"/>
              </w:rPr>
              <w:softHyphen/>
            </w:r>
            <w:r w:rsidRPr="00401225">
              <w:rPr>
                <w:rFonts w:eastAsia="Calibri"/>
                <w:color w:val="000000"/>
                <w:sz w:val="24"/>
                <w:szCs w:val="24"/>
              </w:rPr>
              <w:t xml:space="preserve">менти, що регламентують </w:t>
            </w:r>
            <w:r w:rsidR="00DD5693">
              <w:rPr>
                <w:rFonts w:eastAsia="Calibri"/>
                <w:color w:val="000000"/>
                <w:sz w:val="24"/>
                <w:szCs w:val="24"/>
              </w:rPr>
              <w:t xml:space="preserve">інклюзивну освіту в Україні </w:t>
            </w:r>
          </w:p>
        </w:tc>
        <w:tc>
          <w:tcPr>
            <w:tcW w:w="853" w:type="dxa"/>
          </w:tcPr>
          <w:p w:rsidR="00186DBE" w:rsidRDefault="00186DBE" w:rsidP="000E25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2EA4" w:rsidTr="00DD5693">
        <w:trPr>
          <w:trHeight w:val="208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962EA4" w:rsidRDefault="00962EA4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:rsidR="00962EA4" w:rsidRPr="00962EA4" w:rsidRDefault="00962EA4" w:rsidP="000E25D7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62EA4">
              <w:rPr>
                <w:b/>
                <w:bCs/>
                <w:iCs/>
                <w:sz w:val="24"/>
                <w:szCs w:val="24"/>
              </w:rPr>
              <w:t>Модуль ІІ.</w:t>
            </w:r>
          </w:p>
        </w:tc>
        <w:tc>
          <w:tcPr>
            <w:tcW w:w="853" w:type="dxa"/>
            <w:tcBorders>
              <w:left w:val="single" w:sz="6" w:space="0" w:color="000000"/>
            </w:tcBorders>
            <w:shd w:val="clear" w:color="auto" w:fill="auto"/>
          </w:tcPr>
          <w:p w:rsidR="00962EA4" w:rsidRPr="00962EA4" w:rsidRDefault="00962EA4" w:rsidP="000E25D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962EA4">
              <w:rPr>
                <w:b/>
                <w:sz w:val="24"/>
              </w:rPr>
              <w:t>10</w:t>
            </w:r>
          </w:p>
        </w:tc>
      </w:tr>
      <w:tr w:rsidR="00186DBE" w:rsidTr="001360CB">
        <w:trPr>
          <w:trHeight w:val="551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86DBE" w:rsidRDefault="00186DB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86DBE" w:rsidRPr="005D51A8" w:rsidRDefault="001360CB" w:rsidP="001360CB">
            <w:pPr>
              <w:pStyle w:val="TableParagraph"/>
              <w:tabs>
                <w:tab w:val="left" w:pos="372"/>
              </w:tabs>
              <w:spacing w:line="240" w:lineRule="auto"/>
              <w:ind w:left="360" w:hanging="360"/>
              <w:jc w:val="both"/>
              <w:rPr>
                <w:sz w:val="24"/>
              </w:rPr>
            </w:pPr>
            <w:r w:rsidRPr="005D51A8">
              <w:rPr>
                <w:sz w:val="24"/>
              </w:rPr>
              <w:t>2.1.</w:t>
            </w:r>
          </w:p>
        </w:tc>
        <w:tc>
          <w:tcPr>
            <w:tcW w:w="5333" w:type="dxa"/>
            <w:tcBorders>
              <w:right w:val="single" w:sz="6" w:space="0" w:color="000000"/>
            </w:tcBorders>
            <w:shd w:val="clear" w:color="auto" w:fill="auto"/>
          </w:tcPr>
          <w:p w:rsidR="00186DBE" w:rsidRPr="005D51A8" w:rsidRDefault="00AB0790" w:rsidP="00360B55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5D51A8">
              <w:rPr>
                <w:sz w:val="24"/>
                <w:szCs w:val="24"/>
              </w:rPr>
              <w:t>Активні форми роботи практичного психолога з учасниками процесу інклюзивного навчання</w:t>
            </w:r>
            <w:r w:rsidRPr="005D51A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6" w:space="0" w:color="000000"/>
            </w:tcBorders>
            <w:shd w:val="clear" w:color="auto" w:fill="auto"/>
          </w:tcPr>
          <w:p w:rsidR="00186DBE" w:rsidRDefault="00186DBE" w:rsidP="000E25D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6DBE" w:rsidTr="001360CB">
        <w:trPr>
          <w:trHeight w:val="551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86DBE" w:rsidRDefault="00186DB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86DBE" w:rsidRPr="005D51A8" w:rsidRDefault="001360CB" w:rsidP="001360CB">
            <w:pPr>
              <w:tabs>
                <w:tab w:val="left" w:pos="196"/>
                <w:tab w:val="left" w:pos="372"/>
              </w:tabs>
              <w:ind w:left="360" w:hanging="360"/>
              <w:jc w:val="both"/>
              <w:rPr>
                <w:lang w:eastAsia="ru-RU"/>
              </w:rPr>
            </w:pPr>
            <w:r w:rsidRPr="005D51A8">
              <w:rPr>
                <w:lang w:eastAsia="ru-RU"/>
              </w:rPr>
              <w:t>2.2.</w:t>
            </w:r>
          </w:p>
        </w:tc>
        <w:tc>
          <w:tcPr>
            <w:tcW w:w="5333" w:type="dxa"/>
            <w:tcBorders>
              <w:right w:val="single" w:sz="6" w:space="0" w:color="000000"/>
            </w:tcBorders>
            <w:shd w:val="clear" w:color="auto" w:fill="auto"/>
          </w:tcPr>
          <w:p w:rsidR="00186DBE" w:rsidRPr="005D51A8" w:rsidRDefault="005D51A8" w:rsidP="00360B55">
            <w:pPr>
              <w:jc w:val="both"/>
              <w:rPr>
                <w:sz w:val="24"/>
                <w:szCs w:val="24"/>
                <w:lang w:eastAsia="ru-RU"/>
              </w:rPr>
            </w:pPr>
            <w:r w:rsidRPr="00AB0790">
              <w:rPr>
                <w:bCs/>
                <w:iCs/>
                <w:sz w:val="24"/>
                <w:szCs w:val="24"/>
              </w:rPr>
              <w:t>Психолого-педагогічна готовність педагога до роботи з дітьми, які мають особливі освітні потребами</w:t>
            </w:r>
            <w:r w:rsidR="00360B55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6" w:space="0" w:color="000000"/>
            </w:tcBorders>
            <w:shd w:val="clear" w:color="auto" w:fill="auto"/>
          </w:tcPr>
          <w:p w:rsidR="00186DBE" w:rsidRPr="00116938" w:rsidRDefault="006A770A" w:rsidP="000E25D7">
            <w:pPr>
              <w:tabs>
                <w:tab w:val="left" w:pos="567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86DBE" w:rsidTr="001360CB">
        <w:trPr>
          <w:trHeight w:val="551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86DBE" w:rsidRDefault="00186DB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186DBE" w:rsidRPr="00C5353E" w:rsidRDefault="001360CB" w:rsidP="001360CB">
            <w:pPr>
              <w:tabs>
                <w:tab w:val="left" w:pos="196"/>
                <w:tab w:val="left" w:pos="372"/>
              </w:tabs>
              <w:ind w:left="360" w:hanging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2.3.</w:t>
            </w:r>
          </w:p>
        </w:tc>
        <w:tc>
          <w:tcPr>
            <w:tcW w:w="5333" w:type="dxa"/>
            <w:tcBorders>
              <w:right w:val="single" w:sz="6" w:space="0" w:color="000000"/>
            </w:tcBorders>
          </w:tcPr>
          <w:p w:rsidR="00186DBE" w:rsidRPr="00360B55" w:rsidRDefault="008740E2" w:rsidP="00360B55">
            <w:pPr>
              <w:jc w:val="both"/>
              <w:rPr>
                <w:i/>
                <w:sz w:val="24"/>
                <w:szCs w:val="24"/>
              </w:rPr>
            </w:pPr>
            <w:r w:rsidRPr="00401225">
              <w:rPr>
                <w:sz w:val="24"/>
                <w:szCs w:val="24"/>
              </w:rPr>
              <w:t>Індивідуальна програма розвитку (ІІІР) як механізм індивідуалізації освітньої траєкторії для дитини з особливими освітніми потребами та забезпечення її додаткових потреб в освітньому процесі</w:t>
            </w:r>
            <w:r w:rsidRPr="00CC551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186DBE" w:rsidRDefault="00186DBE" w:rsidP="000E25D7">
            <w:pPr>
              <w:tabs>
                <w:tab w:val="left" w:pos="567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</w:tr>
      <w:tr w:rsidR="00186DBE" w:rsidTr="001360CB">
        <w:trPr>
          <w:trHeight w:val="263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86DBE" w:rsidRDefault="00186DBE" w:rsidP="005E2D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186DBE" w:rsidRPr="00C5353E" w:rsidRDefault="001360CB" w:rsidP="001360CB">
            <w:pPr>
              <w:tabs>
                <w:tab w:val="left" w:pos="196"/>
                <w:tab w:val="left" w:pos="372"/>
              </w:tabs>
              <w:ind w:left="360" w:hanging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2.4.</w:t>
            </w:r>
          </w:p>
        </w:tc>
        <w:tc>
          <w:tcPr>
            <w:tcW w:w="5333" w:type="dxa"/>
            <w:tcBorders>
              <w:right w:val="single" w:sz="6" w:space="0" w:color="000000"/>
            </w:tcBorders>
          </w:tcPr>
          <w:p w:rsidR="00186DBE" w:rsidRPr="00401225" w:rsidRDefault="008740E2" w:rsidP="00360B55">
            <w:pPr>
              <w:jc w:val="both"/>
              <w:rPr>
                <w:sz w:val="24"/>
                <w:szCs w:val="24"/>
              </w:rPr>
            </w:pPr>
            <w:r w:rsidRPr="00401225">
              <w:rPr>
                <w:rFonts w:eastAsia="Calibri"/>
                <w:color w:val="000000"/>
                <w:sz w:val="24"/>
                <w:szCs w:val="24"/>
              </w:rPr>
              <w:t>Команда психолого-педагогічного супроводу: основні завдання, склад, основні функції членів команди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186DBE" w:rsidRDefault="00186DBE" w:rsidP="000E25D7">
            <w:pPr>
              <w:tabs>
                <w:tab w:val="left" w:pos="567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</w:tr>
      <w:tr w:rsidR="001360CB" w:rsidTr="001360CB">
        <w:trPr>
          <w:trHeight w:val="263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360CB" w:rsidRDefault="001360CB" w:rsidP="005E2D70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gridSpan w:val="3"/>
            <w:tcBorders>
              <w:right w:val="single" w:sz="6" w:space="0" w:color="000000"/>
            </w:tcBorders>
          </w:tcPr>
          <w:p w:rsidR="001360CB" w:rsidRPr="001360CB" w:rsidRDefault="001360CB" w:rsidP="00962EA4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1360CB">
              <w:rPr>
                <w:rFonts w:eastAsia="Calibri"/>
                <w:b/>
                <w:color w:val="000000"/>
                <w:sz w:val="24"/>
                <w:szCs w:val="24"/>
              </w:rPr>
              <w:t>Модуль ІІІ.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1360CB" w:rsidRPr="001360CB" w:rsidRDefault="001360CB" w:rsidP="000E25D7">
            <w:pPr>
              <w:tabs>
                <w:tab w:val="left" w:pos="567"/>
              </w:tabs>
              <w:jc w:val="center"/>
              <w:rPr>
                <w:b/>
                <w:lang w:eastAsia="ru-RU"/>
              </w:rPr>
            </w:pPr>
            <w:r w:rsidRPr="001360CB">
              <w:rPr>
                <w:b/>
                <w:lang w:eastAsia="ru-RU"/>
              </w:rPr>
              <w:t>8</w:t>
            </w:r>
          </w:p>
        </w:tc>
      </w:tr>
      <w:tr w:rsidR="00186DBE" w:rsidTr="001360CB">
        <w:trPr>
          <w:trHeight w:val="263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86DBE" w:rsidRDefault="00186DBE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6DBE" w:rsidRPr="00C5353E" w:rsidRDefault="001360CB" w:rsidP="001360CB">
            <w:pPr>
              <w:tabs>
                <w:tab w:val="left" w:pos="196"/>
                <w:tab w:val="left" w:pos="372"/>
              </w:tabs>
              <w:ind w:left="360" w:hanging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5387" w:type="dxa"/>
            <w:gridSpan w:val="2"/>
            <w:tcBorders>
              <w:right w:val="single" w:sz="6" w:space="0" w:color="000000"/>
            </w:tcBorders>
          </w:tcPr>
          <w:p w:rsidR="00186DBE" w:rsidRPr="00401225" w:rsidRDefault="00C23CEC" w:rsidP="00360B55">
            <w:pPr>
              <w:jc w:val="both"/>
              <w:rPr>
                <w:sz w:val="24"/>
                <w:szCs w:val="24"/>
              </w:rPr>
            </w:pPr>
            <w:r w:rsidRPr="00C23CEC">
              <w:rPr>
                <w:sz w:val="24"/>
                <w:szCs w:val="24"/>
              </w:rPr>
              <w:t>Профілактика та подолання професійного та емоційного вигорання у педагогів</w:t>
            </w:r>
            <w:r w:rsidR="00360B5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186DBE" w:rsidRDefault="00186DBE" w:rsidP="000E25D7">
            <w:pPr>
              <w:tabs>
                <w:tab w:val="left" w:pos="567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</w:tr>
      <w:tr w:rsidR="00186DBE" w:rsidTr="001360CB">
        <w:trPr>
          <w:trHeight w:val="503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86DBE" w:rsidRDefault="00186DBE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6DBE" w:rsidRPr="00C5353E" w:rsidRDefault="001360CB" w:rsidP="001360CB">
            <w:pPr>
              <w:tabs>
                <w:tab w:val="left" w:pos="196"/>
                <w:tab w:val="left" w:pos="372"/>
              </w:tabs>
              <w:ind w:left="360" w:hanging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5387" w:type="dxa"/>
            <w:gridSpan w:val="2"/>
            <w:tcBorders>
              <w:right w:val="single" w:sz="6" w:space="0" w:color="000000"/>
            </w:tcBorders>
          </w:tcPr>
          <w:p w:rsidR="00186DBE" w:rsidRPr="00401225" w:rsidRDefault="008740E2" w:rsidP="00360B55">
            <w:pPr>
              <w:jc w:val="both"/>
              <w:rPr>
                <w:sz w:val="24"/>
                <w:szCs w:val="24"/>
              </w:rPr>
            </w:pPr>
            <w:r w:rsidRPr="005D51A8">
              <w:rPr>
                <w:sz w:val="24"/>
                <w:szCs w:val="24"/>
              </w:rPr>
              <w:t>Основні стратегії формування позитивної атмосфери у дитячому колективі</w:t>
            </w:r>
            <w:r w:rsidR="00DD5693" w:rsidRPr="005D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186DBE" w:rsidRDefault="008740E2" w:rsidP="000E25D7">
            <w:pPr>
              <w:tabs>
                <w:tab w:val="left" w:pos="567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</w:tr>
      <w:tr w:rsidR="00186DBE" w:rsidTr="001360CB">
        <w:trPr>
          <w:trHeight w:val="551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86DBE" w:rsidRDefault="00186DBE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186DBE" w:rsidRPr="00C5353E" w:rsidRDefault="00FC2447" w:rsidP="00FC2447">
            <w:pPr>
              <w:pStyle w:val="a4"/>
              <w:tabs>
                <w:tab w:val="left" w:pos="196"/>
                <w:tab w:val="left" w:pos="372"/>
              </w:tabs>
              <w:ind w:left="170" w:hanging="17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3.3.</w:t>
            </w:r>
          </w:p>
        </w:tc>
        <w:tc>
          <w:tcPr>
            <w:tcW w:w="5387" w:type="dxa"/>
            <w:gridSpan w:val="2"/>
            <w:tcBorders>
              <w:right w:val="single" w:sz="6" w:space="0" w:color="000000"/>
            </w:tcBorders>
          </w:tcPr>
          <w:p w:rsidR="00186DBE" w:rsidRPr="00401225" w:rsidRDefault="001360CB" w:rsidP="00360B55">
            <w:pPr>
              <w:pStyle w:val="a8"/>
              <w:widowControl w:val="0"/>
              <w:spacing w:after="0"/>
              <w:ind w:left="0"/>
              <w:jc w:val="both"/>
              <w:rPr>
                <w:bCs/>
                <w:iCs/>
                <w:spacing w:val="-6"/>
                <w:sz w:val="24"/>
                <w:szCs w:val="24"/>
                <w:lang w:val="uk-UA"/>
              </w:rPr>
            </w:pPr>
            <w:r w:rsidRPr="005D51A8">
              <w:rPr>
                <w:bCs/>
                <w:iCs/>
                <w:spacing w:val="-6"/>
                <w:sz w:val="24"/>
                <w:szCs w:val="24"/>
                <w:lang w:val="uk-UA" w:bidi="uk-UA"/>
              </w:rPr>
              <w:t>Формування толерантного ставлення до дітей з особливими пот</w:t>
            </w:r>
            <w:r w:rsidR="00360B55">
              <w:rPr>
                <w:bCs/>
                <w:iCs/>
                <w:spacing w:val="-6"/>
                <w:sz w:val="24"/>
                <w:szCs w:val="24"/>
                <w:lang w:val="uk-UA" w:bidi="uk-UA"/>
              </w:rPr>
              <w:t xml:space="preserve">ребами в освітньому середовищі 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186DBE" w:rsidRPr="00DD31AE" w:rsidRDefault="00C23CEC" w:rsidP="000E25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23CEC" w:rsidTr="001360CB">
        <w:trPr>
          <w:trHeight w:val="551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C23CEC" w:rsidRDefault="00C23CEC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C23CEC" w:rsidRPr="00C5353E" w:rsidRDefault="00FC2447" w:rsidP="00FC2447">
            <w:pPr>
              <w:pStyle w:val="a4"/>
              <w:tabs>
                <w:tab w:val="left" w:pos="196"/>
                <w:tab w:val="left" w:pos="372"/>
              </w:tabs>
              <w:ind w:left="170" w:hanging="17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3.4.</w:t>
            </w:r>
          </w:p>
        </w:tc>
        <w:tc>
          <w:tcPr>
            <w:tcW w:w="5387" w:type="dxa"/>
            <w:gridSpan w:val="2"/>
            <w:tcBorders>
              <w:right w:val="single" w:sz="6" w:space="0" w:color="000000"/>
            </w:tcBorders>
          </w:tcPr>
          <w:p w:rsidR="00C23CEC" w:rsidRPr="00C23CEC" w:rsidRDefault="00DD5693" w:rsidP="00360B55">
            <w:pPr>
              <w:pStyle w:val="a8"/>
              <w:widowControl w:val="0"/>
              <w:spacing w:after="0"/>
              <w:ind w:left="0"/>
              <w:jc w:val="both"/>
              <w:rPr>
                <w:bCs/>
                <w:iCs/>
                <w:spacing w:val="-6"/>
                <w:sz w:val="24"/>
                <w:szCs w:val="24"/>
                <w:lang w:val="uk-UA" w:bidi="uk-UA"/>
              </w:rPr>
            </w:pPr>
            <w:r w:rsidRPr="005D51A8">
              <w:rPr>
                <w:rFonts w:eastAsia="Calibri"/>
                <w:sz w:val="24"/>
                <w:szCs w:val="24"/>
                <w:lang w:val="uk-UA"/>
              </w:rPr>
              <w:t xml:space="preserve">Напрями </w:t>
            </w:r>
            <w:r w:rsidR="001360CB" w:rsidRPr="005D51A8">
              <w:rPr>
                <w:rFonts w:eastAsia="Calibri"/>
                <w:sz w:val="24"/>
                <w:szCs w:val="24"/>
                <w:lang w:val="uk-UA"/>
              </w:rPr>
              <w:t>формування ефективної взаємодії з батьками дітей з ООП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C23CEC" w:rsidRDefault="00C23CEC" w:rsidP="000E25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360CB" w:rsidTr="00DD5693">
        <w:trPr>
          <w:trHeight w:val="311"/>
        </w:trPr>
        <w:tc>
          <w:tcPr>
            <w:tcW w:w="3065" w:type="dxa"/>
            <w:vMerge/>
            <w:tcBorders>
              <w:top w:val="nil"/>
              <w:left w:val="single" w:sz="6" w:space="0" w:color="000000"/>
            </w:tcBorders>
          </w:tcPr>
          <w:p w:rsidR="001360CB" w:rsidRDefault="001360CB" w:rsidP="005E2D70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gridSpan w:val="3"/>
            <w:tcBorders>
              <w:right w:val="single" w:sz="6" w:space="0" w:color="000000"/>
            </w:tcBorders>
          </w:tcPr>
          <w:p w:rsidR="001360CB" w:rsidRPr="001360CB" w:rsidRDefault="001360CB" w:rsidP="000E25D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60CB">
              <w:rPr>
                <w:b/>
                <w:sz w:val="24"/>
                <w:szCs w:val="24"/>
              </w:rPr>
              <w:t>Модуль І</w:t>
            </w:r>
            <w:r w:rsidRPr="001360CB">
              <w:rPr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1360CB" w:rsidRPr="006A770A" w:rsidRDefault="001360CB" w:rsidP="000E25D7">
            <w:pPr>
              <w:jc w:val="center"/>
              <w:rPr>
                <w:b/>
                <w:sz w:val="24"/>
                <w:szCs w:val="24"/>
              </w:rPr>
            </w:pPr>
            <w:r w:rsidRPr="006A770A">
              <w:rPr>
                <w:b/>
                <w:sz w:val="24"/>
                <w:szCs w:val="24"/>
              </w:rPr>
              <w:t>2</w:t>
            </w:r>
          </w:p>
        </w:tc>
      </w:tr>
      <w:tr w:rsidR="00A576F4" w:rsidTr="001360CB">
        <w:trPr>
          <w:trHeight w:val="414"/>
        </w:trPr>
        <w:tc>
          <w:tcPr>
            <w:tcW w:w="3065" w:type="dxa"/>
            <w:tcBorders>
              <w:top w:val="nil"/>
              <w:left w:val="single" w:sz="6" w:space="0" w:color="000000"/>
            </w:tcBorders>
          </w:tcPr>
          <w:p w:rsidR="00A576F4" w:rsidRDefault="00A576F4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A576F4" w:rsidRPr="00C5353E" w:rsidRDefault="00FC2447" w:rsidP="00FC2447">
            <w:pPr>
              <w:tabs>
                <w:tab w:val="left" w:pos="196"/>
                <w:tab w:val="left" w:pos="372"/>
              </w:tabs>
              <w:ind w:left="360" w:hanging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5387" w:type="dxa"/>
            <w:gridSpan w:val="2"/>
            <w:tcBorders>
              <w:right w:val="single" w:sz="6" w:space="0" w:color="000000"/>
            </w:tcBorders>
          </w:tcPr>
          <w:p w:rsidR="00A576F4" w:rsidRPr="001360CB" w:rsidRDefault="00CC5511" w:rsidP="00DD569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360CB">
              <w:rPr>
                <w:rFonts w:eastAsia="Calibri"/>
                <w:color w:val="000000"/>
                <w:sz w:val="24"/>
                <w:szCs w:val="24"/>
              </w:rPr>
              <w:t>Тематична дискусія</w:t>
            </w:r>
            <w:r w:rsidR="00FC2447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="00FC2447" w:rsidRPr="00FC2447">
              <w:rPr>
                <w:rFonts w:eastAsia="Calibri"/>
                <w:color w:val="000000"/>
                <w:sz w:val="24"/>
                <w:szCs w:val="24"/>
              </w:rPr>
              <w:t>Психолого-педагогічний су</w:t>
            </w:r>
            <w:r w:rsidR="00DD5693">
              <w:rPr>
                <w:rFonts w:eastAsia="Calibri"/>
                <w:color w:val="000000"/>
                <w:sz w:val="24"/>
                <w:szCs w:val="24"/>
              </w:rPr>
              <w:softHyphen/>
            </w:r>
            <w:r w:rsidR="00FC2447" w:rsidRPr="00FC2447">
              <w:rPr>
                <w:rFonts w:eastAsia="Calibri"/>
                <w:color w:val="000000"/>
                <w:sz w:val="24"/>
                <w:szCs w:val="24"/>
              </w:rPr>
              <w:t>про</w:t>
            </w:r>
            <w:r w:rsidR="00DD5693">
              <w:rPr>
                <w:rFonts w:eastAsia="Calibri"/>
                <w:color w:val="000000"/>
                <w:sz w:val="24"/>
                <w:szCs w:val="24"/>
              </w:rPr>
              <w:softHyphen/>
            </w:r>
            <w:r w:rsidR="00FC2447" w:rsidRPr="00FC2447">
              <w:rPr>
                <w:rFonts w:eastAsia="Calibri"/>
                <w:color w:val="000000"/>
                <w:sz w:val="24"/>
                <w:szCs w:val="24"/>
              </w:rPr>
              <w:t>від дітей та молоді з особливими освітніми по</w:t>
            </w:r>
            <w:r w:rsidR="00DD5693">
              <w:rPr>
                <w:rFonts w:eastAsia="Calibri"/>
                <w:color w:val="000000"/>
                <w:sz w:val="24"/>
                <w:szCs w:val="24"/>
              </w:rPr>
              <w:softHyphen/>
            </w:r>
            <w:r w:rsidR="00FC2447" w:rsidRPr="00FC2447">
              <w:rPr>
                <w:rFonts w:eastAsia="Calibri"/>
                <w:color w:val="000000"/>
                <w:sz w:val="24"/>
                <w:szCs w:val="24"/>
              </w:rPr>
              <w:t>тре</w:t>
            </w:r>
            <w:r w:rsidR="00DD5693">
              <w:rPr>
                <w:rFonts w:eastAsia="Calibri"/>
                <w:color w:val="000000"/>
                <w:sz w:val="24"/>
                <w:szCs w:val="24"/>
              </w:rPr>
              <w:softHyphen/>
            </w:r>
            <w:r w:rsidR="00FC2447" w:rsidRPr="00FC2447">
              <w:rPr>
                <w:rFonts w:eastAsia="Calibri"/>
                <w:color w:val="000000"/>
                <w:sz w:val="24"/>
                <w:szCs w:val="24"/>
              </w:rPr>
              <w:t>бами в умовах інклюзивного освітнього п</w:t>
            </w:r>
            <w:r w:rsidR="00FC2447">
              <w:rPr>
                <w:rFonts w:eastAsia="Calibri"/>
                <w:color w:val="000000"/>
                <w:sz w:val="24"/>
                <w:szCs w:val="24"/>
              </w:rPr>
              <w:t>рос</w:t>
            </w:r>
            <w:r w:rsidR="00DD5693">
              <w:rPr>
                <w:rFonts w:eastAsia="Calibri"/>
                <w:color w:val="000000"/>
                <w:sz w:val="24"/>
                <w:szCs w:val="24"/>
              </w:rPr>
              <w:softHyphen/>
            </w:r>
            <w:r w:rsidR="00FC2447">
              <w:rPr>
                <w:rFonts w:eastAsia="Calibri"/>
                <w:color w:val="000000"/>
                <w:sz w:val="24"/>
                <w:szCs w:val="24"/>
              </w:rPr>
              <w:t>то</w:t>
            </w:r>
            <w:r w:rsidR="00FC2447" w:rsidRPr="00FC2447">
              <w:rPr>
                <w:rFonts w:eastAsia="Calibri"/>
                <w:color w:val="000000"/>
                <w:sz w:val="24"/>
                <w:szCs w:val="24"/>
              </w:rPr>
              <w:t>ру»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A576F4" w:rsidRDefault="00CC5511" w:rsidP="000E2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6DBE" w:rsidTr="001360CB">
        <w:trPr>
          <w:trHeight w:val="277"/>
        </w:trPr>
        <w:tc>
          <w:tcPr>
            <w:tcW w:w="3065" w:type="dxa"/>
            <w:tcBorders>
              <w:left w:val="single" w:sz="6" w:space="0" w:color="000000"/>
            </w:tcBorders>
          </w:tcPr>
          <w:p w:rsidR="00186DBE" w:rsidRDefault="00186DBE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4"/>
          </w:tcPr>
          <w:p w:rsidR="00186DBE" w:rsidRDefault="00186DBE" w:rsidP="000B52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кредит ЄКТС (26 аудиторні години, 4 години –самостійна робота)</w:t>
            </w:r>
          </w:p>
        </w:tc>
      </w:tr>
      <w:tr w:rsidR="00186DBE" w:rsidTr="001360CB">
        <w:trPr>
          <w:trHeight w:val="551"/>
        </w:trPr>
        <w:tc>
          <w:tcPr>
            <w:tcW w:w="3065" w:type="dxa"/>
            <w:tcBorders>
              <w:left w:val="single" w:sz="6" w:space="0" w:color="000000"/>
            </w:tcBorders>
          </w:tcPr>
          <w:p w:rsidR="00186DBE" w:rsidRDefault="00186DBE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186DBE" w:rsidRDefault="00186DBE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4"/>
          </w:tcPr>
          <w:p w:rsidR="00186DBE" w:rsidRDefault="00186D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(денна)</w:t>
            </w:r>
          </w:p>
        </w:tc>
      </w:tr>
    </w:tbl>
    <w:p w:rsidR="00A576F4" w:rsidRDefault="00A576F4" w:rsidP="00A576F4">
      <w:pPr>
        <w:tabs>
          <w:tab w:val="left" w:pos="2160"/>
        </w:tabs>
        <w:rPr>
          <w:b/>
          <w:sz w:val="28"/>
          <w:szCs w:val="28"/>
        </w:rPr>
      </w:pPr>
    </w:p>
    <w:p w:rsidR="00A57AC8" w:rsidRDefault="00A57AC8" w:rsidP="00A576F4">
      <w:pPr>
        <w:tabs>
          <w:tab w:val="left" w:pos="2160"/>
        </w:tabs>
        <w:jc w:val="center"/>
        <w:rPr>
          <w:b/>
          <w:sz w:val="28"/>
          <w:szCs w:val="28"/>
        </w:rPr>
      </w:pPr>
      <w:r w:rsidRPr="00A57AC8">
        <w:rPr>
          <w:b/>
          <w:sz w:val="28"/>
          <w:szCs w:val="28"/>
        </w:rPr>
        <w:t xml:space="preserve">Результати навчання </w:t>
      </w:r>
      <w:r>
        <w:rPr>
          <w:b/>
          <w:sz w:val="28"/>
          <w:szCs w:val="28"/>
        </w:rPr>
        <w:t>(</w:t>
      </w:r>
      <w:r w:rsidRPr="00A57AC8">
        <w:rPr>
          <w:b/>
          <w:sz w:val="28"/>
          <w:szCs w:val="28"/>
        </w:rPr>
        <w:t xml:space="preserve">перелік </w:t>
      </w:r>
      <w:proofErr w:type="spellStart"/>
      <w:r w:rsidRPr="00A57AC8">
        <w:rPr>
          <w:b/>
          <w:sz w:val="28"/>
          <w:szCs w:val="28"/>
        </w:rPr>
        <w:t>компетентностей</w:t>
      </w:r>
      <w:proofErr w:type="spellEnd"/>
      <w:r w:rsidRPr="00A57AC8">
        <w:rPr>
          <w:b/>
          <w:sz w:val="28"/>
          <w:szCs w:val="28"/>
        </w:rPr>
        <w:t>,  що вдосконалюватимуться/набуватимуться</w:t>
      </w:r>
      <w:r>
        <w:rPr>
          <w:b/>
          <w:sz w:val="28"/>
          <w:szCs w:val="28"/>
        </w:rPr>
        <w:t>)</w:t>
      </w:r>
    </w:p>
    <w:p w:rsidR="00A57AC8" w:rsidRPr="00A57AC8" w:rsidRDefault="00A57AC8" w:rsidP="00A57AC8">
      <w:pPr>
        <w:tabs>
          <w:tab w:val="left" w:pos="2160"/>
        </w:tabs>
        <w:rPr>
          <w:b/>
          <w:sz w:val="28"/>
          <w:szCs w:val="28"/>
        </w:rPr>
      </w:pPr>
    </w:p>
    <w:p w:rsidR="00A57AC8" w:rsidRPr="00330AD0" w:rsidRDefault="00A57AC8" w:rsidP="00A57AC8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330AD0">
        <w:rPr>
          <w:sz w:val="28"/>
          <w:szCs w:val="28"/>
        </w:rPr>
        <w:t>Здатність дотримуватись вимог нормативно-правових документів, що регламентують організацію освітнього процесу.</w:t>
      </w:r>
    </w:p>
    <w:p w:rsidR="00A57AC8" w:rsidRPr="00330AD0" w:rsidRDefault="00A57AC8" w:rsidP="00A57AC8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330AD0">
        <w:rPr>
          <w:sz w:val="28"/>
          <w:szCs w:val="28"/>
        </w:rPr>
        <w:t>Здатність до організації взаємодії з профільними фахівцями щодо планування освітнього процесу.</w:t>
      </w:r>
    </w:p>
    <w:p w:rsidR="00A57AC8" w:rsidRPr="008736FB" w:rsidRDefault="00BE6D82" w:rsidP="00A57AC8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</w:t>
      </w:r>
      <w:r w:rsidR="00A57AC8" w:rsidRPr="00330AD0">
        <w:rPr>
          <w:sz w:val="28"/>
          <w:szCs w:val="28"/>
        </w:rPr>
        <w:t xml:space="preserve"> </w:t>
      </w:r>
      <w:r w:rsidRPr="008736FB">
        <w:rPr>
          <w:sz w:val="28"/>
          <w:szCs w:val="28"/>
        </w:rPr>
        <w:t>організовувати та проводити роботу за основними напрямами та видами діяльності в умовах інклюзивного середовища</w:t>
      </w:r>
      <w:r w:rsidR="00A57AC8" w:rsidRPr="008736FB">
        <w:rPr>
          <w:sz w:val="28"/>
          <w:szCs w:val="28"/>
        </w:rPr>
        <w:t>.</w:t>
      </w:r>
    </w:p>
    <w:p w:rsidR="00A57AC8" w:rsidRPr="008736FB" w:rsidRDefault="00A57AC8" w:rsidP="00A57AC8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8736FB">
        <w:rPr>
          <w:sz w:val="28"/>
          <w:szCs w:val="28"/>
        </w:rPr>
        <w:t>Здатність до відстеження динаміки поступу особистості дитини в освітньому процесі та здійснення підтримки її розвитку.</w:t>
      </w:r>
    </w:p>
    <w:p w:rsidR="00A57AC8" w:rsidRPr="008736FB" w:rsidRDefault="00A57AC8" w:rsidP="00A57AC8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8736FB">
        <w:rPr>
          <w:sz w:val="28"/>
          <w:szCs w:val="28"/>
        </w:rPr>
        <w:t>Здатність до організації співпраці з батьками в різних формах взаємодії.</w:t>
      </w:r>
    </w:p>
    <w:p w:rsidR="00770724" w:rsidRPr="008736FB" w:rsidRDefault="00770724" w:rsidP="00770724">
      <w:pPr>
        <w:pStyle w:val="20"/>
        <w:numPr>
          <w:ilvl w:val="0"/>
          <w:numId w:val="13"/>
        </w:numPr>
        <w:shd w:val="clear" w:color="auto" w:fill="auto"/>
        <w:tabs>
          <w:tab w:val="left" w:pos="716"/>
        </w:tabs>
        <w:spacing w:before="0" w:line="317" w:lineRule="exact"/>
        <w:ind w:right="140"/>
        <w:jc w:val="both"/>
        <w:rPr>
          <w:lang w:val="uk-UA"/>
        </w:rPr>
      </w:pPr>
      <w:r w:rsidRPr="008736FB">
        <w:rPr>
          <w:rStyle w:val="21"/>
          <w:i w:val="0"/>
        </w:rPr>
        <w:t>Здатність до врахування</w:t>
      </w:r>
      <w:r w:rsidRPr="008736FB">
        <w:rPr>
          <w:rStyle w:val="21"/>
        </w:rPr>
        <w:t xml:space="preserve"> </w:t>
      </w:r>
      <w:r w:rsidRPr="008736FB">
        <w:rPr>
          <w:lang w:val="uk-UA"/>
        </w:rPr>
        <w:t>закономірностей та вікових особливостей дітей, у тому числі дітей з особливими освітніми потребами.</w:t>
      </w:r>
    </w:p>
    <w:p w:rsidR="00770724" w:rsidRPr="008736FB" w:rsidRDefault="00770724" w:rsidP="00BE6D82">
      <w:pPr>
        <w:pStyle w:val="20"/>
        <w:numPr>
          <w:ilvl w:val="0"/>
          <w:numId w:val="13"/>
        </w:numPr>
        <w:shd w:val="clear" w:color="auto" w:fill="auto"/>
        <w:tabs>
          <w:tab w:val="left" w:pos="716"/>
          <w:tab w:val="left" w:pos="7371"/>
        </w:tabs>
        <w:spacing w:before="0" w:line="317" w:lineRule="exact"/>
        <w:ind w:right="140"/>
        <w:jc w:val="both"/>
        <w:rPr>
          <w:lang w:val="uk-UA"/>
        </w:rPr>
      </w:pPr>
      <w:r w:rsidRPr="008736FB">
        <w:rPr>
          <w:lang w:val="uk-UA"/>
        </w:rPr>
        <w:t xml:space="preserve">Здатність </w:t>
      </w:r>
      <w:r w:rsidR="00BE6D82" w:rsidRPr="008736FB">
        <w:rPr>
          <w:lang w:val="uk-UA"/>
        </w:rPr>
        <w:t>конструювати та реалізувати сучасні навчальні, корекційно-розвиткові програми із використанням різноманітних методів, форм і технологій</w:t>
      </w:r>
      <w:r w:rsidRPr="008736FB">
        <w:rPr>
          <w:lang w:val="uk-UA"/>
        </w:rPr>
        <w:t>.</w:t>
      </w:r>
      <w:bookmarkStart w:id="0" w:name="_GoBack"/>
      <w:bookmarkEnd w:id="0"/>
    </w:p>
    <w:sectPr w:rsidR="00770724" w:rsidRPr="008736FB" w:rsidSect="00C23CEC">
      <w:pgSz w:w="11910" w:h="16840"/>
      <w:pgMar w:top="709" w:right="57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67F2"/>
    <w:multiLevelType w:val="hybridMultilevel"/>
    <w:tmpl w:val="7510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6" w15:restartNumberingAfterBreak="0">
    <w:nsid w:val="31D32DEA"/>
    <w:multiLevelType w:val="multilevel"/>
    <w:tmpl w:val="4A5E7B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9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1" w15:restartNumberingAfterBreak="0">
    <w:nsid w:val="65D84C7A"/>
    <w:multiLevelType w:val="hybridMultilevel"/>
    <w:tmpl w:val="451C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D6314"/>
    <w:multiLevelType w:val="hybridMultilevel"/>
    <w:tmpl w:val="A556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06CCA"/>
    <w:multiLevelType w:val="hybridMultilevel"/>
    <w:tmpl w:val="258CAF00"/>
    <w:lvl w:ilvl="0" w:tplc="118441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206E9"/>
    <w:multiLevelType w:val="hybridMultilevel"/>
    <w:tmpl w:val="87A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14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5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4270A"/>
    <w:rsid w:val="00052766"/>
    <w:rsid w:val="000735E8"/>
    <w:rsid w:val="000948C3"/>
    <w:rsid w:val="000B5204"/>
    <w:rsid w:val="000E25D7"/>
    <w:rsid w:val="0010791E"/>
    <w:rsid w:val="00135383"/>
    <w:rsid w:val="001360CB"/>
    <w:rsid w:val="001379F8"/>
    <w:rsid w:val="0015199A"/>
    <w:rsid w:val="00160138"/>
    <w:rsid w:val="00182B7E"/>
    <w:rsid w:val="00186DBE"/>
    <w:rsid w:val="00191505"/>
    <w:rsid w:val="001A2052"/>
    <w:rsid w:val="001B215C"/>
    <w:rsid w:val="001B653F"/>
    <w:rsid w:val="001E212C"/>
    <w:rsid w:val="001E472F"/>
    <w:rsid w:val="001E6A06"/>
    <w:rsid w:val="001E71F8"/>
    <w:rsid w:val="00211C1E"/>
    <w:rsid w:val="00220494"/>
    <w:rsid w:val="002408C2"/>
    <w:rsid w:val="00251366"/>
    <w:rsid w:val="002672AB"/>
    <w:rsid w:val="00294D70"/>
    <w:rsid w:val="002B130F"/>
    <w:rsid w:val="00306EA8"/>
    <w:rsid w:val="00330AD0"/>
    <w:rsid w:val="00360B55"/>
    <w:rsid w:val="00367D6C"/>
    <w:rsid w:val="003773BF"/>
    <w:rsid w:val="003778DB"/>
    <w:rsid w:val="00387F36"/>
    <w:rsid w:val="003D29D0"/>
    <w:rsid w:val="003D592B"/>
    <w:rsid w:val="003E4D1A"/>
    <w:rsid w:val="003E730E"/>
    <w:rsid w:val="00401225"/>
    <w:rsid w:val="00404F17"/>
    <w:rsid w:val="00413FB6"/>
    <w:rsid w:val="00473B59"/>
    <w:rsid w:val="004845F4"/>
    <w:rsid w:val="004B18EE"/>
    <w:rsid w:val="00502299"/>
    <w:rsid w:val="0050302D"/>
    <w:rsid w:val="0051352A"/>
    <w:rsid w:val="00531D17"/>
    <w:rsid w:val="00546A27"/>
    <w:rsid w:val="00546E40"/>
    <w:rsid w:val="0058701B"/>
    <w:rsid w:val="005938DE"/>
    <w:rsid w:val="005C5A80"/>
    <w:rsid w:val="005D2F42"/>
    <w:rsid w:val="005D51A8"/>
    <w:rsid w:val="005D6013"/>
    <w:rsid w:val="005E0AE0"/>
    <w:rsid w:val="005E2D70"/>
    <w:rsid w:val="005E5D22"/>
    <w:rsid w:val="005F4F18"/>
    <w:rsid w:val="00620AA3"/>
    <w:rsid w:val="006227B5"/>
    <w:rsid w:val="00622908"/>
    <w:rsid w:val="006827A7"/>
    <w:rsid w:val="006A770A"/>
    <w:rsid w:val="006F3936"/>
    <w:rsid w:val="00717AE5"/>
    <w:rsid w:val="007276AE"/>
    <w:rsid w:val="0074520E"/>
    <w:rsid w:val="00764B83"/>
    <w:rsid w:val="00770724"/>
    <w:rsid w:val="00771DC9"/>
    <w:rsid w:val="00775F3D"/>
    <w:rsid w:val="00783523"/>
    <w:rsid w:val="00797DDE"/>
    <w:rsid w:val="00803D2A"/>
    <w:rsid w:val="0080423E"/>
    <w:rsid w:val="00813EFC"/>
    <w:rsid w:val="0083061B"/>
    <w:rsid w:val="00830725"/>
    <w:rsid w:val="00834467"/>
    <w:rsid w:val="00836956"/>
    <w:rsid w:val="00855B72"/>
    <w:rsid w:val="00855B80"/>
    <w:rsid w:val="008736FB"/>
    <w:rsid w:val="008740E2"/>
    <w:rsid w:val="008A61BD"/>
    <w:rsid w:val="008A6C7E"/>
    <w:rsid w:val="008D5657"/>
    <w:rsid w:val="008E7BEF"/>
    <w:rsid w:val="00935F4D"/>
    <w:rsid w:val="0094568E"/>
    <w:rsid w:val="00957BFD"/>
    <w:rsid w:val="00962EA4"/>
    <w:rsid w:val="00972C46"/>
    <w:rsid w:val="009B09BD"/>
    <w:rsid w:val="009F6A13"/>
    <w:rsid w:val="00A00699"/>
    <w:rsid w:val="00A11707"/>
    <w:rsid w:val="00A36A63"/>
    <w:rsid w:val="00A37205"/>
    <w:rsid w:val="00A4017A"/>
    <w:rsid w:val="00A447C5"/>
    <w:rsid w:val="00A576F4"/>
    <w:rsid w:val="00A57AC8"/>
    <w:rsid w:val="00A65132"/>
    <w:rsid w:val="00A66D7B"/>
    <w:rsid w:val="00A710EE"/>
    <w:rsid w:val="00A761F4"/>
    <w:rsid w:val="00A763FB"/>
    <w:rsid w:val="00A92807"/>
    <w:rsid w:val="00AB0790"/>
    <w:rsid w:val="00AB3939"/>
    <w:rsid w:val="00AE75F2"/>
    <w:rsid w:val="00AF6451"/>
    <w:rsid w:val="00B26688"/>
    <w:rsid w:val="00B437FB"/>
    <w:rsid w:val="00B4764D"/>
    <w:rsid w:val="00B77214"/>
    <w:rsid w:val="00BD769B"/>
    <w:rsid w:val="00BE6D82"/>
    <w:rsid w:val="00C052C6"/>
    <w:rsid w:val="00C15A9B"/>
    <w:rsid w:val="00C23CEC"/>
    <w:rsid w:val="00C248DA"/>
    <w:rsid w:val="00C41285"/>
    <w:rsid w:val="00C433A2"/>
    <w:rsid w:val="00C5353E"/>
    <w:rsid w:val="00C60D69"/>
    <w:rsid w:val="00C74558"/>
    <w:rsid w:val="00C84F4D"/>
    <w:rsid w:val="00CB1551"/>
    <w:rsid w:val="00CC5511"/>
    <w:rsid w:val="00CD6D8D"/>
    <w:rsid w:val="00CD713C"/>
    <w:rsid w:val="00CD71EC"/>
    <w:rsid w:val="00D23283"/>
    <w:rsid w:val="00D32915"/>
    <w:rsid w:val="00D578AD"/>
    <w:rsid w:val="00D57BD8"/>
    <w:rsid w:val="00D664C0"/>
    <w:rsid w:val="00D73598"/>
    <w:rsid w:val="00DD22F1"/>
    <w:rsid w:val="00DD5693"/>
    <w:rsid w:val="00DE212C"/>
    <w:rsid w:val="00DE508D"/>
    <w:rsid w:val="00E00B44"/>
    <w:rsid w:val="00E01E3F"/>
    <w:rsid w:val="00E375D6"/>
    <w:rsid w:val="00E44F8B"/>
    <w:rsid w:val="00E5090C"/>
    <w:rsid w:val="00EA2125"/>
    <w:rsid w:val="00EB0506"/>
    <w:rsid w:val="00EB5A87"/>
    <w:rsid w:val="00F278C2"/>
    <w:rsid w:val="00F73E04"/>
    <w:rsid w:val="00F81AEB"/>
    <w:rsid w:val="00FC0A1C"/>
    <w:rsid w:val="00F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B197B-BCB9-408B-9BBE-555D4122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paragraph" w:styleId="a8">
    <w:name w:val="Body Text Indent"/>
    <w:basedOn w:val="a"/>
    <w:link w:val="a9"/>
    <w:uiPriority w:val="99"/>
    <w:rsid w:val="0074520E"/>
    <w:pPr>
      <w:widowControl/>
      <w:autoSpaceDE/>
      <w:autoSpaceDN/>
      <w:spacing w:after="120"/>
      <w:ind w:left="283"/>
    </w:pPr>
    <w:rPr>
      <w:sz w:val="20"/>
      <w:szCs w:val="20"/>
      <w:lang w:val="ru-RU" w:eastAsia="ru-RU" w:bidi="ar-S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74520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7707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724"/>
    <w:pPr>
      <w:shd w:val="clear" w:color="auto" w:fill="FFFFFF"/>
      <w:autoSpaceDE/>
      <w:autoSpaceDN/>
      <w:spacing w:before="240" w:line="0" w:lineRule="atLeast"/>
      <w:ind w:hanging="440"/>
      <w:jc w:val="center"/>
    </w:pPr>
    <w:rPr>
      <w:sz w:val="28"/>
      <w:szCs w:val="28"/>
      <w:lang w:val="en-US" w:eastAsia="en-US" w:bidi="ar-SA"/>
    </w:rPr>
  </w:style>
  <w:style w:type="character" w:customStyle="1" w:styleId="21">
    <w:name w:val="Основной текст (2) + Курсив"/>
    <w:basedOn w:val="2"/>
    <w:rsid w:val="007707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2960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2020-01-10T08:41:00Z</cp:lastPrinted>
  <dcterms:created xsi:type="dcterms:W3CDTF">2020-01-13T08:11:00Z</dcterms:created>
  <dcterms:modified xsi:type="dcterms:W3CDTF">2021-08-12T11:37:00Z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