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C0930" w14:textId="4B0501A7" w:rsidR="00F9291A" w:rsidRPr="002022B6" w:rsidRDefault="00E55EDB">
      <w:pPr>
        <w:spacing w:before="73" w:line="278" w:lineRule="auto"/>
        <w:ind w:right="38"/>
        <w:jc w:val="center"/>
        <w:rPr>
          <w:b/>
          <w:sz w:val="28"/>
          <w:szCs w:val="28"/>
        </w:rPr>
      </w:pPr>
      <w:r w:rsidRPr="002022B6">
        <w:rPr>
          <w:sz w:val="28"/>
          <w:szCs w:val="28"/>
        </w:rPr>
        <w:t>ОМУНАЛЬНИЙ НАВЧАЛЬНИЙ ЗАКЛАД КИЇВСЬКОЇ ОБЛАСНОЇ РАДИ                           «КИЇВСЬКИЙ ОБЛАСНИЙ ІНСТИТУТ ПІСЛЯДИПЛОМНОЇ ОСВІТИ ПЕДАГОГІЧНИХ КАДРІВ»</w:t>
      </w:r>
      <w:r w:rsidRPr="002022B6">
        <w:rPr>
          <w:b/>
          <w:sz w:val="28"/>
          <w:szCs w:val="28"/>
        </w:rPr>
        <w:t xml:space="preserve"> </w:t>
      </w:r>
    </w:p>
    <w:p w14:paraId="72996D0C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14:paraId="02F953E2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p w14:paraId="3213B595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</w:p>
    <w:tbl>
      <w:tblPr>
        <w:tblStyle w:val="ae"/>
        <w:tblW w:w="100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3969"/>
      </w:tblGrid>
      <w:tr w:rsidR="00194640" w:rsidRPr="002022B6" w14:paraId="73014101" w14:textId="77777777" w:rsidTr="000B33B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0FD5097" w14:textId="77777777" w:rsidR="00194640" w:rsidRDefault="00194640" w:rsidP="001946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14:paraId="01098B73" w14:textId="77777777" w:rsidR="00194640" w:rsidRDefault="00194640" w:rsidP="001946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14:paraId="4A4566AD" w14:textId="66375F0A" w:rsidR="00194640" w:rsidRPr="002022B6" w:rsidRDefault="00194640" w:rsidP="00194640">
            <w:pPr>
              <w:spacing w:before="7"/>
              <w:jc w:val="center"/>
              <w:rPr>
                <w:b/>
                <w:i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80E133" w14:textId="77777777" w:rsidR="00194640" w:rsidRPr="002022B6" w:rsidRDefault="00194640" w:rsidP="00194640">
            <w:pPr>
              <w:spacing w:before="7"/>
              <w:jc w:val="center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692E92" w14:textId="77777777" w:rsidR="00194640" w:rsidRDefault="00194640" w:rsidP="0019464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14:paraId="732C5DFE" w14:textId="77777777" w:rsidR="00194640" w:rsidRDefault="00194640" w:rsidP="001946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14:paraId="21B334E7" w14:textId="081EDA01" w:rsidR="00194640" w:rsidRPr="002022B6" w:rsidRDefault="00194640" w:rsidP="00194640">
            <w:pPr>
              <w:spacing w:before="7"/>
              <w:jc w:val="center"/>
              <w:rPr>
                <w:b/>
                <w:i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</w:tr>
    </w:tbl>
    <w:p w14:paraId="1227C152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sz w:val="29"/>
          <w:szCs w:val="29"/>
        </w:rPr>
      </w:pPr>
    </w:p>
    <w:p w14:paraId="1A30274E" w14:textId="77777777" w:rsidR="00F9291A" w:rsidRPr="002022B6" w:rsidRDefault="00E55EDB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 w:rsidRPr="002022B6">
        <w:rPr>
          <w:b/>
          <w:i/>
          <w:sz w:val="24"/>
          <w:szCs w:val="24"/>
        </w:rPr>
        <w:tab/>
      </w:r>
    </w:p>
    <w:p w14:paraId="44609DDF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4995593D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18D6237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27FD7E6C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42E7AFAE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32"/>
          <w:szCs w:val="32"/>
        </w:rPr>
      </w:pPr>
    </w:p>
    <w:p w14:paraId="4D4B7F43" w14:textId="77777777" w:rsidR="00F9291A" w:rsidRPr="002022B6" w:rsidRDefault="00E55EDB">
      <w:pPr>
        <w:spacing w:before="1"/>
        <w:jc w:val="center"/>
        <w:rPr>
          <w:b/>
          <w:sz w:val="28"/>
          <w:szCs w:val="28"/>
        </w:rPr>
      </w:pPr>
      <w:r w:rsidRPr="002022B6">
        <w:rPr>
          <w:b/>
          <w:sz w:val="28"/>
          <w:szCs w:val="28"/>
        </w:rPr>
        <w:t>ОСВІТНЯ ПРОГРАМА</w:t>
      </w:r>
    </w:p>
    <w:p w14:paraId="412DF175" w14:textId="77777777" w:rsidR="007211EE" w:rsidRPr="002022B6" w:rsidRDefault="00E55EDB">
      <w:pPr>
        <w:spacing w:before="1"/>
        <w:jc w:val="center"/>
        <w:rPr>
          <w:b/>
          <w:sz w:val="28"/>
          <w:szCs w:val="28"/>
        </w:rPr>
      </w:pPr>
      <w:r w:rsidRPr="002022B6">
        <w:rPr>
          <w:b/>
          <w:sz w:val="28"/>
          <w:szCs w:val="28"/>
        </w:rPr>
        <w:t xml:space="preserve">ПІДВИЩЕННЯ КВАЛІФІКАЦІЇ ВИХОВАТЕЛІВ </w:t>
      </w:r>
    </w:p>
    <w:p w14:paraId="645E15CA" w14:textId="6EA1685F" w:rsidR="00F9291A" w:rsidRPr="002022B6" w:rsidRDefault="00E55EDB">
      <w:pPr>
        <w:spacing w:before="1"/>
        <w:jc w:val="center"/>
        <w:rPr>
          <w:b/>
          <w:sz w:val="28"/>
          <w:szCs w:val="28"/>
        </w:rPr>
      </w:pPr>
      <w:r w:rsidRPr="002022B6">
        <w:rPr>
          <w:b/>
          <w:sz w:val="28"/>
          <w:szCs w:val="28"/>
        </w:rPr>
        <w:t xml:space="preserve">ЗАКЛАДІВ ДОШКІЛЬНОЇ ОСВІТИ </w:t>
      </w:r>
    </w:p>
    <w:p w14:paraId="07974B0A" w14:textId="77777777" w:rsidR="00C653B4" w:rsidRDefault="00E55EDB" w:rsidP="00C653B4">
      <w:pPr>
        <w:spacing w:before="1"/>
        <w:jc w:val="center"/>
        <w:rPr>
          <w:b/>
          <w:sz w:val="24"/>
          <w:szCs w:val="24"/>
        </w:rPr>
      </w:pPr>
      <w:r w:rsidRPr="002022B6">
        <w:rPr>
          <w:b/>
          <w:sz w:val="28"/>
          <w:szCs w:val="28"/>
        </w:rPr>
        <w:t xml:space="preserve">  «ФОРМУВАННЯ ТА РОЗВИТОК </w:t>
      </w:r>
      <w:r w:rsidR="00E208F0" w:rsidRPr="002022B6">
        <w:rPr>
          <w:b/>
          <w:sz w:val="28"/>
          <w:szCs w:val="28"/>
        </w:rPr>
        <w:t xml:space="preserve">ОСОБИСТІСНОЇ ТА КОМУНІКАТИВНОЇ КОМПЕТЕНТНОСТЕЙ </w:t>
      </w:r>
      <w:r w:rsidRPr="002022B6">
        <w:rPr>
          <w:b/>
          <w:sz w:val="28"/>
          <w:szCs w:val="28"/>
        </w:rPr>
        <w:t xml:space="preserve">ДІТЕЙ </w:t>
      </w:r>
      <w:r w:rsidR="00B87813">
        <w:rPr>
          <w:b/>
          <w:sz w:val="28"/>
          <w:szCs w:val="28"/>
        </w:rPr>
        <w:t xml:space="preserve">                      </w:t>
      </w:r>
      <w:r w:rsidRPr="002022B6">
        <w:rPr>
          <w:b/>
          <w:sz w:val="28"/>
          <w:szCs w:val="28"/>
        </w:rPr>
        <w:t>ДОШКІЛЬНОГО ВІКУ»</w:t>
      </w:r>
      <w:r w:rsidRPr="002022B6">
        <w:rPr>
          <w:b/>
          <w:sz w:val="24"/>
          <w:szCs w:val="24"/>
        </w:rPr>
        <w:t xml:space="preserve"> </w:t>
      </w:r>
    </w:p>
    <w:p w14:paraId="57AA6709" w14:textId="52266705" w:rsidR="00F9291A" w:rsidRPr="00C653B4" w:rsidRDefault="00C653B4" w:rsidP="00C653B4">
      <w:pPr>
        <w:spacing w:before="1"/>
        <w:jc w:val="center"/>
        <w:rPr>
          <w:b/>
          <w:sz w:val="28"/>
          <w:szCs w:val="28"/>
        </w:rPr>
      </w:pPr>
      <w:r w:rsidRPr="00C653B4">
        <w:rPr>
          <w:b/>
          <w:i/>
          <w:sz w:val="24"/>
          <w:szCs w:val="24"/>
        </w:rPr>
        <w:t>(</w:t>
      </w:r>
      <w:r w:rsidRPr="00C653B4">
        <w:rPr>
          <w:b/>
          <w:bCs/>
          <w:i/>
          <w:sz w:val="24"/>
          <w:szCs w:val="24"/>
        </w:rPr>
        <w:t xml:space="preserve">розробник: </w:t>
      </w:r>
      <w:proofErr w:type="spellStart"/>
      <w:r w:rsidRPr="00C653B4">
        <w:rPr>
          <w:b/>
          <w:bCs/>
          <w:i/>
          <w:sz w:val="24"/>
          <w:szCs w:val="24"/>
        </w:rPr>
        <w:t>Педько</w:t>
      </w:r>
      <w:proofErr w:type="spellEnd"/>
      <w:r w:rsidRPr="00C653B4">
        <w:rPr>
          <w:b/>
          <w:bCs/>
          <w:i/>
          <w:sz w:val="24"/>
          <w:szCs w:val="24"/>
        </w:rPr>
        <w:t xml:space="preserve"> О. П.)</w:t>
      </w:r>
    </w:p>
    <w:p w14:paraId="3F3FBA35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AD7595A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28B79DC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3BCEAE2F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2FD22F0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4431FDD8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4CE42B33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685A2B4D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663C18C3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2A8EF158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48CD8427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F539514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148AC9A1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2B65E328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7EC83BCF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62AB82F0" w14:textId="77777777" w:rsidR="00F9291A" w:rsidRPr="002022B6" w:rsidRDefault="00F929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68CB0C13" w14:textId="0ACA6C56" w:rsidR="00F9291A" w:rsidRPr="002022B6" w:rsidRDefault="00696855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sz w:val="28"/>
          <w:szCs w:val="28"/>
        </w:rPr>
      </w:pPr>
      <w:r w:rsidRPr="002022B6">
        <w:rPr>
          <w:sz w:val="28"/>
          <w:szCs w:val="28"/>
        </w:rPr>
        <w:t>Біла Церква – 2021</w:t>
      </w:r>
    </w:p>
    <w:p w14:paraId="509B1B67" w14:textId="77777777" w:rsidR="00F9291A" w:rsidRPr="002022B6" w:rsidRDefault="00F9291A">
      <w:pPr>
        <w:jc w:val="center"/>
        <w:sectPr w:rsidR="00F9291A" w:rsidRPr="002022B6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tbl>
      <w:tblPr>
        <w:tblStyle w:val="af"/>
        <w:tblW w:w="9871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540"/>
        <w:gridCol w:w="6655"/>
        <w:gridCol w:w="711"/>
      </w:tblGrid>
      <w:tr w:rsidR="002022B6" w:rsidRPr="002022B6" w14:paraId="6A624E17" w14:textId="77777777">
        <w:trPr>
          <w:trHeight w:val="554"/>
        </w:trPr>
        <w:tc>
          <w:tcPr>
            <w:tcW w:w="1965" w:type="dxa"/>
            <w:tcBorders>
              <w:left w:val="single" w:sz="6" w:space="0" w:color="000000"/>
            </w:tcBorders>
          </w:tcPr>
          <w:p w14:paraId="1BB34D94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lastRenderedPageBreak/>
              <w:t>Розробники програми</w:t>
            </w:r>
          </w:p>
          <w:p w14:paraId="48B3E794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  <w:gridSpan w:val="3"/>
          </w:tcPr>
          <w:p w14:paraId="38C7F72D" w14:textId="6F32115F" w:rsidR="00F9291A" w:rsidRPr="00FB6FA2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244" w:firstLine="34"/>
              <w:jc w:val="both"/>
              <w:rPr>
                <w:sz w:val="24"/>
                <w:szCs w:val="24"/>
              </w:rPr>
            </w:pPr>
            <w:r w:rsidRPr="00FB6FA2">
              <w:rPr>
                <w:sz w:val="24"/>
                <w:szCs w:val="24"/>
              </w:rPr>
              <w:t>Педько О.П., старший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2022B6" w:rsidRPr="002022B6" w14:paraId="2B610DC0" w14:textId="77777777">
        <w:trPr>
          <w:trHeight w:val="551"/>
        </w:trPr>
        <w:tc>
          <w:tcPr>
            <w:tcW w:w="1965" w:type="dxa"/>
            <w:tcBorders>
              <w:left w:val="single" w:sz="6" w:space="0" w:color="000000"/>
            </w:tcBorders>
          </w:tcPr>
          <w:p w14:paraId="585AB2E7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>Найменування програми</w:t>
            </w:r>
          </w:p>
        </w:tc>
        <w:tc>
          <w:tcPr>
            <w:tcW w:w="7906" w:type="dxa"/>
            <w:gridSpan w:val="3"/>
          </w:tcPr>
          <w:p w14:paraId="2A8E2CFF" w14:textId="6ED14C1D" w:rsidR="00F9291A" w:rsidRPr="00FB6FA2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right="244" w:firstLine="34"/>
              <w:jc w:val="both"/>
              <w:rPr>
                <w:sz w:val="24"/>
                <w:szCs w:val="24"/>
              </w:rPr>
            </w:pPr>
            <w:r w:rsidRPr="00FB6FA2">
              <w:rPr>
                <w:sz w:val="24"/>
                <w:szCs w:val="24"/>
              </w:rPr>
              <w:t>Програма підвищення кваліфікації вихователів закладів дошкільної освіти «Формування та розвиток соціально-комунікативної компетенції дітей дошкільного віку»</w:t>
            </w:r>
          </w:p>
        </w:tc>
      </w:tr>
      <w:tr w:rsidR="002022B6" w:rsidRPr="002022B6" w14:paraId="39711D6E" w14:textId="77777777">
        <w:trPr>
          <w:trHeight w:val="1046"/>
        </w:trPr>
        <w:tc>
          <w:tcPr>
            <w:tcW w:w="1965" w:type="dxa"/>
            <w:tcBorders>
              <w:left w:val="single" w:sz="6" w:space="0" w:color="000000"/>
            </w:tcBorders>
          </w:tcPr>
          <w:p w14:paraId="455953CB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>Мета програми</w:t>
            </w:r>
          </w:p>
        </w:tc>
        <w:tc>
          <w:tcPr>
            <w:tcW w:w="7906" w:type="dxa"/>
            <w:gridSpan w:val="3"/>
          </w:tcPr>
          <w:p w14:paraId="0EF072CF" w14:textId="77777777" w:rsidR="00F9291A" w:rsidRPr="00FB6FA2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4" w:firstLine="34"/>
              <w:jc w:val="both"/>
              <w:rPr>
                <w:sz w:val="24"/>
                <w:szCs w:val="24"/>
              </w:rPr>
            </w:pPr>
            <w:r w:rsidRPr="00FB6FA2">
              <w:rPr>
                <w:sz w:val="24"/>
                <w:szCs w:val="24"/>
              </w:rPr>
              <w:t xml:space="preserve">Підвищити методичний та практичний рівні професійної компетентності вихователів закладів дошкільної освіти щодо формування та розвитку соціально-комунікативної компетенції дітей дошкільного віку </w:t>
            </w:r>
          </w:p>
        </w:tc>
      </w:tr>
      <w:tr w:rsidR="002022B6" w:rsidRPr="002022B6" w14:paraId="223322CA" w14:textId="77777777">
        <w:trPr>
          <w:trHeight w:val="489"/>
        </w:trPr>
        <w:tc>
          <w:tcPr>
            <w:tcW w:w="1965" w:type="dxa"/>
            <w:tcBorders>
              <w:left w:val="single" w:sz="6" w:space="0" w:color="000000"/>
            </w:tcBorders>
          </w:tcPr>
          <w:p w14:paraId="36017CBC" w14:textId="77777777" w:rsidR="00E30B89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 xml:space="preserve">Напрям </w:t>
            </w:r>
          </w:p>
          <w:p w14:paraId="4382E193" w14:textId="721B0399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 xml:space="preserve">програми </w:t>
            </w:r>
          </w:p>
        </w:tc>
        <w:tc>
          <w:tcPr>
            <w:tcW w:w="7906" w:type="dxa"/>
            <w:gridSpan w:val="3"/>
          </w:tcPr>
          <w:p w14:paraId="0F148B5D" w14:textId="3A1796D0" w:rsidR="00F9291A" w:rsidRPr="00E30B89" w:rsidRDefault="00E55EDB" w:rsidP="00E30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4"/>
              <w:jc w:val="both"/>
              <w:rPr>
                <w:spacing w:val="-6"/>
                <w:sz w:val="24"/>
                <w:szCs w:val="24"/>
              </w:rPr>
            </w:pPr>
            <w:r w:rsidRPr="00E30B89">
              <w:rPr>
                <w:spacing w:val="-6"/>
                <w:sz w:val="24"/>
                <w:szCs w:val="24"/>
              </w:rPr>
              <w:t>Формування ключових компетенцій, необхідних для успішної життєдіяль</w:t>
            </w:r>
            <w:r w:rsidR="00E30B89">
              <w:rPr>
                <w:spacing w:val="-6"/>
                <w:sz w:val="24"/>
                <w:szCs w:val="24"/>
              </w:rPr>
              <w:softHyphen/>
            </w:r>
            <w:r w:rsidRPr="00E30B89">
              <w:rPr>
                <w:spacing w:val="-6"/>
                <w:sz w:val="24"/>
                <w:szCs w:val="24"/>
              </w:rPr>
              <w:t>ності дітей дошкільного віку (соціально-комунікативна компетенція)</w:t>
            </w:r>
          </w:p>
        </w:tc>
      </w:tr>
      <w:tr w:rsidR="002022B6" w:rsidRPr="002022B6" w14:paraId="1D0DD1B0" w14:textId="77777777">
        <w:trPr>
          <w:trHeight w:val="552"/>
        </w:trPr>
        <w:tc>
          <w:tcPr>
            <w:tcW w:w="1965" w:type="dxa"/>
            <w:vMerge w:val="restart"/>
            <w:tcBorders>
              <w:left w:val="single" w:sz="6" w:space="0" w:color="000000"/>
            </w:tcBorders>
          </w:tcPr>
          <w:p w14:paraId="1ECA551C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>Зміст програми</w:t>
            </w:r>
          </w:p>
        </w:tc>
        <w:tc>
          <w:tcPr>
            <w:tcW w:w="540" w:type="dxa"/>
          </w:tcPr>
          <w:p w14:paraId="532FCFB7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>№</w:t>
            </w:r>
          </w:p>
          <w:p w14:paraId="6C407053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6655" w:type="dxa"/>
          </w:tcPr>
          <w:p w14:paraId="7F221FFA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14:paraId="5B31B587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>Год.</w:t>
            </w:r>
          </w:p>
        </w:tc>
      </w:tr>
      <w:tr w:rsidR="002022B6" w:rsidRPr="002022B6" w14:paraId="653DA699" w14:textId="77777777" w:rsidTr="0046184A">
        <w:trPr>
          <w:trHeight w:val="213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7BCFE0C9" w14:textId="77777777" w:rsidR="00696855" w:rsidRPr="002022B6" w:rsidRDefault="00696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14:paraId="2D0215B3" w14:textId="69ACE9C4" w:rsidR="00696855" w:rsidRPr="002022B6" w:rsidRDefault="00B87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Модуль І. </w:t>
            </w:r>
          </w:p>
        </w:tc>
        <w:tc>
          <w:tcPr>
            <w:tcW w:w="711" w:type="dxa"/>
          </w:tcPr>
          <w:p w14:paraId="44074061" w14:textId="77777777" w:rsidR="00696855" w:rsidRPr="002022B6" w:rsidRDefault="00696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sz w:val="24"/>
                <w:szCs w:val="24"/>
              </w:rPr>
            </w:pPr>
          </w:p>
        </w:tc>
      </w:tr>
      <w:tr w:rsidR="002022B6" w:rsidRPr="002022B6" w14:paraId="577A4C78" w14:textId="77777777">
        <w:trPr>
          <w:trHeight w:val="213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36321804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</w:tcPr>
          <w:p w14:paraId="3AD02B71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8"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1.</w:t>
            </w:r>
          </w:p>
        </w:tc>
        <w:tc>
          <w:tcPr>
            <w:tcW w:w="6655" w:type="dxa"/>
          </w:tcPr>
          <w:p w14:paraId="5F1F6DA8" w14:textId="229E0E3D" w:rsidR="00F9291A" w:rsidRPr="001C14B8" w:rsidRDefault="00E55EDB" w:rsidP="0019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2"/>
              <w:jc w:val="both"/>
              <w:rPr>
                <w:sz w:val="24"/>
                <w:szCs w:val="24"/>
              </w:rPr>
            </w:pPr>
            <w:r w:rsidRPr="001C14B8">
              <w:rPr>
                <w:sz w:val="24"/>
                <w:szCs w:val="24"/>
              </w:rPr>
              <w:t>Вступ до теми</w:t>
            </w:r>
            <w:r w:rsidR="001C14B8">
              <w:rPr>
                <w:sz w:val="24"/>
                <w:szCs w:val="24"/>
              </w:rPr>
              <w:t xml:space="preserve"> </w:t>
            </w:r>
            <w:r w:rsidR="001C14B8" w:rsidRPr="00FB6FA2">
              <w:rPr>
                <w:sz w:val="24"/>
                <w:szCs w:val="24"/>
              </w:rPr>
              <w:t>«Формування та розвиток соціально-комуніка</w:t>
            </w:r>
            <w:r w:rsidR="00B87813">
              <w:rPr>
                <w:sz w:val="24"/>
                <w:szCs w:val="24"/>
              </w:rPr>
              <w:softHyphen/>
            </w:r>
            <w:r w:rsidR="001C14B8" w:rsidRPr="00FB6FA2">
              <w:rPr>
                <w:sz w:val="24"/>
                <w:szCs w:val="24"/>
              </w:rPr>
              <w:t>тивної компетенції дітей дошкільного віку»</w:t>
            </w:r>
            <w:r w:rsidR="001C1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14:paraId="53BEBD8A" w14:textId="77777777" w:rsidR="00F9291A" w:rsidRPr="002022B6" w:rsidRDefault="00E55EDB" w:rsidP="00B87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2022B6" w:rsidRPr="002022B6" w14:paraId="624A1230" w14:textId="77777777">
        <w:trPr>
          <w:trHeight w:val="220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09D482AB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8A5A340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4574B2E1" w14:textId="249504A4" w:rsidR="00F9291A" w:rsidRPr="00727806" w:rsidRDefault="00E55EDB" w:rsidP="0019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Філософські аспекти модернізації освіти в контексті традицій та інновацій</w:t>
            </w:r>
            <w:r w:rsidRPr="002022B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28FF3968" w14:textId="77777777" w:rsidR="00F9291A" w:rsidRPr="002022B6" w:rsidRDefault="00E55EDB" w:rsidP="00B87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2022B6" w:rsidRPr="002022B6" w14:paraId="7FB25537" w14:textId="77777777">
        <w:trPr>
          <w:trHeight w:val="27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4EA8993F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50BEF9D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3.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25F418D4" w14:textId="03DFD030" w:rsidR="00F9291A" w:rsidRPr="002022B6" w:rsidRDefault="00E55EDB" w:rsidP="0019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 xml:space="preserve">Нова українська школа – новий дитячий садок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206938BC" w14:textId="77777777" w:rsidR="00F9291A" w:rsidRPr="002022B6" w:rsidRDefault="00E55EDB" w:rsidP="00B87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2022B6" w:rsidRPr="002022B6" w14:paraId="2274FBB0" w14:textId="77777777" w:rsidTr="00244F41">
        <w:trPr>
          <w:trHeight w:val="342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1EAF47DC" w14:textId="77777777" w:rsidR="00BF3901" w:rsidRPr="002022B6" w:rsidRDefault="00BF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2"/>
            <w:tcBorders>
              <w:right w:val="single" w:sz="6" w:space="0" w:color="000000"/>
            </w:tcBorders>
          </w:tcPr>
          <w:p w14:paraId="3E8E65A5" w14:textId="60CE5AE0" w:rsidR="00BF3901" w:rsidRPr="002022B6" w:rsidRDefault="006B63AC" w:rsidP="00B87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>Модуль</w:t>
            </w:r>
            <w:r w:rsidR="00BF3901" w:rsidRPr="002022B6">
              <w:rPr>
                <w:b/>
                <w:i/>
                <w:sz w:val="24"/>
                <w:szCs w:val="24"/>
              </w:rPr>
              <w:t xml:space="preserve"> </w:t>
            </w:r>
            <w:r w:rsidR="00B87813">
              <w:rPr>
                <w:b/>
                <w:i/>
                <w:sz w:val="24"/>
                <w:szCs w:val="24"/>
              </w:rPr>
              <w:t>ІІ.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77DE33C5" w14:textId="77777777" w:rsidR="00BF3901" w:rsidRPr="002022B6" w:rsidRDefault="00BF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2022B6" w:rsidRPr="002022B6" w14:paraId="3B754F81" w14:textId="77777777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777C25C6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0C21470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4.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60970219" w14:textId="3C42754A" w:rsidR="00F9291A" w:rsidRPr="00B87813" w:rsidRDefault="00E55EDB" w:rsidP="0019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pacing w:val="-6"/>
                <w:sz w:val="24"/>
                <w:szCs w:val="24"/>
              </w:rPr>
            </w:pPr>
            <w:r w:rsidRPr="00B87813">
              <w:rPr>
                <w:spacing w:val="-6"/>
                <w:sz w:val="24"/>
                <w:szCs w:val="24"/>
              </w:rPr>
              <w:t xml:space="preserve">Психолого-педагогічний супровід  формування та розвитку </w:t>
            </w:r>
            <w:r w:rsidR="006C715C" w:rsidRPr="00B87813">
              <w:rPr>
                <w:spacing w:val="-6"/>
                <w:sz w:val="24"/>
                <w:szCs w:val="24"/>
              </w:rPr>
              <w:t>особистісної компетентності</w:t>
            </w:r>
            <w:r w:rsidRPr="00B87813">
              <w:rPr>
                <w:spacing w:val="-6"/>
                <w:sz w:val="24"/>
                <w:szCs w:val="24"/>
              </w:rPr>
              <w:t xml:space="preserve"> дітей дошкільного віку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1C386B33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2022B6" w:rsidRPr="002022B6" w14:paraId="1B94F336" w14:textId="77777777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1E77E8BF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928BBE7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5.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2ABD88ED" w14:textId="5C9A6608" w:rsidR="00F9291A" w:rsidRPr="002022B6" w:rsidRDefault="006C715C" w:rsidP="0019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Комунікативна компетентність</w:t>
            </w:r>
            <w:r w:rsidR="00E55EDB" w:rsidRPr="002022B6">
              <w:rPr>
                <w:sz w:val="24"/>
                <w:szCs w:val="24"/>
              </w:rPr>
              <w:t xml:space="preserve"> дітей дошкільного віку: зміст, особливості формування та розвитку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443AB740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B87813" w:rsidRPr="002022B6" w14:paraId="60737FCB" w14:textId="77777777" w:rsidTr="00C75B41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30D500A4" w14:textId="77777777" w:rsidR="00B87813" w:rsidRPr="002022B6" w:rsidRDefault="00B87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2"/>
            <w:tcBorders>
              <w:right w:val="single" w:sz="6" w:space="0" w:color="000000"/>
            </w:tcBorders>
          </w:tcPr>
          <w:p w14:paraId="1A3540AE" w14:textId="74639590" w:rsidR="00B87813" w:rsidRPr="002022B6" w:rsidRDefault="00B87813" w:rsidP="00B87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 xml:space="preserve">Модуль </w:t>
            </w:r>
            <w:r>
              <w:rPr>
                <w:b/>
                <w:i/>
                <w:sz w:val="24"/>
                <w:szCs w:val="24"/>
              </w:rPr>
              <w:t>ІІІ.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7FF191F" w14:textId="77777777" w:rsidR="00B87813" w:rsidRPr="002022B6" w:rsidRDefault="00B87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2022B6" w:rsidRPr="002022B6" w14:paraId="70331E47" w14:textId="77777777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3C4313BE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459318B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6.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1CCE9351" w14:textId="2A492C0E" w:rsidR="00F9291A" w:rsidRPr="002022B6" w:rsidRDefault="00E55EDB" w:rsidP="0019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Психолого-педагогічні механізми соціалізації дітей дошкіль</w:t>
            </w:r>
            <w:r w:rsidR="00B87813">
              <w:rPr>
                <w:sz w:val="24"/>
                <w:szCs w:val="24"/>
              </w:rPr>
              <w:softHyphen/>
            </w:r>
            <w:r w:rsidRPr="002022B6">
              <w:rPr>
                <w:sz w:val="24"/>
                <w:szCs w:val="24"/>
              </w:rPr>
              <w:t xml:space="preserve">ного віку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3BF63A9B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2022B6" w:rsidRPr="002022B6" w14:paraId="202F771B" w14:textId="77777777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741D7F0E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AA02044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7.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5C02A4FF" w14:textId="542BE52F" w:rsidR="00F9291A" w:rsidRPr="002022B6" w:rsidRDefault="00E55EDB" w:rsidP="0019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 xml:space="preserve">Особливості образу «Я» у життєвому просторі сучасного дошкільника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6C80B1BC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2022B6" w:rsidRPr="002022B6" w14:paraId="1561EADF" w14:textId="77777777">
        <w:trPr>
          <w:trHeight w:val="263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57F8F962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58415BF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8.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3742FE81" w14:textId="33041C95" w:rsidR="00F9291A" w:rsidRPr="002022B6" w:rsidRDefault="00E55EDB" w:rsidP="0019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 xml:space="preserve">Розширення соціального середовища старшого дошкільника у процесі активного засвоєння комунікативних навичок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202A6498" w14:textId="77777777" w:rsidR="00F9291A" w:rsidRPr="002022B6" w:rsidRDefault="00E55EDB">
            <w:pPr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2022B6" w:rsidRPr="002022B6" w14:paraId="01E14C9F" w14:textId="77777777">
        <w:trPr>
          <w:trHeight w:val="263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687C23B5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D72C784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9.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375D2151" w14:textId="3FC9582C" w:rsidR="00F9291A" w:rsidRPr="002022B6" w:rsidRDefault="00E55EDB" w:rsidP="0019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42" w:right="142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Особливості прояву комунікативної активності дітей стар</w:t>
            </w:r>
            <w:r w:rsidR="00B87813">
              <w:rPr>
                <w:sz w:val="24"/>
                <w:szCs w:val="24"/>
              </w:rPr>
              <w:softHyphen/>
            </w:r>
            <w:r w:rsidRPr="002022B6">
              <w:rPr>
                <w:sz w:val="24"/>
                <w:szCs w:val="24"/>
              </w:rPr>
              <w:t>шо</w:t>
            </w:r>
            <w:r w:rsidR="00B87813">
              <w:rPr>
                <w:sz w:val="24"/>
                <w:szCs w:val="24"/>
              </w:rPr>
              <w:softHyphen/>
            </w:r>
            <w:r w:rsidRPr="002022B6">
              <w:rPr>
                <w:sz w:val="24"/>
                <w:szCs w:val="24"/>
              </w:rPr>
              <w:t xml:space="preserve">го дошкільного віку в процесі взаємодії з дорослими та однолітками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AD3FEC4" w14:textId="77777777" w:rsidR="00F9291A" w:rsidRPr="002022B6" w:rsidRDefault="00E55EDB">
            <w:pPr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2022B6" w:rsidRPr="002022B6" w14:paraId="427FBE96" w14:textId="77777777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3B4511B4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63C50B18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10.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19478D5C" w14:textId="33C65B38" w:rsidR="001C14B8" w:rsidRPr="002022B6" w:rsidRDefault="006600D3" w:rsidP="0019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 xml:space="preserve">Діяльнісний підхід у формуванні та </w:t>
            </w:r>
            <w:r w:rsidR="00426D21" w:rsidRPr="002022B6">
              <w:rPr>
                <w:sz w:val="24"/>
                <w:szCs w:val="24"/>
              </w:rPr>
              <w:t>розвитку</w:t>
            </w:r>
            <w:r w:rsidRPr="002022B6">
              <w:rPr>
                <w:sz w:val="24"/>
                <w:szCs w:val="24"/>
              </w:rPr>
              <w:t xml:space="preserve"> особистісної та комунікативної компетентностей</w:t>
            </w:r>
            <w:r w:rsidR="00426D21" w:rsidRPr="002022B6">
              <w:rPr>
                <w:sz w:val="24"/>
                <w:szCs w:val="24"/>
              </w:rPr>
              <w:t xml:space="preserve"> дітей дошкільного віку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6906BCA4" w14:textId="77777777" w:rsidR="00F9291A" w:rsidRPr="002022B6" w:rsidRDefault="00E55EDB">
            <w:pPr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2022B6" w:rsidRPr="002022B6" w14:paraId="6F12197A" w14:textId="77777777">
        <w:trPr>
          <w:trHeight w:val="551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39BF669F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ED0AB56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11.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264A10AF" w14:textId="5BA63893" w:rsidR="00F9291A" w:rsidRPr="002022B6" w:rsidRDefault="00E55EDB" w:rsidP="0019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 xml:space="preserve">Арт-терапевтичні методики у роботі з дітьми дошкільного віку як засіб розвитку </w:t>
            </w:r>
            <w:r w:rsidR="006600D3" w:rsidRPr="002022B6">
              <w:rPr>
                <w:sz w:val="24"/>
                <w:szCs w:val="24"/>
              </w:rPr>
              <w:t>особистісної та комунікативної</w:t>
            </w:r>
            <w:r w:rsidRPr="002022B6">
              <w:rPr>
                <w:sz w:val="24"/>
                <w:szCs w:val="24"/>
              </w:rPr>
              <w:t xml:space="preserve"> </w:t>
            </w:r>
            <w:proofErr w:type="spellStart"/>
            <w:r w:rsidR="006600D3" w:rsidRPr="002022B6">
              <w:rPr>
                <w:sz w:val="24"/>
                <w:szCs w:val="24"/>
              </w:rPr>
              <w:t>компетент</w:t>
            </w:r>
            <w:r w:rsidR="00B87813">
              <w:rPr>
                <w:sz w:val="24"/>
                <w:szCs w:val="24"/>
              </w:rPr>
              <w:softHyphen/>
            </w:r>
            <w:r w:rsidR="006600D3" w:rsidRPr="002022B6">
              <w:rPr>
                <w:sz w:val="24"/>
                <w:szCs w:val="24"/>
              </w:rPr>
              <w:t>ностей</w:t>
            </w:r>
            <w:proofErr w:type="spellEnd"/>
            <w:r w:rsidRPr="002022B6">
              <w:rPr>
                <w:sz w:val="24"/>
                <w:szCs w:val="24"/>
              </w:rPr>
              <w:t xml:space="preserve"> дітей дошкільного віку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26EC898" w14:textId="77777777" w:rsidR="00F9291A" w:rsidRPr="002022B6" w:rsidRDefault="00E55EDB">
            <w:pPr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2022B6" w:rsidRPr="002022B6" w14:paraId="74FED48C" w14:textId="77777777">
        <w:trPr>
          <w:trHeight w:val="290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2468483F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FA86B15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12.</w:t>
            </w:r>
          </w:p>
        </w:tc>
        <w:tc>
          <w:tcPr>
            <w:tcW w:w="6655" w:type="dxa"/>
            <w:tcBorders>
              <w:right w:val="single" w:sz="6" w:space="0" w:color="000000"/>
            </w:tcBorders>
          </w:tcPr>
          <w:p w14:paraId="0B20E870" w14:textId="12D55950" w:rsidR="00F9291A" w:rsidRPr="002022B6" w:rsidRDefault="00E55EDB" w:rsidP="0019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 w:right="142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Зміст та організація роботи з альбомом розвивальних завдань для дітей 5-7 років «Світ у картинах художників» Л. В. </w:t>
            </w:r>
            <w:proofErr w:type="spellStart"/>
            <w:r w:rsidRPr="002022B6">
              <w:rPr>
                <w:sz w:val="24"/>
                <w:szCs w:val="24"/>
              </w:rPr>
              <w:t>Шелестової</w:t>
            </w:r>
            <w:proofErr w:type="spellEnd"/>
            <w:r w:rsidRPr="00202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0881C212" w14:textId="77777777" w:rsidR="00F9291A" w:rsidRPr="002022B6" w:rsidRDefault="00E55EDB">
            <w:pPr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2022B6" w:rsidRPr="002022B6" w14:paraId="1B1772AC" w14:textId="77777777" w:rsidTr="00383CAB">
        <w:trPr>
          <w:trHeight w:val="275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58E89A60" w14:textId="77777777" w:rsidR="00BF3901" w:rsidRPr="002022B6" w:rsidRDefault="00BF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14:paraId="7121E7CA" w14:textId="4ECE5C59" w:rsidR="00BF3901" w:rsidRPr="00B87813" w:rsidRDefault="00B87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І</w:t>
            </w:r>
            <w:r>
              <w:rPr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14:paraId="3CC63621" w14:textId="77777777" w:rsidR="00BF3901" w:rsidRPr="002022B6" w:rsidRDefault="00BF3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hanging="108"/>
              <w:jc w:val="center"/>
              <w:rPr>
                <w:sz w:val="24"/>
                <w:szCs w:val="24"/>
              </w:rPr>
            </w:pPr>
          </w:p>
        </w:tc>
      </w:tr>
      <w:tr w:rsidR="002022B6" w:rsidRPr="002022B6" w14:paraId="4D01061E" w14:textId="77777777">
        <w:trPr>
          <w:trHeight w:val="275"/>
        </w:trPr>
        <w:tc>
          <w:tcPr>
            <w:tcW w:w="1965" w:type="dxa"/>
            <w:vMerge/>
            <w:tcBorders>
              <w:left w:val="single" w:sz="6" w:space="0" w:color="000000"/>
            </w:tcBorders>
          </w:tcPr>
          <w:p w14:paraId="6F2CFEE9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C3C1AD2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13.</w:t>
            </w:r>
          </w:p>
        </w:tc>
        <w:tc>
          <w:tcPr>
            <w:tcW w:w="6655" w:type="dxa"/>
          </w:tcPr>
          <w:p w14:paraId="18DDAC9A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2"/>
              <w:jc w:val="both"/>
              <w:rPr>
                <w:i/>
                <w:sz w:val="24"/>
                <w:szCs w:val="24"/>
              </w:rPr>
            </w:pPr>
            <w:r w:rsidRPr="002022B6">
              <w:rPr>
                <w:i/>
                <w:sz w:val="24"/>
                <w:szCs w:val="24"/>
              </w:rPr>
              <w:t>Тематична дискусія на тему «Формування та розвиток соціально-комунікативної компетенції дітей дошкільного віку»</w:t>
            </w:r>
          </w:p>
        </w:tc>
        <w:tc>
          <w:tcPr>
            <w:tcW w:w="711" w:type="dxa"/>
          </w:tcPr>
          <w:p w14:paraId="0B336046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hanging="108"/>
              <w:jc w:val="center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2</w:t>
            </w:r>
          </w:p>
        </w:tc>
      </w:tr>
      <w:tr w:rsidR="002022B6" w:rsidRPr="002022B6" w14:paraId="20B2B2EF" w14:textId="77777777">
        <w:trPr>
          <w:trHeight w:val="277"/>
        </w:trPr>
        <w:tc>
          <w:tcPr>
            <w:tcW w:w="1965" w:type="dxa"/>
            <w:tcBorders>
              <w:left w:val="single" w:sz="6" w:space="0" w:color="000000"/>
            </w:tcBorders>
          </w:tcPr>
          <w:p w14:paraId="3B547894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7906" w:type="dxa"/>
            <w:gridSpan w:val="3"/>
          </w:tcPr>
          <w:p w14:paraId="32A28AC7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8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1 кредит ЄКТС (26 аудиторних годин, 4 години – самостійна робота)</w:t>
            </w:r>
          </w:p>
        </w:tc>
      </w:tr>
      <w:tr w:rsidR="002022B6" w:rsidRPr="002022B6" w14:paraId="626CFA83" w14:textId="77777777">
        <w:trPr>
          <w:trHeight w:val="551"/>
        </w:trPr>
        <w:tc>
          <w:tcPr>
            <w:tcW w:w="1965" w:type="dxa"/>
            <w:tcBorders>
              <w:left w:val="single" w:sz="6" w:space="0" w:color="000000"/>
            </w:tcBorders>
          </w:tcPr>
          <w:p w14:paraId="02874EF9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>Форма підвищення</w:t>
            </w:r>
          </w:p>
          <w:p w14:paraId="1BED5943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lastRenderedPageBreak/>
              <w:t>кваліфікації</w:t>
            </w:r>
          </w:p>
        </w:tc>
        <w:tc>
          <w:tcPr>
            <w:tcW w:w="7906" w:type="dxa"/>
            <w:gridSpan w:val="3"/>
          </w:tcPr>
          <w:p w14:paraId="7B8618A9" w14:textId="77777777" w:rsidR="00F9291A" w:rsidRPr="002022B6" w:rsidRDefault="00E5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lastRenderedPageBreak/>
              <w:t>Інституційна (денна)</w:t>
            </w:r>
          </w:p>
        </w:tc>
      </w:tr>
      <w:tr w:rsidR="002022B6" w:rsidRPr="002022B6" w14:paraId="77757B47" w14:textId="77777777">
        <w:trPr>
          <w:trHeight w:val="551"/>
        </w:trPr>
        <w:tc>
          <w:tcPr>
            <w:tcW w:w="1965" w:type="dxa"/>
            <w:tcBorders>
              <w:left w:val="single" w:sz="6" w:space="0" w:color="000000"/>
            </w:tcBorders>
          </w:tcPr>
          <w:p w14:paraId="09D35BD2" w14:textId="77777777" w:rsidR="00F9291A" w:rsidRPr="002022B6" w:rsidRDefault="00E55EDB">
            <w:pPr>
              <w:jc w:val="center"/>
              <w:rPr>
                <w:b/>
                <w:i/>
                <w:sz w:val="24"/>
                <w:szCs w:val="24"/>
              </w:rPr>
            </w:pPr>
            <w:r w:rsidRPr="002022B6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14:paraId="0C762DCE" w14:textId="77777777" w:rsidR="00F9291A" w:rsidRPr="002022B6" w:rsidRDefault="00F9291A">
            <w:pPr>
              <w:rPr>
                <w:b/>
                <w:i/>
                <w:sz w:val="24"/>
                <w:szCs w:val="24"/>
              </w:rPr>
            </w:pPr>
          </w:p>
          <w:p w14:paraId="2CC7F940" w14:textId="77777777" w:rsidR="00F9291A" w:rsidRPr="002022B6" w:rsidRDefault="00F92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906" w:type="dxa"/>
            <w:gridSpan w:val="3"/>
          </w:tcPr>
          <w:p w14:paraId="0EB1D5AF" w14:textId="77777777" w:rsidR="00F9291A" w:rsidRPr="002022B6" w:rsidRDefault="00E55E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2022B6">
              <w:rPr>
                <w:i/>
                <w:sz w:val="24"/>
                <w:szCs w:val="24"/>
              </w:rPr>
              <w:t>Загальні компетентності:</w:t>
            </w:r>
          </w:p>
          <w:p w14:paraId="575F4E59" w14:textId="77777777" w:rsidR="00F9291A" w:rsidRPr="002022B6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 xml:space="preserve">Здатність застосовувати отримані знання в професійній діяльності. </w:t>
            </w:r>
          </w:p>
          <w:p w14:paraId="7E4D99E0" w14:textId="77777777" w:rsidR="00F9291A" w:rsidRPr="002022B6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 xml:space="preserve">Здатність до генерування нових ідей та креативності у професійній сфері. </w:t>
            </w:r>
          </w:p>
          <w:p w14:paraId="021515A6" w14:textId="77777777" w:rsidR="00F9291A" w:rsidRPr="002022B6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 xml:space="preserve">Уміння виявляти, ставити та вирішувати проблеми. </w:t>
            </w:r>
          </w:p>
          <w:p w14:paraId="7DEC2ABD" w14:textId="77777777" w:rsidR="00F9291A" w:rsidRPr="002022B6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 xml:space="preserve">Здатність діяти на основі етичних міркувань (мотивів). </w:t>
            </w:r>
          </w:p>
          <w:p w14:paraId="68307FA8" w14:textId="77777777" w:rsidR="00F9291A" w:rsidRPr="002022B6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 xml:space="preserve">Здатність діяти соціально відповідально та свідомо. </w:t>
            </w:r>
          </w:p>
          <w:p w14:paraId="279E4FA3" w14:textId="77777777" w:rsidR="00F9291A" w:rsidRPr="002022B6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 xml:space="preserve">Здатність мотивувати людей та рухатися до спільної мети. </w:t>
            </w:r>
          </w:p>
          <w:p w14:paraId="7F61E080" w14:textId="77777777" w:rsidR="00F9291A" w:rsidRPr="002022B6" w:rsidRDefault="00E55ED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Здатність навчатися упродовж життя.</w:t>
            </w:r>
          </w:p>
          <w:p w14:paraId="68EE88DB" w14:textId="77777777" w:rsidR="00F9291A" w:rsidRPr="002022B6" w:rsidRDefault="00F9291A">
            <w:pPr>
              <w:jc w:val="both"/>
              <w:rPr>
                <w:i/>
                <w:sz w:val="16"/>
                <w:szCs w:val="16"/>
              </w:rPr>
            </w:pPr>
          </w:p>
          <w:p w14:paraId="22052B3A" w14:textId="77777777" w:rsidR="00F9291A" w:rsidRPr="002022B6" w:rsidRDefault="00E55EDB">
            <w:pPr>
              <w:jc w:val="both"/>
              <w:rPr>
                <w:i/>
                <w:sz w:val="24"/>
                <w:szCs w:val="24"/>
              </w:rPr>
            </w:pPr>
            <w:r w:rsidRPr="002022B6"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14:paraId="3B58189A" w14:textId="77777777" w:rsidR="00F9291A" w:rsidRPr="002022B6" w:rsidRDefault="00E55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 xml:space="preserve">Здатність активізувати новаторську і пошукову діяльність та потенціал емоційного інтелекту особистості в умовах неформальної та </w:t>
            </w:r>
            <w:proofErr w:type="spellStart"/>
            <w:r w:rsidRPr="002022B6">
              <w:rPr>
                <w:sz w:val="24"/>
                <w:szCs w:val="24"/>
              </w:rPr>
              <w:t>інформальної</w:t>
            </w:r>
            <w:proofErr w:type="spellEnd"/>
            <w:r w:rsidRPr="002022B6">
              <w:rPr>
                <w:sz w:val="24"/>
                <w:szCs w:val="24"/>
              </w:rPr>
              <w:t xml:space="preserve"> освіти.</w:t>
            </w:r>
          </w:p>
          <w:p w14:paraId="3DB49F31" w14:textId="77777777" w:rsidR="00F9291A" w:rsidRPr="002022B6" w:rsidRDefault="00E55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Здатність здійснювати ефективну  партнерську взаємодію з усіма учасниками освітнього процесу.</w:t>
            </w:r>
          </w:p>
          <w:p w14:paraId="554BED12" w14:textId="77777777" w:rsidR="00F9291A" w:rsidRPr="002022B6" w:rsidRDefault="00E55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Здатність організовувати та здійснювати освітній процес в ЗДО на засадах діяльнісного підходу.</w:t>
            </w:r>
          </w:p>
          <w:p w14:paraId="5CD2B64F" w14:textId="77777777" w:rsidR="00F9291A" w:rsidRPr="002022B6" w:rsidRDefault="00E55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14:paraId="1AA8EEAF" w14:textId="77777777" w:rsidR="00F9291A" w:rsidRPr="002022B6" w:rsidRDefault="00E55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Здатність оцінювати межі власної фахової компетентності та підвищувати професійну кваліфікацію.</w:t>
            </w:r>
          </w:p>
          <w:p w14:paraId="5DD97E53" w14:textId="77777777" w:rsidR="00F9291A" w:rsidRPr="002022B6" w:rsidRDefault="00E55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sz w:val="24"/>
                <w:szCs w:val="24"/>
              </w:rPr>
            </w:pPr>
            <w:r w:rsidRPr="002022B6">
              <w:rPr>
                <w:sz w:val="24"/>
                <w:szCs w:val="24"/>
              </w:rPr>
              <w:t>Здатність дотримуватися у фаховій діяльності норм професійної етики та керуватися загальнолюдськими цінностями.</w:t>
            </w:r>
          </w:p>
          <w:p w14:paraId="7BD00C51" w14:textId="77777777" w:rsidR="00F9291A" w:rsidRPr="002022B6" w:rsidRDefault="00F9291A">
            <w:pPr>
              <w:jc w:val="both"/>
              <w:rPr>
                <w:sz w:val="24"/>
                <w:szCs w:val="24"/>
              </w:rPr>
            </w:pPr>
          </w:p>
        </w:tc>
      </w:tr>
    </w:tbl>
    <w:p w14:paraId="71075CBC" w14:textId="77777777" w:rsidR="00F9291A" w:rsidRPr="002022B6" w:rsidRDefault="00F9291A">
      <w:pPr>
        <w:rPr>
          <w:sz w:val="16"/>
          <w:szCs w:val="16"/>
        </w:rPr>
      </w:pPr>
      <w:bookmarkStart w:id="0" w:name="_GoBack"/>
      <w:bookmarkEnd w:id="0"/>
    </w:p>
    <w:sectPr w:rsidR="00F9291A" w:rsidRPr="002022B6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F63"/>
    <w:multiLevelType w:val="multilevel"/>
    <w:tmpl w:val="AF8E5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5369E"/>
    <w:multiLevelType w:val="hybridMultilevel"/>
    <w:tmpl w:val="0596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5C88"/>
    <w:multiLevelType w:val="hybridMultilevel"/>
    <w:tmpl w:val="4C26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4C01"/>
    <w:multiLevelType w:val="multilevel"/>
    <w:tmpl w:val="FBC67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A93B43"/>
    <w:multiLevelType w:val="hybridMultilevel"/>
    <w:tmpl w:val="4E1E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1A"/>
    <w:rsid w:val="00194640"/>
    <w:rsid w:val="001C14B8"/>
    <w:rsid w:val="002022B6"/>
    <w:rsid w:val="0029410E"/>
    <w:rsid w:val="00377277"/>
    <w:rsid w:val="00426D21"/>
    <w:rsid w:val="0047087D"/>
    <w:rsid w:val="006600D3"/>
    <w:rsid w:val="00696855"/>
    <w:rsid w:val="006B63AC"/>
    <w:rsid w:val="006C715C"/>
    <w:rsid w:val="007211EE"/>
    <w:rsid w:val="00727806"/>
    <w:rsid w:val="008169EB"/>
    <w:rsid w:val="00A74272"/>
    <w:rsid w:val="00B87813"/>
    <w:rsid w:val="00BF3901"/>
    <w:rsid w:val="00C653B4"/>
    <w:rsid w:val="00D658DF"/>
    <w:rsid w:val="00D942D4"/>
    <w:rsid w:val="00E208F0"/>
    <w:rsid w:val="00E30B89"/>
    <w:rsid w:val="00E55EDB"/>
    <w:rsid w:val="00F9291A"/>
    <w:rsid w:val="00F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16B4"/>
  <w15:docId w15:val="{40A6D77B-DAA0-4BF6-8F6C-99C25504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AC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semiHidden/>
    <w:rsid w:val="00EB32A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EB32AC"/>
    <w:rPr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99"/>
    <w:semiHidden/>
    <w:rsid w:val="00AD0720"/>
    <w:rPr>
      <w:rFonts w:ascii="Times New Roman" w:eastAsia="Times New Roman" w:hAnsi="Times New Roman"/>
      <w:lang w:val="uk-UA" w:eastAsia="uk-UA"/>
    </w:rPr>
  </w:style>
  <w:style w:type="paragraph" w:styleId="a6">
    <w:name w:val="List Paragraph"/>
    <w:basedOn w:val="a"/>
    <w:uiPriority w:val="34"/>
    <w:qFormat/>
    <w:rsid w:val="00EB32AC"/>
  </w:style>
  <w:style w:type="paragraph" w:customStyle="1" w:styleId="TableParagraph">
    <w:name w:val="Table Paragraph"/>
    <w:basedOn w:val="a"/>
    <w:uiPriority w:val="99"/>
    <w:rsid w:val="00EB32AC"/>
    <w:pPr>
      <w:spacing w:line="262" w:lineRule="exact"/>
      <w:ind w:left="108"/>
    </w:pPr>
  </w:style>
  <w:style w:type="table" w:styleId="a7">
    <w:name w:val="Table Grid"/>
    <w:basedOn w:val="a1"/>
    <w:uiPriority w:val="99"/>
    <w:rsid w:val="00E44F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aa">
    <w:name w:val="Hyperlink"/>
    <w:basedOn w:val="a0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customStyle="1" w:styleId="10">
    <w:name w:val="Абзац списка1"/>
    <w:basedOn w:val="a"/>
    <w:rsid w:val="0029410E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nZOFnRErnzEIbimLrexJPtL4Sw==">AMUW2mU6b/8nmUwhJVSHCsLz+D/HFYHTRn+iv/9phkfs2KyxoK4zoSb+HoP0smJ6HE8pf+9QqENNyw6RL/0fDbgJhnpW1ttVHUAeoVrqdj51viDMPrgAqtO6r6xLJ/XCsjpZE7C4yCLj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2636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2021-05-31T07:38:00Z</dcterms:created>
  <dcterms:modified xsi:type="dcterms:W3CDTF">2021-08-12T11:42:00Z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