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6E" w:rsidRDefault="00CB436E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CB436E" w:rsidRDefault="00CB436E">
      <w:pPr>
        <w:rPr>
          <w:b/>
          <w:i/>
          <w:color w:val="000000"/>
          <w:sz w:val="24"/>
          <w:szCs w:val="24"/>
        </w:rPr>
      </w:pPr>
    </w:p>
    <w:p w:rsidR="00CB436E" w:rsidRDefault="00CB436E">
      <w:pPr>
        <w:rPr>
          <w:b/>
          <w:i/>
          <w:color w:val="000000"/>
          <w:sz w:val="24"/>
          <w:szCs w:val="24"/>
        </w:rPr>
      </w:pPr>
    </w:p>
    <w:p w:rsidR="00CB436E" w:rsidRDefault="00CB436E">
      <w:pPr>
        <w:rPr>
          <w:b/>
          <w:i/>
          <w:color w:val="000000"/>
          <w:sz w:val="24"/>
          <w:szCs w:val="24"/>
        </w:rPr>
      </w:pPr>
    </w:p>
    <w:p w:rsidR="00CB436E" w:rsidRDefault="00CB436E">
      <w:pPr>
        <w:spacing w:before="7"/>
        <w:rPr>
          <w:b/>
          <w:i/>
          <w:color w:val="000000"/>
          <w:sz w:val="29"/>
          <w:szCs w:val="29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CB436E" w:rsidRPr="00ED6098" w:rsidTr="008A2909">
        <w:tc>
          <w:tcPr>
            <w:tcW w:w="4077" w:type="dxa"/>
          </w:tcPr>
          <w:p w:rsidR="00CB436E" w:rsidRPr="00ED6098" w:rsidRDefault="00CB436E" w:rsidP="008A2909">
            <w:pPr>
              <w:pStyle w:val="BodyText"/>
              <w:spacing w:before="7"/>
            </w:pPr>
            <w:r w:rsidRPr="00ED6098">
              <w:rPr>
                <w:b/>
                <w:i/>
                <w:w w:val="105"/>
              </w:rPr>
              <w:t>СХВАЛЕНО</w:t>
            </w:r>
            <w:r w:rsidRPr="00ED6098">
              <w:t xml:space="preserve"> </w:t>
            </w:r>
          </w:p>
          <w:p w:rsidR="00CB436E" w:rsidRPr="00ED6098" w:rsidRDefault="00CB436E" w:rsidP="008A2909">
            <w:pPr>
              <w:pStyle w:val="BodyText"/>
              <w:spacing w:before="7"/>
            </w:pPr>
            <w:r w:rsidRPr="00ED6098">
              <w:t>Протокол засідання</w:t>
            </w:r>
            <w:r w:rsidRPr="00ED6098">
              <w:rPr>
                <w:spacing w:val="-7"/>
              </w:rPr>
              <w:t xml:space="preserve"> </w:t>
            </w:r>
            <w:r w:rsidRPr="00ED6098">
              <w:t>вченої</w:t>
            </w:r>
            <w:r w:rsidRPr="00ED6098">
              <w:rPr>
                <w:spacing w:val="-4"/>
              </w:rPr>
              <w:t xml:space="preserve"> </w:t>
            </w:r>
            <w:r w:rsidRPr="00ED6098">
              <w:t xml:space="preserve">ради КНЗ КОР «КОІПОПК» </w:t>
            </w:r>
          </w:p>
          <w:p w:rsidR="00CB436E" w:rsidRPr="00ED6098" w:rsidRDefault="00CB436E" w:rsidP="008A2909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>від</w:t>
            </w:r>
            <w:r w:rsidRPr="00ED6098">
              <w:t xml:space="preserve"> 21 </w:t>
            </w:r>
            <w:r w:rsidRPr="00ED6098">
              <w:rPr>
                <w:color w:val="000000"/>
              </w:rPr>
              <w:t>січня 2021 року №</w:t>
            </w:r>
            <w:r w:rsidRPr="00ED6098">
              <w:t>1</w:t>
            </w:r>
          </w:p>
        </w:tc>
        <w:tc>
          <w:tcPr>
            <w:tcW w:w="1985" w:type="dxa"/>
          </w:tcPr>
          <w:p w:rsidR="00CB436E" w:rsidRPr="00ED6098" w:rsidRDefault="00CB436E" w:rsidP="008A2909">
            <w:pPr>
              <w:pStyle w:val="BodyText"/>
              <w:spacing w:before="7"/>
              <w:rPr>
                <w:b/>
                <w:i/>
              </w:rPr>
            </w:pPr>
          </w:p>
        </w:tc>
        <w:tc>
          <w:tcPr>
            <w:tcW w:w="3969" w:type="dxa"/>
          </w:tcPr>
          <w:p w:rsidR="00CB436E" w:rsidRPr="00ED6098" w:rsidRDefault="00CB436E" w:rsidP="008A2909">
            <w:pPr>
              <w:pStyle w:val="BodyText"/>
              <w:spacing w:before="7"/>
              <w:rPr>
                <w:b/>
                <w:i/>
                <w:w w:val="105"/>
              </w:rPr>
            </w:pPr>
            <w:r w:rsidRPr="00ED6098">
              <w:rPr>
                <w:b/>
                <w:i/>
                <w:w w:val="105"/>
              </w:rPr>
              <w:t>ЗАТВЕРДЖЕНО</w:t>
            </w:r>
          </w:p>
          <w:p w:rsidR="00CB436E" w:rsidRPr="00ED6098" w:rsidRDefault="00CB436E" w:rsidP="008A2909">
            <w:pPr>
              <w:pStyle w:val="BodyText"/>
              <w:spacing w:before="7"/>
            </w:pPr>
            <w:r w:rsidRPr="00ED6098">
              <w:rPr>
                <w:w w:val="105"/>
              </w:rPr>
              <w:t xml:space="preserve">Наказ </w:t>
            </w:r>
            <w:r w:rsidRPr="00ED6098">
              <w:t xml:space="preserve">КНЗ КОР «КОІПОПК» </w:t>
            </w:r>
          </w:p>
          <w:p w:rsidR="00CB436E" w:rsidRPr="00ED6098" w:rsidRDefault="00CB436E" w:rsidP="008A2909">
            <w:pPr>
              <w:pStyle w:val="BodyText"/>
              <w:spacing w:before="7"/>
              <w:rPr>
                <w:b/>
                <w:i/>
              </w:rPr>
            </w:pPr>
            <w:r w:rsidRPr="00ED6098">
              <w:rPr>
                <w:color w:val="000000"/>
              </w:rPr>
              <w:t xml:space="preserve">від </w:t>
            </w:r>
            <w:r w:rsidRPr="00ED6098">
              <w:t>22</w:t>
            </w:r>
            <w:r w:rsidRPr="00ED6098">
              <w:rPr>
                <w:color w:val="000000"/>
              </w:rPr>
              <w:t xml:space="preserve"> січня 2021 року №</w:t>
            </w:r>
            <w:r w:rsidRPr="00ED6098">
              <w:t>13/1</w:t>
            </w:r>
          </w:p>
        </w:tc>
      </w:tr>
    </w:tbl>
    <w:p w:rsidR="00CB436E" w:rsidRDefault="00CB436E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spacing w:before="4"/>
        <w:rPr>
          <w:color w:val="000000"/>
          <w:sz w:val="32"/>
          <w:szCs w:val="32"/>
        </w:rPr>
      </w:pPr>
    </w:p>
    <w:p w:rsidR="00CB436E" w:rsidRDefault="00CB436E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CB436E" w:rsidRDefault="00CB436E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</w:p>
    <w:p w:rsidR="00CB436E" w:rsidRDefault="00CB436E">
      <w:pP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28"/>
          <w:szCs w:val="28"/>
        </w:rPr>
        <w:t>ВЧИТЕЛІВ УКРАЇНСЬКОЇ МОВИ І ЛІТЕРАТУРИ</w:t>
      </w: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rPr>
          <w:color w:val="000000"/>
          <w:sz w:val="30"/>
          <w:szCs w:val="30"/>
        </w:rPr>
      </w:pPr>
    </w:p>
    <w:p w:rsidR="00CB436E" w:rsidRDefault="00CB436E">
      <w:pPr>
        <w:ind w:right="65"/>
        <w:jc w:val="center"/>
        <w:rPr>
          <w:color w:val="000000"/>
          <w:sz w:val="28"/>
          <w:szCs w:val="28"/>
        </w:rPr>
      </w:pPr>
    </w:p>
    <w:p w:rsidR="00CB436E" w:rsidRDefault="00CB436E">
      <w:pPr>
        <w:ind w:right="65"/>
        <w:jc w:val="center"/>
        <w:rPr>
          <w:color w:val="000000"/>
          <w:sz w:val="28"/>
          <w:szCs w:val="28"/>
        </w:rPr>
      </w:pPr>
    </w:p>
    <w:p w:rsidR="00CB436E" w:rsidRDefault="00CB436E">
      <w:pPr>
        <w:ind w:right="65"/>
        <w:jc w:val="center"/>
        <w:rPr>
          <w:color w:val="000000"/>
          <w:sz w:val="28"/>
          <w:szCs w:val="28"/>
        </w:rPr>
      </w:pPr>
    </w:p>
    <w:p w:rsidR="00CB436E" w:rsidRDefault="00CB436E">
      <w:pPr>
        <w:ind w:right="65"/>
        <w:jc w:val="center"/>
        <w:rPr>
          <w:color w:val="000000"/>
          <w:sz w:val="28"/>
          <w:szCs w:val="28"/>
        </w:rPr>
      </w:pPr>
    </w:p>
    <w:p w:rsidR="00CB436E" w:rsidRDefault="00CB436E">
      <w:pPr>
        <w:ind w:right="65"/>
        <w:jc w:val="center"/>
        <w:rPr>
          <w:color w:val="000000"/>
          <w:sz w:val="28"/>
          <w:szCs w:val="28"/>
        </w:rPr>
      </w:pPr>
    </w:p>
    <w:p w:rsidR="00CB436E" w:rsidRDefault="00CB436E">
      <w:pPr>
        <w:ind w:right="65"/>
        <w:jc w:val="center"/>
        <w:rPr>
          <w:color w:val="000000"/>
          <w:sz w:val="28"/>
          <w:szCs w:val="28"/>
        </w:rPr>
      </w:pPr>
    </w:p>
    <w:p w:rsidR="00CB436E" w:rsidRDefault="00CB436E">
      <w:pPr>
        <w:ind w:right="65"/>
        <w:jc w:val="center"/>
        <w:rPr>
          <w:color w:val="000000"/>
          <w:sz w:val="28"/>
          <w:szCs w:val="28"/>
        </w:rPr>
      </w:pPr>
    </w:p>
    <w:p w:rsidR="00CB436E" w:rsidRDefault="00CB436E">
      <w:pPr>
        <w:ind w:right="65"/>
        <w:jc w:val="center"/>
        <w:rPr>
          <w:color w:val="000000"/>
          <w:sz w:val="28"/>
          <w:szCs w:val="28"/>
        </w:rPr>
      </w:pPr>
    </w:p>
    <w:p w:rsidR="00CB436E" w:rsidRPr="006C6C73" w:rsidRDefault="00CB436E">
      <w:pPr>
        <w:ind w:right="65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Біла Церква – 202</w:t>
      </w:r>
      <w:r>
        <w:rPr>
          <w:color w:val="000000"/>
          <w:sz w:val="28"/>
          <w:szCs w:val="28"/>
          <w:lang w:val="en-US"/>
        </w:rPr>
        <w:t>1</w:t>
      </w:r>
    </w:p>
    <w:p w:rsidR="00CB436E" w:rsidRDefault="00CB436E">
      <w:pPr>
        <w:jc w:val="center"/>
        <w:sectPr w:rsidR="00CB436E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  <w:rtlGutter/>
        </w:sectPr>
      </w:pPr>
    </w:p>
    <w:tbl>
      <w:tblPr>
        <w:tblpPr w:leftFromText="180" w:rightFromText="180" w:horzAnchor="margin" w:tblpY="514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01"/>
        <w:gridCol w:w="705"/>
        <w:gridCol w:w="6241"/>
        <w:gridCol w:w="708"/>
      </w:tblGrid>
      <w:tr w:rsidR="00CB436E" w:rsidRPr="00CA078F" w:rsidTr="009825C6">
        <w:trPr>
          <w:trHeight w:val="554"/>
        </w:trPr>
        <w:tc>
          <w:tcPr>
            <w:tcW w:w="2501" w:type="dxa"/>
          </w:tcPr>
          <w:p w:rsidR="00CB436E" w:rsidRPr="00CA078F" w:rsidRDefault="00CB436E" w:rsidP="009825C6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:rsidR="00CB436E" w:rsidRPr="00CA078F" w:rsidRDefault="00CB436E" w:rsidP="009825C6">
            <w:pP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gridSpan w:val="3"/>
          </w:tcPr>
          <w:p w:rsidR="00CB436E" w:rsidRPr="00CA078F" w:rsidRDefault="00CB436E" w:rsidP="00CA078F">
            <w:pPr>
              <w:spacing w:line="265" w:lineRule="auto"/>
              <w:ind w:left="20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b/>
                <w:color w:val="000000"/>
                <w:sz w:val="24"/>
                <w:szCs w:val="24"/>
              </w:rPr>
              <w:t>Бичевська Л.В</w:t>
            </w:r>
            <w:r w:rsidRPr="00CA078F">
              <w:rPr>
                <w:i/>
                <w:color w:val="000000"/>
                <w:sz w:val="24"/>
                <w:szCs w:val="24"/>
              </w:rPr>
              <w:t>.,</w:t>
            </w:r>
            <w:r w:rsidRPr="00CA078F">
              <w:rPr>
                <w:color w:val="000000"/>
                <w:sz w:val="24"/>
                <w:szCs w:val="24"/>
              </w:rPr>
              <w:t xml:space="preserve"> методист відділу роботи з обдарованими дітьми Комунального навчального закладу Київської обласної ради "Київський обласний інститут післядипломної освіти педагогічних кадрів"</w:t>
            </w:r>
          </w:p>
        </w:tc>
      </w:tr>
      <w:tr w:rsidR="00CB436E" w:rsidRPr="00CA078F" w:rsidTr="009825C6">
        <w:trPr>
          <w:trHeight w:val="551"/>
        </w:trPr>
        <w:tc>
          <w:tcPr>
            <w:tcW w:w="2501" w:type="dxa"/>
          </w:tcPr>
          <w:p w:rsidR="00CB436E" w:rsidRPr="00CA078F" w:rsidRDefault="00CB436E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654" w:type="dxa"/>
            <w:gridSpan w:val="3"/>
          </w:tcPr>
          <w:p w:rsidR="00CB436E" w:rsidRPr="00CA078F" w:rsidRDefault="00CB436E" w:rsidP="00CA078F">
            <w:pPr>
              <w:spacing w:line="261" w:lineRule="auto"/>
              <w:ind w:left="20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Освітня програма підвищення фахової кваліфікації вчителів української мови і літератури</w:t>
            </w:r>
          </w:p>
        </w:tc>
      </w:tr>
      <w:tr w:rsidR="00CB436E" w:rsidRPr="00CA078F" w:rsidTr="009825C6">
        <w:trPr>
          <w:trHeight w:val="1046"/>
        </w:trPr>
        <w:tc>
          <w:tcPr>
            <w:tcW w:w="2501" w:type="dxa"/>
          </w:tcPr>
          <w:p w:rsidR="00CB436E" w:rsidRPr="00CA078F" w:rsidRDefault="00CB436E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654" w:type="dxa"/>
            <w:gridSpan w:val="3"/>
          </w:tcPr>
          <w:p w:rsidR="00CB436E" w:rsidRPr="00CA078F" w:rsidRDefault="00CB436E" w:rsidP="00CA078F">
            <w:pPr>
              <w:ind w:left="204"/>
              <w:jc w:val="both"/>
              <w:rPr>
                <w:color w:val="FF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Підвищити рівень професійної компетентності вчителів української мови і літератури 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CB436E" w:rsidRPr="00CA078F" w:rsidTr="009825C6">
        <w:trPr>
          <w:trHeight w:val="489"/>
        </w:trPr>
        <w:tc>
          <w:tcPr>
            <w:tcW w:w="2501" w:type="dxa"/>
          </w:tcPr>
          <w:p w:rsidR="00CB436E" w:rsidRPr="00CA078F" w:rsidRDefault="00CB436E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654" w:type="dxa"/>
            <w:gridSpan w:val="3"/>
          </w:tcPr>
          <w:p w:rsidR="00CB436E" w:rsidRPr="00CA078F" w:rsidRDefault="00CB436E" w:rsidP="00CA078F">
            <w:pPr>
              <w:ind w:left="204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CA078F">
              <w:rPr>
                <w:color w:val="000000"/>
                <w:sz w:val="24"/>
                <w:szCs w:val="24"/>
              </w:rPr>
              <w:t>Підвищити</w:t>
            </w:r>
            <w:r w:rsidRPr="00CA078F">
              <w:rPr>
                <w:color w:val="FF0000"/>
                <w:sz w:val="24"/>
                <w:szCs w:val="24"/>
              </w:rPr>
              <w:t xml:space="preserve"> </w:t>
            </w:r>
            <w:r w:rsidRPr="00CA078F">
              <w:rPr>
                <w:color w:val="000000"/>
                <w:sz w:val="24"/>
                <w:szCs w:val="24"/>
              </w:rPr>
              <w:t>методичний та практичний рівні професійної компетентності вчителів-словесників закладів загальної середньої освіти відповідно до основних напрямів державної освітньої політики та сучасних підходів у процесі реалізації наскрізних змістових ліній на уроках української мови і літератури</w:t>
            </w:r>
          </w:p>
        </w:tc>
      </w:tr>
      <w:tr w:rsidR="00CB436E" w:rsidRPr="00CA078F" w:rsidTr="009825C6">
        <w:trPr>
          <w:trHeight w:val="552"/>
        </w:trPr>
        <w:tc>
          <w:tcPr>
            <w:tcW w:w="2501" w:type="dxa"/>
            <w:vMerge w:val="restart"/>
          </w:tcPr>
          <w:p w:rsidR="00CB436E" w:rsidRPr="00CA078F" w:rsidRDefault="00CB436E" w:rsidP="009825C6">
            <w:pP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705" w:type="dxa"/>
          </w:tcPr>
          <w:p w:rsidR="00CB436E" w:rsidRPr="00CA078F" w:rsidRDefault="00CB436E" w:rsidP="009825C6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CB436E" w:rsidRPr="00CA078F" w:rsidRDefault="00CB436E" w:rsidP="009825C6">
            <w:pP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241" w:type="dxa"/>
          </w:tcPr>
          <w:p w:rsidR="00CB436E" w:rsidRPr="00CA078F" w:rsidRDefault="00CB436E" w:rsidP="009825C6">
            <w:pP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ind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CB436E" w:rsidRPr="00CA078F" w:rsidTr="009825C6">
        <w:trPr>
          <w:trHeight w:val="329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B436E" w:rsidRPr="00CA078F" w:rsidRDefault="00CB436E" w:rsidP="00DA7B96">
            <w:pPr>
              <w:ind w:firstLine="204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color w:val="000000"/>
                <w:sz w:val="24"/>
                <w:szCs w:val="24"/>
              </w:rPr>
              <w:t>Модуль І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ind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B436E" w:rsidRPr="00CA078F" w:rsidTr="009825C6">
        <w:trPr>
          <w:trHeight w:val="213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CB436E" w:rsidRPr="00CA078F" w:rsidRDefault="00CB436E" w:rsidP="009825C6">
            <w:pPr>
              <w:numPr>
                <w:ilvl w:val="0"/>
                <w:numId w:val="2"/>
              </w:numP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CB436E" w:rsidRPr="00CA078F" w:rsidRDefault="00CB436E" w:rsidP="00CA078F">
            <w:pPr>
              <w:tabs>
                <w:tab w:val="left" w:pos="5529"/>
              </w:tabs>
              <w:ind w:right="82" w:hanging="108"/>
              <w:jc w:val="both"/>
              <w:rPr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CA078F">
              <w:rPr>
                <w:color w:val="000000"/>
                <w:sz w:val="24"/>
                <w:szCs w:val="24"/>
              </w:rPr>
              <w:t xml:space="preserve"> Нова редакція українського правопису: правильне написання, зміни, доповнення 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ind w:right="106"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B436E" w:rsidRPr="00CA078F" w:rsidRDefault="00CB436E" w:rsidP="009825C6">
            <w:pPr>
              <w:ind w:right="106" w:hanging="108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B436E" w:rsidRPr="00CA078F" w:rsidTr="009825C6">
        <w:trPr>
          <w:trHeight w:val="213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B436E" w:rsidRPr="00CA078F" w:rsidRDefault="00CB436E" w:rsidP="00CA078F">
            <w:pPr>
              <w:tabs>
                <w:tab w:val="left" w:pos="5529"/>
              </w:tabs>
              <w:ind w:right="82" w:firstLine="204"/>
              <w:jc w:val="both"/>
              <w:rPr>
                <w:b/>
                <w:color w:val="000000"/>
                <w:sz w:val="24"/>
                <w:szCs w:val="24"/>
              </w:rPr>
            </w:pPr>
            <w:r w:rsidRPr="00CA078F">
              <w:rPr>
                <w:b/>
                <w:sz w:val="24"/>
                <w:szCs w:val="24"/>
              </w:rPr>
              <w:t>Модуль ІІ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ind w:right="106"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B436E" w:rsidRPr="00CA078F" w:rsidTr="009825C6">
        <w:trPr>
          <w:trHeight w:val="220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CB436E" w:rsidRPr="00CA078F" w:rsidRDefault="00CB436E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CB436E" w:rsidRPr="00CA078F" w:rsidRDefault="00CB436E" w:rsidP="00CA078F">
            <w:pPr>
              <w:ind w:left="39" w:right="82"/>
              <w:jc w:val="both"/>
              <w:rPr>
                <w:i/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 xml:space="preserve">Загальна характеристика можливостей системи дистанційного навчання 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B436E" w:rsidRPr="00CA078F" w:rsidRDefault="00CB436E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B436E" w:rsidRPr="00CA078F" w:rsidTr="009825C6">
        <w:trPr>
          <w:trHeight w:val="551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CB436E" w:rsidRPr="00CA078F" w:rsidRDefault="00CB436E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CB436E" w:rsidRPr="00CA078F" w:rsidRDefault="00CB436E" w:rsidP="00CA078F">
            <w:pPr>
              <w:ind w:left="39" w:right="82"/>
              <w:jc w:val="both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 xml:space="preserve">Готовність педагогічних працівників до використання ІКТ </w:t>
            </w:r>
            <w:r>
              <w:rPr>
                <w:sz w:val="24"/>
                <w:szCs w:val="24"/>
              </w:rPr>
              <w:t>у</w:t>
            </w:r>
            <w:r w:rsidRPr="00CA078F">
              <w:rPr>
                <w:sz w:val="24"/>
                <w:szCs w:val="24"/>
              </w:rPr>
              <w:t xml:space="preserve"> навчанні 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B436E" w:rsidRPr="00CA078F" w:rsidRDefault="00CB436E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B436E" w:rsidRPr="00CA078F" w:rsidTr="009825C6">
        <w:trPr>
          <w:trHeight w:val="253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B436E" w:rsidRPr="00CA078F" w:rsidRDefault="00CB436E" w:rsidP="00CA078F">
            <w:pPr>
              <w:ind w:left="39" w:right="82"/>
              <w:jc w:val="both"/>
              <w:rPr>
                <w:sz w:val="24"/>
                <w:szCs w:val="24"/>
              </w:rPr>
            </w:pPr>
            <w:r w:rsidRPr="00CA078F">
              <w:rPr>
                <w:b/>
                <w:color w:val="000000"/>
                <w:sz w:val="24"/>
                <w:szCs w:val="24"/>
              </w:rPr>
              <w:t>Модуль ІІІ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B436E" w:rsidRPr="00CA078F" w:rsidTr="009825C6">
        <w:trPr>
          <w:trHeight w:val="551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CB436E" w:rsidRPr="00CA078F" w:rsidRDefault="00CB436E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CB436E" w:rsidRPr="00CA078F" w:rsidRDefault="00CB436E" w:rsidP="00CA078F">
            <w:pPr>
              <w:ind w:left="39" w:right="82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 xml:space="preserve"> </w:t>
            </w:r>
            <w:r w:rsidRPr="00CA078F">
              <w:rPr>
                <w:sz w:val="24"/>
                <w:szCs w:val="24"/>
              </w:rPr>
              <w:t xml:space="preserve"> Практика оцінювання навчання учнів у школі: фінський досвід 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B436E" w:rsidRPr="00CA078F" w:rsidRDefault="00CB436E" w:rsidP="009825C6">
            <w:pP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B436E" w:rsidRPr="00CA078F" w:rsidTr="009825C6">
        <w:trPr>
          <w:trHeight w:val="331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CB436E" w:rsidRPr="00CA078F" w:rsidRDefault="00CB436E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CB436E" w:rsidRPr="00CA078F" w:rsidRDefault="00CB436E" w:rsidP="00CA078F">
            <w:pPr>
              <w:ind w:left="39" w:right="82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 xml:space="preserve">Есе: визначальні риси, стиль, види 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B436E" w:rsidRPr="00CA078F" w:rsidTr="009825C6">
        <w:trPr>
          <w:trHeight w:val="263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CB436E" w:rsidRPr="00CA078F" w:rsidRDefault="00CB436E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CB436E" w:rsidRPr="00CA078F" w:rsidRDefault="00CB436E" w:rsidP="00CA078F">
            <w:pPr>
              <w:ind w:left="39" w:right="82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 xml:space="preserve">Система роботи з розвитку лексичної, граматичної та стилістичної компетентності учнів 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rPr>
                <w:sz w:val="24"/>
                <w:szCs w:val="24"/>
                <w:lang w:val="ru-RU"/>
              </w:rPr>
            </w:pPr>
            <w:r w:rsidRPr="00CA078F">
              <w:rPr>
                <w:sz w:val="24"/>
                <w:szCs w:val="24"/>
                <w:lang w:val="ru-RU"/>
              </w:rPr>
              <w:t xml:space="preserve">  </w:t>
            </w:r>
          </w:p>
          <w:p w:rsidR="00CB436E" w:rsidRPr="00CA078F" w:rsidRDefault="00CB436E" w:rsidP="009825C6">
            <w:pPr>
              <w:jc w:val="center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2</w:t>
            </w:r>
          </w:p>
        </w:tc>
      </w:tr>
      <w:tr w:rsidR="00CB436E" w:rsidRPr="00CA078F" w:rsidTr="009825C6">
        <w:trPr>
          <w:trHeight w:val="551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B436E" w:rsidRPr="00CA078F" w:rsidRDefault="00CB436E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CB436E" w:rsidRPr="00CA078F" w:rsidRDefault="00CB436E" w:rsidP="00CA078F">
            <w:pPr>
              <w:ind w:left="39" w:right="82"/>
              <w:jc w:val="both"/>
              <w:rPr>
                <w:i/>
                <w:color w:val="000000"/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 xml:space="preserve">Розвиток інформаційно-цифрової компетентності вчителів української мови і літератури, зарубіжної літератури 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jc w:val="center"/>
              <w:rPr>
                <w:sz w:val="24"/>
                <w:szCs w:val="24"/>
              </w:rPr>
            </w:pPr>
          </w:p>
          <w:p w:rsidR="00CB436E" w:rsidRPr="00CA078F" w:rsidRDefault="00CB436E" w:rsidP="009825C6">
            <w:pPr>
              <w:jc w:val="center"/>
              <w:rPr>
                <w:sz w:val="24"/>
                <w:szCs w:val="24"/>
              </w:rPr>
            </w:pPr>
          </w:p>
          <w:p w:rsidR="00CB436E" w:rsidRPr="00CA078F" w:rsidRDefault="00CB436E" w:rsidP="009825C6">
            <w:pPr>
              <w:jc w:val="center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4</w:t>
            </w:r>
          </w:p>
        </w:tc>
      </w:tr>
      <w:tr w:rsidR="00CB436E" w:rsidRPr="00CA078F" w:rsidTr="009825C6">
        <w:trPr>
          <w:trHeight w:val="551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B436E" w:rsidRPr="00CA078F" w:rsidRDefault="00CB436E" w:rsidP="009825C6">
            <w:pPr>
              <w:numPr>
                <w:ilvl w:val="0"/>
                <w:numId w:val="2"/>
              </w:numP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CB436E" w:rsidRPr="00CA078F" w:rsidRDefault="00CB436E" w:rsidP="00CA078F">
            <w:pPr>
              <w:ind w:left="39" w:right="82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 xml:space="preserve">Вивчення творів сучасних українських письменників у шкільному курсі української літератури 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jc w:val="center"/>
              <w:rPr>
                <w:sz w:val="24"/>
                <w:szCs w:val="24"/>
              </w:rPr>
            </w:pPr>
          </w:p>
          <w:p w:rsidR="00CB436E" w:rsidRPr="00CA078F" w:rsidRDefault="00CB436E" w:rsidP="009825C6">
            <w:pPr>
              <w:jc w:val="center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2</w:t>
            </w:r>
          </w:p>
        </w:tc>
      </w:tr>
      <w:tr w:rsidR="00CB436E" w:rsidRPr="00CA078F" w:rsidTr="009825C6">
        <w:trPr>
          <w:trHeight w:val="303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B436E" w:rsidRPr="00CA078F" w:rsidRDefault="00CB436E" w:rsidP="00CA078F">
            <w:pPr>
              <w:ind w:right="82" w:firstLine="2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b/>
                <w:color w:val="000000"/>
                <w:sz w:val="24"/>
                <w:szCs w:val="24"/>
              </w:rPr>
              <w:t>Модуль І</w:t>
            </w:r>
            <w:r w:rsidRPr="00CA078F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jc w:val="center"/>
              <w:rPr>
                <w:sz w:val="24"/>
                <w:szCs w:val="24"/>
              </w:rPr>
            </w:pPr>
          </w:p>
        </w:tc>
      </w:tr>
      <w:tr w:rsidR="00CB436E" w:rsidRPr="00CA078F" w:rsidTr="009825C6">
        <w:trPr>
          <w:trHeight w:val="275"/>
        </w:trPr>
        <w:tc>
          <w:tcPr>
            <w:tcW w:w="2501" w:type="dxa"/>
            <w:vMerge/>
          </w:tcPr>
          <w:p w:rsidR="00CB436E" w:rsidRPr="00CA078F" w:rsidRDefault="00CB436E" w:rsidP="009825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CB436E" w:rsidRPr="00CA078F" w:rsidRDefault="00CB436E" w:rsidP="009825C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41" w:type="dxa"/>
          </w:tcPr>
          <w:p w:rsidR="00CB436E" w:rsidRPr="00CA078F" w:rsidRDefault="00CB436E" w:rsidP="00CA078F">
            <w:pPr>
              <w:ind w:left="39" w:right="82" w:firstLine="39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i/>
                <w:color w:val="000000"/>
                <w:sz w:val="24"/>
                <w:szCs w:val="24"/>
              </w:rPr>
              <w:t xml:space="preserve"> Тематична дискусія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 питань навчання учнів в умовах впровадження Державного стандарту базової середньої освіти</w:t>
            </w:r>
          </w:p>
        </w:tc>
        <w:tc>
          <w:tcPr>
            <w:tcW w:w="708" w:type="dxa"/>
          </w:tcPr>
          <w:p w:rsidR="00CB436E" w:rsidRPr="00CA078F" w:rsidRDefault="00CB436E" w:rsidP="009825C6">
            <w:pP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A078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B436E" w:rsidRPr="00CA078F" w:rsidTr="009825C6">
        <w:trPr>
          <w:trHeight w:val="277"/>
        </w:trPr>
        <w:tc>
          <w:tcPr>
            <w:tcW w:w="2501" w:type="dxa"/>
          </w:tcPr>
          <w:p w:rsidR="00CB436E" w:rsidRPr="00CA078F" w:rsidRDefault="00CB436E" w:rsidP="009825C6">
            <w:pP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654" w:type="dxa"/>
            <w:gridSpan w:val="3"/>
          </w:tcPr>
          <w:p w:rsidR="00CB436E" w:rsidRPr="00CA078F" w:rsidRDefault="00CB436E" w:rsidP="009825C6">
            <w:pPr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очно-дистанційна: 2 кредити ЄКТС</w:t>
            </w:r>
            <w:r>
              <w:rPr>
                <w:sz w:val="24"/>
                <w:szCs w:val="24"/>
              </w:rPr>
              <w:t xml:space="preserve"> (</w:t>
            </w:r>
            <w:r w:rsidRPr="00CA078F">
              <w:rPr>
                <w:sz w:val="24"/>
                <w:szCs w:val="24"/>
              </w:rPr>
              <w:t xml:space="preserve">60 год: </w:t>
            </w:r>
            <w:r w:rsidRPr="00730720">
              <w:rPr>
                <w:sz w:val="24"/>
                <w:szCs w:val="24"/>
              </w:rPr>
              <w:t>22 год аудит. год. + 38 год керована самостійна робота )</w:t>
            </w:r>
          </w:p>
        </w:tc>
      </w:tr>
      <w:tr w:rsidR="00CB436E" w:rsidRPr="00CA078F" w:rsidTr="009825C6">
        <w:trPr>
          <w:trHeight w:val="551"/>
        </w:trPr>
        <w:tc>
          <w:tcPr>
            <w:tcW w:w="2501" w:type="dxa"/>
          </w:tcPr>
          <w:p w:rsidR="00CB436E" w:rsidRPr="00CA078F" w:rsidRDefault="00CB436E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CB436E" w:rsidRPr="00CA078F" w:rsidRDefault="00CB436E" w:rsidP="009825C6">
            <w:pP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A078F"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654" w:type="dxa"/>
            <w:gridSpan w:val="3"/>
          </w:tcPr>
          <w:p w:rsidR="00CB436E" w:rsidRPr="00CA078F" w:rsidRDefault="00CB436E" w:rsidP="009825C6">
            <w:pPr>
              <w:ind w:left="107" w:hanging="108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Інституційна (очно-дистанційна)</w:t>
            </w:r>
          </w:p>
        </w:tc>
      </w:tr>
      <w:tr w:rsidR="00CB436E" w:rsidRPr="00CA078F" w:rsidTr="009825C6">
        <w:trPr>
          <w:trHeight w:val="551"/>
        </w:trPr>
        <w:tc>
          <w:tcPr>
            <w:tcW w:w="2501" w:type="dxa"/>
          </w:tcPr>
          <w:p w:rsidR="00CB436E" w:rsidRPr="00CA078F" w:rsidRDefault="00CB436E" w:rsidP="009825C6">
            <w:pPr>
              <w:jc w:val="center"/>
              <w:rPr>
                <w:b/>
                <w:i/>
                <w:sz w:val="24"/>
                <w:szCs w:val="24"/>
              </w:rPr>
            </w:pPr>
            <w:r w:rsidRPr="00CA078F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CB436E" w:rsidRPr="00CA078F" w:rsidRDefault="00CB436E" w:rsidP="009825C6">
            <w:pPr>
              <w:rPr>
                <w:b/>
                <w:i/>
                <w:sz w:val="24"/>
                <w:szCs w:val="24"/>
              </w:rPr>
            </w:pPr>
          </w:p>
          <w:p w:rsidR="00CB436E" w:rsidRPr="00CA078F" w:rsidRDefault="00CB436E" w:rsidP="009825C6">
            <w:pP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CB436E" w:rsidRPr="00CA078F" w:rsidRDefault="00CB436E" w:rsidP="005F7B17">
            <w:pPr>
              <w:pStyle w:val="Default"/>
              <w:ind w:left="204" w:firstLine="340"/>
              <w:rPr>
                <w:bCs/>
                <w:i/>
                <w:lang w:val="uk-UA"/>
              </w:rPr>
            </w:pPr>
            <w:r w:rsidRPr="00CA078F">
              <w:rPr>
                <w:bCs/>
                <w:i/>
                <w:lang w:val="uk-UA"/>
              </w:rPr>
              <w:t>Загальні компетентності:</w:t>
            </w:r>
          </w:p>
          <w:p w:rsidR="00CB436E" w:rsidRPr="00CA078F" w:rsidRDefault="00CB436E" w:rsidP="005F7B17">
            <w:pPr>
              <w:shd w:val="clear" w:color="auto" w:fill="FFFFFF"/>
              <w:ind w:left="204" w:firstLine="160"/>
              <w:jc w:val="both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Здатність до міжособистісної взаємодії, роботи в команді, спілкування з представниками інших професійних груп різного рівня.</w:t>
            </w:r>
          </w:p>
          <w:p w:rsidR="00CB436E" w:rsidRDefault="00CB436E" w:rsidP="005F7B17">
            <w:pPr>
              <w:ind w:left="204" w:firstLine="110"/>
              <w:jc w:val="both"/>
              <w:rPr>
                <w:i/>
                <w:sz w:val="24"/>
                <w:szCs w:val="24"/>
              </w:rPr>
            </w:pPr>
          </w:p>
          <w:p w:rsidR="00CB436E" w:rsidRPr="00CA078F" w:rsidRDefault="00CB436E" w:rsidP="005F7B17">
            <w:pPr>
              <w:ind w:left="204" w:firstLine="110"/>
              <w:jc w:val="both"/>
              <w:rPr>
                <w:i/>
                <w:sz w:val="24"/>
                <w:szCs w:val="24"/>
              </w:rPr>
            </w:pPr>
            <w:r w:rsidRPr="00CA078F">
              <w:rPr>
                <w:i/>
                <w:sz w:val="24"/>
                <w:szCs w:val="24"/>
              </w:rPr>
              <w:t>Професійні компетентності:</w:t>
            </w:r>
            <w:bookmarkStart w:id="1" w:name="_GoBack"/>
            <w:bookmarkEnd w:id="1"/>
          </w:p>
          <w:p w:rsidR="00CB436E" w:rsidRPr="00CA078F" w:rsidRDefault="00CB436E" w:rsidP="005F7B17">
            <w:pPr>
              <w:tabs>
                <w:tab w:val="left" w:pos="2160"/>
              </w:tabs>
              <w:ind w:left="20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дотримуватися вимог нормативно-правових документів, що регламентують організацію освітнього процесу.</w:t>
            </w:r>
          </w:p>
          <w:p w:rsidR="00CB436E" w:rsidRPr="00CA078F" w:rsidRDefault="00CB436E" w:rsidP="005F7B17">
            <w:pPr>
              <w:ind w:left="20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 здійснення педагогічної діагностики учня.</w:t>
            </w:r>
          </w:p>
          <w:p w:rsidR="00CB436E" w:rsidRPr="00CA078F" w:rsidRDefault="00CB436E" w:rsidP="005F7B17">
            <w:pPr>
              <w:tabs>
                <w:tab w:val="left" w:pos="2160"/>
              </w:tabs>
              <w:ind w:left="20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CB436E" w:rsidRPr="00CA078F" w:rsidRDefault="00CB436E" w:rsidP="005F7B17">
            <w:pPr>
              <w:tabs>
                <w:tab w:val="left" w:pos="2160"/>
              </w:tabs>
              <w:ind w:left="20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CB436E" w:rsidRPr="00CA078F" w:rsidRDefault="00CB436E" w:rsidP="005F7B17">
            <w:pPr>
              <w:ind w:left="204"/>
              <w:jc w:val="both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Здатність до планування заходів для досягнення власних цілей щодо професійного розвитку.</w:t>
            </w:r>
          </w:p>
          <w:p w:rsidR="00CB436E" w:rsidRPr="00CA078F" w:rsidRDefault="00CB436E" w:rsidP="005F7B17">
            <w:pPr>
              <w:ind w:left="20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вивчати, аналізувати та застосовувати під час планування освітнього процесу професійну інформацію, яка представлена в літературі, на електронних носіях, на Web-сервісах тощо.</w:t>
            </w:r>
          </w:p>
          <w:p w:rsidR="00CB436E" w:rsidRPr="00CA078F" w:rsidRDefault="00CB436E" w:rsidP="005F7B17">
            <w:pPr>
              <w:ind w:left="204"/>
              <w:jc w:val="both"/>
              <w:rPr>
                <w:color w:val="000000"/>
                <w:sz w:val="24"/>
                <w:szCs w:val="24"/>
              </w:rPr>
            </w:pPr>
            <w:r w:rsidRPr="00CA078F">
              <w:rPr>
                <w:color w:val="000000"/>
                <w:sz w:val="24"/>
                <w:szCs w:val="24"/>
              </w:rPr>
              <w:t>Здатність до усвідомлення своєї ролі як педагога, системи цінностей, мети та завдань професійної діяльності вчителя.</w:t>
            </w:r>
          </w:p>
          <w:p w:rsidR="00CB436E" w:rsidRPr="00CA078F" w:rsidRDefault="00CB436E" w:rsidP="005F7B17">
            <w:pPr>
              <w:shd w:val="clear" w:color="auto" w:fill="FFFFFF"/>
              <w:ind w:left="204"/>
              <w:jc w:val="both"/>
              <w:rPr>
                <w:sz w:val="24"/>
                <w:szCs w:val="24"/>
              </w:rPr>
            </w:pPr>
            <w:r w:rsidRPr="00CA078F">
              <w:rPr>
                <w:sz w:val="24"/>
                <w:szCs w:val="24"/>
              </w:rPr>
              <w:t>Здатність розуміти етику роботи з інформацією (авторське право, інтелектуальна власність тощо).</w:t>
            </w:r>
          </w:p>
        </w:tc>
      </w:tr>
    </w:tbl>
    <w:p w:rsidR="00CB436E" w:rsidRDefault="00CB436E">
      <w:pPr>
        <w:rPr>
          <w:sz w:val="16"/>
          <w:szCs w:val="16"/>
        </w:rPr>
      </w:pPr>
    </w:p>
    <w:sectPr w:rsidR="00CB436E" w:rsidSect="00A24297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FC0"/>
    <w:multiLevelType w:val="hybridMultilevel"/>
    <w:tmpl w:val="8FF648FE"/>
    <w:lvl w:ilvl="0" w:tplc="9CE21DC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422F49"/>
    <w:multiLevelType w:val="multilevel"/>
    <w:tmpl w:val="861415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C43549"/>
    <w:multiLevelType w:val="multilevel"/>
    <w:tmpl w:val="120CB91A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9C2BE7"/>
    <w:multiLevelType w:val="multilevel"/>
    <w:tmpl w:val="F07437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CF0358"/>
    <w:multiLevelType w:val="multilevel"/>
    <w:tmpl w:val="DD00E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9C7"/>
    <w:rsid w:val="0007329E"/>
    <w:rsid w:val="00074177"/>
    <w:rsid w:val="00096A3B"/>
    <w:rsid w:val="000C67A0"/>
    <w:rsid w:val="000D1E13"/>
    <w:rsid w:val="000E30ED"/>
    <w:rsid w:val="00127E4B"/>
    <w:rsid w:val="001479D9"/>
    <w:rsid w:val="00175E2A"/>
    <w:rsid w:val="001D2CFC"/>
    <w:rsid w:val="001D74D7"/>
    <w:rsid w:val="001F32BA"/>
    <w:rsid w:val="00236BB9"/>
    <w:rsid w:val="002456C2"/>
    <w:rsid w:val="002F6B6C"/>
    <w:rsid w:val="003101D3"/>
    <w:rsid w:val="00310C53"/>
    <w:rsid w:val="00320144"/>
    <w:rsid w:val="00320C95"/>
    <w:rsid w:val="00351CBD"/>
    <w:rsid w:val="003A4E3C"/>
    <w:rsid w:val="003B596B"/>
    <w:rsid w:val="003F205D"/>
    <w:rsid w:val="004039C4"/>
    <w:rsid w:val="004174D0"/>
    <w:rsid w:val="004456DD"/>
    <w:rsid w:val="004954FE"/>
    <w:rsid w:val="004F0CED"/>
    <w:rsid w:val="004F57C6"/>
    <w:rsid w:val="005559C7"/>
    <w:rsid w:val="005628CB"/>
    <w:rsid w:val="005E6ED3"/>
    <w:rsid w:val="005F1673"/>
    <w:rsid w:val="005F7B17"/>
    <w:rsid w:val="00616F5E"/>
    <w:rsid w:val="00630206"/>
    <w:rsid w:val="00662113"/>
    <w:rsid w:val="00662643"/>
    <w:rsid w:val="006B3D61"/>
    <w:rsid w:val="006C6C73"/>
    <w:rsid w:val="006D1C83"/>
    <w:rsid w:val="006F5420"/>
    <w:rsid w:val="00730720"/>
    <w:rsid w:val="00745DD6"/>
    <w:rsid w:val="00814482"/>
    <w:rsid w:val="00835842"/>
    <w:rsid w:val="008A2909"/>
    <w:rsid w:val="008D5737"/>
    <w:rsid w:val="008E6EFE"/>
    <w:rsid w:val="009825C6"/>
    <w:rsid w:val="009A1642"/>
    <w:rsid w:val="009C06C5"/>
    <w:rsid w:val="009C4E85"/>
    <w:rsid w:val="009C501A"/>
    <w:rsid w:val="00A119CC"/>
    <w:rsid w:val="00A133EB"/>
    <w:rsid w:val="00A24297"/>
    <w:rsid w:val="00A27746"/>
    <w:rsid w:val="00A27B47"/>
    <w:rsid w:val="00A31485"/>
    <w:rsid w:val="00A32DC0"/>
    <w:rsid w:val="00A42FB6"/>
    <w:rsid w:val="00A80F26"/>
    <w:rsid w:val="00B10D76"/>
    <w:rsid w:val="00B16C5A"/>
    <w:rsid w:val="00B606F5"/>
    <w:rsid w:val="00B71CF1"/>
    <w:rsid w:val="00BC1634"/>
    <w:rsid w:val="00BC683B"/>
    <w:rsid w:val="00C03862"/>
    <w:rsid w:val="00C33F9F"/>
    <w:rsid w:val="00C87FBA"/>
    <w:rsid w:val="00CA078F"/>
    <w:rsid w:val="00CB436E"/>
    <w:rsid w:val="00CE3689"/>
    <w:rsid w:val="00CE4F6A"/>
    <w:rsid w:val="00D45667"/>
    <w:rsid w:val="00D6168F"/>
    <w:rsid w:val="00D85CCA"/>
    <w:rsid w:val="00DA7B96"/>
    <w:rsid w:val="00E044EF"/>
    <w:rsid w:val="00E1205A"/>
    <w:rsid w:val="00E429DE"/>
    <w:rsid w:val="00E6098A"/>
    <w:rsid w:val="00ED6098"/>
    <w:rsid w:val="00EE42C0"/>
    <w:rsid w:val="00E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97"/>
    <w:pPr>
      <w:widowControl w:val="0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42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42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4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42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429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4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2CFC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2CFC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2CFC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D2CFC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2CFC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D2CFC"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A24297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9C4E85"/>
    <w:pPr>
      <w:widowControl/>
      <w:jc w:val="center"/>
    </w:pPr>
    <w:rPr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C4E85"/>
    <w:rPr>
      <w:rFonts w:ascii="Times New Roman" w:hAnsi="Times New Roman" w:cs="Times New Roman"/>
      <w:sz w:val="24"/>
      <w:szCs w:val="24"/>
      <w:lang w:val="uk-UA" w:eastAsia="ru-RU"/>
    </w:rPr>
  </w:style>
  <w:style w:type="table" w:customStyle="1" w:styleId="TableNormal2">
    <w:name w:val="Table Normal2"/>
    <w:uiPriority w:val="99"/>
    <w:semiHidden/>
    <w:rsid w:val="00A24297"/>
    <w:pPr>
      <w:widowControl w:val="0"/>
    </w:pPr>
    <w:rPr>
      <w:lang w:val="uk-UA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2429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4E85"/>
    <w:rPr>
      <w:rFonts w:ascii="Times New Roman" w:hAnsi="Times New Roman" w:cs="Times New Roman"/>
      <w:sz w:val="28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A24297"/>
    <w:rPr>
      <w:sz w:val="20"/>
      <w:szCs w:val="20"/>
    </w:rPr>
  </w:style>
  <w:style w:type="paragraph" w:customStyle="1" w:styleId="TableParagraph">
    <w:name w:val="Table Paragraph"/>
    <w:basedOn w:val="Normal"/>
    <w:uiPriority w:val="99"/>
    <w:rsid w:val="00A24297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9C4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C4E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E85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9C4E8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C4E85"/>
    <w:pPr>
      <w:adjustRightInd w:val="0"/>
    </w:pPr>
    <w:rPr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9C4E85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9C4E85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9C4E85"/>
    <w:rPr>
      <w:rFonts w:ascii="Times New Roman" w:hAnsi="Times New Roman"/>
      <w:lang w:val="uk-UA" w:eastAsia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429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2CFC"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2"/>
    <w:uiPriority w:val="99"/>
    <w:rsid w:val="00A242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TableNormal2"/>
    <w:uiPriority w:val="99"/>
    <w:rsid w:val="00A242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3</Pages>
  <Words>514</Words>
  <Characters>2933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64</cp:revision>
  <dcterms:created xsi:type="dcterms:W3CDTF">2020-02-27T07:22:00Z</dcterms:created>
  <dcterms:modified xsi:type="dcterms:W3CDTF">2021-11-22T14:24:00Z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