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A4" w:rsidRDefault="005C4BA4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5C4BA4" w:rsidRDefault="005C4BA4" w:rsidP="005C4BA4">
      <w:pPr>
        <w:pStyle w:val="a3"/>
        <w:rPr>
          <w:b/>
          <w:i/>
          <w:sz w:val="24"/>
        </w:rPr>
      </w:pPr>
    </w:p>
    <w:p w:rsidR="005C4BA4" w:rsidRDefault="005C4BA4" w:rsidP="005C4BA4">
      <w:pPr>
        <w:pStyle w:val="a3"/>
        <w:rPr>
          <w:b/>
          <w:i/>
          <w:sz w:val="24"/>
        </w:rPr>
      </w:pPr>
    </w:p>
    <w:p w:rsidR="005C4BA4" w:rsidRDefault="005C4BA4" w:rsidP="005C4BA4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C4BA4" w:rsidTr="005C4BA4">
        <w:tc>
          <w:tcPr>
            <w:tcW w:w="4077" w:type="dxa"/>
            <w:hideMark/>
          </w:tcPr>
          <w:p w:rsidR="005C4BA4" w:rsidRDefault="005C4BA4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5C4BA4" w:rsidRDefault="005C4BA4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___ січня 2020 року №5 </w:t>
            </w:r>
          </w:p>
        </w:tc>
        <w:tc>
          <w:tcPr>
            <w:tcW w:w="1985" w:type="dxa"/>
          </w:tcPr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  <w:hideMark/>
          </w:tcPr>
          <w:p w:rsidR="005C4BA4" w:rsidRDefault="005C4BA4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5C4BA4" w:rsidRDefault="005C4BA4">
            <w:pPr>
              <w:pStyle w:val="a3"/>
              <w:spacing w:before="7"/>
            </w:pPr>
            <w:r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5C4BA4" w:rsidRDefault="005C4BA4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___ січня 2020 року №5</w:t>
            </w:r>
          </w:p>
        </w:tc>
      </w:tr>
    </w:tbl>
    <w:p w:rsidR="005C4BA4" w:rsidRDefault="005C4BA4" w:rsidP="005C4BA4">
      <w:pPr>
        <w:pStyle w:val="a3"/>
        <w:spacing w:before="7"/>
        <w:rPr>
          <w:b/>
          <w:i/>
          <w:sz w:val="29"/>
        </w:rPr>
      </w:pPr>
    </w:p>
    <w:p w:rsidR="005C4BA4" w:rsidRDefault="005C4BA4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spacing w:before="4"/>
        <w:rPr>
          <w:sz w:val="32"/>
        </w:rPr>
      </w:pPr>
    </w:p>
    <w:p w:rsidR="005C4BA4" w:rsidRDefault="005C4BA4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ПРОГРАМА</w:t>
      </w:r>
    </w:p>
    <w:p w:rsidR="00495B96" w:rsidRDefault="005C4BA4" w:rsidP="00B03C0E">
      <w:pPr>
        <w:pStyle w:val="a3"/>
        <w:jc w:val="center"/>
        <w:rPr>
          <w:b/>
        </w:rPr>
      </w:pPr>
      <w:r>
        <w:rPr>
          <w:b/>
        </w:rPr>
        <w:t xml:space="preserve">ПІДВИЩЕННЯ ФАХОВОЇ КВАЛІФІКАЦІЇ </w:t>
      </w:r>
    </w:p>
    <w:p w:rsidR="00182747" w:rsidRDefault="005C4BA4" w:rsidP="00B03C0E">
      <w:pPr>
        <w:pStyle w:val="a3"/>
        <w:jc w:val="center"/>
        <w:rPr>
          <w:b/>
        </w:rPr>
      </w:pPr>
      <w:r>
        <w:rPr>
          <w:b/>
        </w:rPr>
        <w:t xml:space="preserve">УЧИТЕЛІВ </w:t>
      </w:r>
      <w:r w:rsidR="00B03C0E">
        <w:rPr>
          <w:b/>
        </w:rPr>
        <w:t>МАТЕМАТИКИ</w:t>
      </w:r>
      <w:r>
        <w:rPr>
          <w:b/>
        </w:rPr>
        <w:t xml:space="preserve"> </w:t>
      </w:r>
    </w:p>
    <w:p w:rsidR="00182747" w:rsidRDefault="00BA579B" w:rsidP="00B03C0E">
      <w:pPr>
        <w:pStyle w:val="a3"/>
        <w:jc w:val="center"/>
        <w:rPr>
          <w:b/>
        </w:rPr>
      </w:pPr>
      <w:r w:rsidRPr="005C4BA4">
        <w:rPr>
          <w:b/>
        </w:rPr>
        <w:t>«</w:t>
      </w:r>
      <w:r w:rsidR="002765A0">
        <w:rPr>
          <w:b/>
        </w:rPr>
        <w:t>РОЗВИТОК</w:t>
      </w:r>
      <w:r w:rsidR="00B03C0E" w:rsidRPr="00B03C0E">
        <w:rPr>
          <w:b/>
        </w:rPr>
        <w:t xml:space="preserve"> ЦИФРОВОЇ КОМПЕТЕНТНОСТІ </w:t>
      </w:r>
    </w:p>
    <w:p w:rsidR="005C4BA4" w:rsidRDefault="008D58FF" w:rsidP="00B03C0E">
      <w:pPr>
        <w:pStyle w:val="a3"/>
        <w:jc w:val="center"/>
        <w:rPr>
          <w:b/>
        </w:rPr>
      </w:pPr>
      <w:r>
        <w:rPr>
          <w:b/>
        </w:rPr>
        <w:t>У</w:t>
      </w:r>
      <w:r w:rsidR="00B03C0E" w:rsidRPr="00B03C0E">
        <w:rPr>
          <w:b/>
        </w:rPr>
        <w:t>ЧИТЕЛ</w:t>
      </w:r>
      <w:r w:rsidR="001A675C">
        <w:rPr>
          <w:b/>
        </w:rPr>
        <w:t>ІВ МАТЕМАТИКИ</w:t>
      </w:r>
      <w:r w:rsidR="00BA579B" w:rsidRPr="005C4BA4">
        <w:rPr>
          <w:b/>
        </w:rPr>
        <w:t>»</w:t>
      </w:r>
      <w:r w:rsidR="00BA579B">
        <w:rPr>
          <w:b/>
        </w:rPr>
        <w:t xml:space="preserve"> </w:t>
      </w:r>
    </w:p>
    <w:p w:rsidR="005C4BA4" w:rsidRP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5C4BA4" w:rsidRDefault="005C4BA4" w:rsidP="005C4BA4">
      <w:pPr>
        <w:pStyle w:val="a3"/>
        <w:rPr>
          <w:sz w:val="30"/>
        </w:rPr>
      </w:pPr>
    </w:p>
    <w:p w:rsidR="00BA579B" w:rsidRDefault="005C4BA4" w:rsidP="005C4BA4">
      <w:pPr>
        <w:jc w:val="center"/>
      </w:pPr>
      <w:r>
        <w:t>Біла Церква – 2020</w:t>
      </w:r>
    </w:p>
    <w:p w:rsidR="00BA579B" w:rsidRDefault="00BA579B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TableNormal"/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8"/>
        <w:gridCol w:w="5474"/>
        <w:gridCol w:w="763"/>
      </w:tblGrid>
      <w:tr w:rsidR="00BA579B" w:rsidRPr="00BA579B" w:rsidTr="00EC45B4">
        <w:trPr>
          <w:trHeight w:val="554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512787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A0" w:rsidRDefault="002765A0" w:rsidP="00E5066E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Борбіт</w:t>
            </w:r>
            <w:proofErr w:type="spellEnd"/>
            <w:r>
              <w:rPr>
                <w:sz w:val="24"/>
              </w:rPr>
              <w:t xml:space="preserve"> А.В., завідувачка відділу дистанційної освіти, 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BA579B" w:rsidRDefault="002765A0" w:rsidP="002765A0">
            <w:pPr>
              <w:pStyle w:val="TableParagraph"/>
              <w:spacing w:line="265" w:lineRule="exact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Федорчук</w:t>
            </w:r>
            <w:proofErr w:type="spellEnd"/>
            <w:r>
              <w:rPr>
                <w:sz w:val="24"/>
              </w:rPr>
              <w:t xml:space="preserve"> В.А., </w:t>
            </w:r>
            <w:r w:rsidRPr="002765A0">
              <w:rPr>
                <w:iCs/>
                <w:sz w:val="24"/>
              </w:rPr>
              <w:t>завідувач відділу інформатики</w:t>
            </w:r>
            <w:r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BA579B" w:rsidRPr="00BA579B" w:rsidTr="00EC45B4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EC45B4" w:rsidP="00FB6321">
            <w:pPr>
              <w:pStyle w:val="a3"/>
              <w:ind w:left="142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="00495B96">
              <w:rPr>
                <w:spacing w:val="-6"/>
                <w:sz w:val="24"/>
                <w:szCs w:val="24"/>
              </w:rPr>
              <w:t>учителів математики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66F79">
              <w:rPr>
                <w:sz w:val="24"/>
              </w:rPr>
              <w:t>закладів загальної середньої освіти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765A0" w:rsidRPr="002765A0">
              <w:rPr>
                <w:sz w:val="24"/>
                <w:szCs w:val="24"/>
              </w:rPr>
              <w:t>«</w:t>
            </w:r>
            <w:r w:rsidR="00A2198F">
              <w:rPr>
                <w:sz w:val="24"/>
                <w:szCs w:val="24"/>
              </w:rPr>
              <w:t>Розвиток</w:t>
            </w:r>
            <w:r w:rsidR="001A675C">
              <w:rPr>
                <w:sz w:val="24"/>
                <w:szCs w:val="24"/>
              </w:rPr>
              <w:t xml:space="preserve"> цифрової компетентності </w:t>
            </w:r>
            <w:r w:rsidR="00495B96">
              <w:rPr>
                <w:sz w:val="24"/>
                <w:szCs w:val="24"/>
              </w:rPr>
              <w:t>у</w:t>
            </w:r>
            <w:r w:rsidR="001A675C">
              <w:rPr>
                <w:sz w:val="24"/>
                <w:szCs w:val="24"/>
              </w:rPr>
              <w:t>чителів</w:t>
            </w:r>
            <w:r w:rsidR="002765A0" w:rsidRPr="002765A0"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BA579B" w:rsidRPr="00BA579B" w:rsidTr="00FB6321">
        <w:trPr>
          <w:trHeight w:val="853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5A0" w:rsidRDefault="002765A0" w:rsidP="002765A0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Підвищити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рівень цифрової компетентності учителів математики закладів загальної середньої освіти відповідно до основних напрямів державної освітньої політики</w:t>
            </w:r>
          </w:p>
        </w:tc>
      </w:tr>
      <w:tr w:rsidR="00EC45B4" w:rsidRPr="00BA579B" w:rsidTr="004D3C4E">
        <w:trPr>
          <w:trHeight w:val="553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EC45B4" w:rsidRDefault="00EC45B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Напрям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підвищення</w:t>
            </w:r>
            <w:proofErr w:type="spellEnd"/>
            <w:r>
              <w:rPr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 w:eastAsia="en-US"/>
              </w:rPr>
              <w:t>кваліфікації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B4" w:rsidRDefault="004D3C4E" w:rsidP="004D3C4E">
            <w:pPr>
              <w:pStyle w:val="TableParagraph"/>
              <w:spacing w:line="240" w:lineRule="auto"/>
              <w:ind w:left="107" w:right="142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>Удосконалення</w:t>
            </w:r>
            <w:r w:rsidRPr="00667472">
              <w:rPr>
                <w:spacing w:val="-6"/>
                <w:sz w:val="24"/>
                <w:szCs w:val="24"/>
              </w:rPr>
              <w:t xml:space="preserve"> інформаційно-цифров</w:t>
            </w:r>
            <w:r>
              <w:rPr>
                <w:spacing w:val="-6"/>
                <w:sz w:val="24"/>
                <w:szCs w:val="24"/>
              </w:rPr>
              <w:t xml:space="preserve">ої компетентності </w:t>
            </w:r>
            <w:r>
              <w:rPr>
                <w:sz w:val="24"/>
              </w:rPr>
              <w:t>учителів математики закладів освіти</w:t>
            </w:r>
          </w:p>
        </w:tc>
      </w:tr>
      <w:tr w:rsidR="00BA579B" w:rsidRPr="00461A86" w:rsidTr="00EC45B4">
        <w:trPr>
          <w:trHeight w:val="55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BA579B" w:rsidRDefault="00BA579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BA579B" w:rsidRPr="00461A86" w:rsidTr="004D3C4E">
        <w:trPr>
          <w:trHeight w:val="29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79B" w:rsidRDefault="00BA579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9B" w:rsidRDefault="00BA579B" w:rsidP="00EC45B4">
            <w:pPr>
              <w:pStyle w:val="TableParagraph"/>
              <w:spacing w:line="268" w:lineRule="exact"/>
              <w:ind w:left="357"/>
              <w:rPr>
                <w:w w:val="109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Pr="00EC45B4" w:rsidRDefault="00EC45B4" w:rsidP="00A2198F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i/>
                <w:sz w:val="24"/>
              </w:rPr>
            </w:pPr>
            <w:r w:rsidRPr="00EC45B4">
              <w:rPr>
                <w:b/>
                <w:i/>
                <w:sz w:val="24"/>
              </w:rPr>
              <w:t>Модуль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9B" w:rsidRDefault="00BA579B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</w:p>
        </w:tc>
      </w:tr>
      <w:tr w:rsidR="00EC45B4" w:rsidRPr="00461A86" w:rsidTr="00EC45B4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B4" w:rsidRDefault="00EC45B4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EC45B4" w:rsidP="00BA579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EC45B4" w:rsidP="00A86B08">
            <w:pPr>
              <w:pStyle w:val="TableParagraph"/>
              <w:tabs>
                <w:tab w:val="left" w:pos="5529"/>
              </w:tabs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Вступ до теми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8D58FF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45B4" w:rsidRPr="00461A86" w:rsidTr="00EC45B4">
        <w:trPr>
          <w:trHeight w:val="238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B4" w:rsidRDefault="00EC45B4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EC45B4" w:rsidP="00BA579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EC45B4" w:rsidP="00A86B08">
            <w:pPr>
              <w:pStyle w:val="TableParagraph"/>
              <w:tabs>
                <w:tab w:val="left" w:pos="5529"/>
              </w:tabs>
              <w:spacing w:line="240" w:lineRule="auto"/>
              <w:ind w:left="141"/>
              <w:rPr>
                <w:sz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Професійний розвиток педагогічних працівників в умовах Нової української школи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B4" w:rsidRDefault="00EC45B4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04687" w:rsidRPr="00E5066E" w:rsidTr="00EC45B4">
        <w:trPr>
          <w:trHeight w:val="37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687" w:rsidRDefault="00C04687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4687" w:rsidRDefault="00C04687" w:rsidP="00EC45B4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04687" w:rsidRPr="00EC45B4" w:rsidRDefault="00EC45B4" w:rsidP="00A86B08">
            <w:pPr>
              <w:pStyle w:val="TableParagraph"/>
              <w:ind w:left="141" w:right="142"/>
              <w:jc w:val="both"/>
              <w:rPr>
                <w:b/>
                <w:i/>
                <w:sz w:val="24"/>
                <w:szCs w:val="24"/>
              </w:rPr>
            </w:pPr>
            <w:r w:rsidRPr="00EC45B4">
              <w:rPr>
                <w:b/>
                <w:i/>
                <w:sz w:val="24"/>
                <w:szCs w:val="24"/>
              </w:rPr>
              <w:t>Модуль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C04687" w:rsidRDefault="00C04687" w:rsidP="00C04687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E5066E" w:rsidTr="00EC45B4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66E" w:rsidRDefault="00E5066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066E" w:rsidRDefault="00E5066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5066E" w:rsidRDefault="00EC45B4" w:rsidP="00A86B08">
            <w:pPr>
              <w:pStyle w:val="TableParagraph"/>
              <w:ind w:left="141" w:right="142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04687">
              <w:rPr>
                <w:bCs/>
                <w:iCs/>
                <w:sz w:val="24"/>
                <w:szCs w:val="24"/>
              </w:rPr>
              <w:t>Медіаграмотність</w:t>
            </w:r>
            <w:proofErr w:type="spellEnd"/>
            <w:r w:rsidRPr="00C04687">
              <w:rPr>
                <w:bCs/>
                <w:iCs/>
                <w:sz w:val="24"/>
                <w:szCs w:val="24"/>
              </w:rPr>
              <w:t xml:space="preserve"> як інструмент формуванн</w:t>
            </w:r>
            <w:r>
              <w:rPr>
                <w:bCs/>
                <w:iCs/>
                <w:sz w:val="24"/>
                <w:szCs w:val="24"/>
              </w:rPr>
              <w:t xml:space="preserve">я критичного мислення. </w:t>
            </w:r>
            <w:proofErr w:type="spellStart"/>
            <w:r>
              <w:rPr>
                <w:bCs/>
                <w:iCs/>
                <w:sz w:val="24"/>
                <w:szCs w:val="24"/>
              </w:rPr>
              <w:t>Тренініг</w:t>
            </w:r>
            <w:proofErr w:type="spellEnd"/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066E" w:rsidRDefault="004D3C4E" w:rsidP="004D3C4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45B4" w:rsidTr="00EC45B4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B4" w:rsidRDefault="00EC45B4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5B4" w:rsidRDefault="00EC45B4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C45B4" w:rsidRPr="00C04687" w:rsidRDefault="00EC45B4" w:rsidP="00A86B08">
            <w:pPr>
              <w:pStyle w:val="TableParagraph"/>
              <w:ind w:left="141" w:right="142"/>
              <w:jc w:val="both"/>
              <w:rPr>
                <w:bCs/>
                <w:iCs/>
                <w:sz w:val="24"/>
                <w:szCs w:val="24"/>
              </w:rPr>
            </w:pPr>
            <w:r w:rsidRPr="002E13CB">
              <w:rPr>
                <w:sz w:val="24"/>
                <w:szCs w:val="24"/>
              </w:rPr>
              <w:t>Упровадження технологій дистанційного навчання у освітній процес закладів загальної середньої освіти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5B4" w:rsidRDefault="008D58F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45B4" w:rsidTr="00EC45B4">
        <w:trPr>
          <w:trHeight w:val="416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B4" w:rsidRDefault="00EC45B4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5B4" w:rsidRDefault="00EC45B4" w:rsidP="00EC45B4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C45B4" w:rsidRPr="00C04687" w:rsidRDefault="00EC45B4" w:rsidP="00A86B08">
            <w:pPr>
              <w:pStyle w:val="TableParagraph"/>
              <w:ind w:left="141" w:right="14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5B4" w:rsidRDefault="00EC45B4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4D3C4E" w:rsidTr="004D3C4E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E" w:rsidRDefault="004D3C4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C4E" w:rsidRPr="009E6022" w:rsidRDefault="004D3C4E" w:rsidP="00A86B08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E6022">
              <w:rPr>
                <w:sz w:val="24"/>
                <w:szCs w:val="24"/>
              </w:rPr>
              <w:t xml:space="preserve">«Хмарні технології» як засіб формування ІКТ </w:t>
            </w:r>
            <w:proofErr w:type="spellStart"/>
            <w:r w:rsidRPr="009E6022">
              <w:rPr>
                <w:sz w:val="24"/>
                <w:szCs w:val="24"/>
              </w:rPr>
              <w:t>компетентностей</w:t>
            </w:r>
            <w:proofErr w:type="spellEnd"/>
            <w:r w:rsidRPr="009E6022">
              <w:rPr>
                <w:sz w:val="24"/>
                <w:szCs w:val="24"/>
              </w:rPr>
              <w:t xml:space="preserve"> педагогів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C4E" w:rsidRPr="00AB0C98" w:rsidRDefault="004D3C4E" w:rsidP="00AC2D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D3C4E" w:rsidTr="00EC45B4">
        <w:trPr>
          <w:trHeight w:val="551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C4E" w:rsidRDefault="004D3C4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C4E" w:rsidRDefault="004D3C4E" w:rsidP="00A86B08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E6022">
              <w:rPr>
                <w:sz w:val="24"/>
                <w:szCs w:val="24"/>
              </w:rPr>
              <w:t>Використання</w:t>
            </w:r>
            <w:r w:rsidRPr="007E7399">
              <w:rPr>
                <w:sz w:val="24"/>
                <w:szCs w:val="24"/>
              </w:rPr>
              <w:t xml:space="preserve"> </w:t>
            </w:r>
            <w:proofErr w:type="spellStart"/>
            <w:r w:rsidRPr="007E7399">
              <w:rPr>
                <w:sz w:val="24"/>
                <w:szCs w:val="24"/>
              </w:rPr>
              <w:t>онлайн</w:t>
            </w:r>
            <w:proofErr w:type="spellEnd"/>
            <w:r w:rsidRPr="007E7399">
              <w:rPr>
                <w:sz w:val="24"/>
                <w:szCs w:val="24"/>
              </w:rPr>
              <w:t xml:space="preserve"> інструментів для підвищення ефективності освітнього процесу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C4E" w:rsidRPr="00512787" w:rsidRDefault="004D3C4E" w:rsidP="00A22E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3C4E" w:rsidTr="00EC45B4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E" w:rsidRDefault="004D3C4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C4E" w:rsidRPr="007E7399" w:rsidRDefault="004D3C4E" w:rsidP="00A86B08">
            <w:pPr>
              <w:pStyle w:val="TableParagraph"/>
              <w:spacing w:before="2" w:line="276" w:lineRule="exact"/>
              <w:ind w:left="141" w:right="142"/>
              <w:jc w:val="both"/>
              <w:rPr>
                <w:sz w:val="24"/>
                <w:szCs w:val="24"/>
              </w:rPr>
            </w:pPr>
            <w:r w:rsidRPr="002E13CB">
              <w:rPr>
                <w:sz w:val="24"/>
                <w:szCs w:val="24"/>
              </w:rPr>
              <w:t xml:space="preserve">Використання комп’ютерних та Інтернет технологій у підготовці </w:t>
            </w:r>
            <w:r w:rsidR="00A86B08">
              <w:rPr>
                <w:sz w:val="24"/>
                <w:szCs w:val="24"/>
              </w:rPr>
              <w:t xml:space="preserve">дидактичного </w:t>
            </w:r>
            <w:r w:rsidRPr="002E13CB">
              <w:rPr>
                <w:sz w:val="24"/>
                <w:szCs w:val="24"/>
              </w:rPr>
              <w:t>матеріалу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646D88">
            <w:pPr>
              <w:jc w:val="center"/>
            </w:pPr>
            <w:r>
              <w:t>2</w:t>
            </w:r>
          </w:p>
        </w:tc>
      </w:tr>
      <w:tr w:rsidR="004D3C4E" w:rsidTr="00EC45B4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4E" w:rsidRDefault="004D3C4E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C4E" w:rsidRPr="007E7399" w:rsidRDefault="004D3C4E" w:rsidP="00A86B08">
            <w:pPr>
              <w:pStyle w:val="TableParagraph"/>
              <w:ind w:left="141" w:right="142"/>
              <w:jc w:val="both"/>
              <w:rPr>
                <w:sz w:val="24"/>
                <w:szCs w:val="24"/>
              </w:rPr>
            </w:pPr>
            <w:r w:rsidRPr="007E7399">
              <w:rPr>
                <w:sz w:val="24"/>
                <w:szCs w:val="24"/>
              </w:rPr>
              <w:t xml:space="preserve">Створення </w:t>
            </w:r>
            <w:r>
              <w:rPr>
                <w:sz w:val="24"/>
                <w:szCs w:val="24"/>
              </w:rPr>
              <w:t>інтерактивних дидактичних матеріалів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C4E" w:rsidRDefault="004D3C4E" w:rsidP="0042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6B08" w:rsidTr="00EC45B4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B08" w:rsidRDefault="00A86B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B08" w:rsidRPr="008C78FE" w:rsidRDefault="00A86B08" w:rsidP="00A86B08">
            <w:pPr>
              <w:ind w:left="141" w:right="125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 xml:space="preserve">Можливості використання сервісу </w:t>
            </w:r>
            <w:proofErr w:type="spellStart"/>
            <w:r w:rsidRPr="008C78FE">
              <w:rPr>
                <w:spacing w:val="-6"/>
                <w:sz w:val="24"/>
                <w:szCs w:val="24"/>
              </w:rPr>
              <w:t>LearningApps</w:t>
            </w:r>
            <w:proofErr w:type="spellEnd"/>
            <w:r w:rsidRPr="008C78FE">
              <w:rPr>
                <w:spacing w:val="-6"/>
                <w:sz w:val="24"/>
                <w:szCs w:val="24"/>
              </w:rPr>
              <w:t xml:space="preserve"> як інструменту взаємодії вчителя та учня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B08" w:rsidRPr="008C78FE" w:rsidRDefault="00A86B08" w:rsidP="005647F1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2</w:t>
            </w:r>
          </w:p>
        </w:tc>
      </w:tr>
      <w:tr w:rsidR="00A86B08" w:rsidTr="00EC45B4">
        <w:trPr>
          <w:trHeight w:val="263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B08" w:rsidRDefault="00A86B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B08" w:rsidRPr="008C78FE" w:rsidRDefault="00A86B08" w:rsidP="00A86B08">
            <w:pPr>
              <w:ind w:left="141" w:right="125"/>
              <w:jc w:val="both"/>
              <w:rPr>
                <w:spacing w:val="-6"/>
                <w:sz w:val="24"/>
                <w:szCs w:val="24"/>
              </w:rPr>
            </w:pPr>
            <w:r w:rsidRPr="008C78FE">
              <w:rPr>
                <w:spacing w:val="-6"/>
                <w:sz w:val="24"/>
                <w:szCs w:val="24"/>
              </w:rPr>
              <w:t>Розроблення цифрових дидактичних матеріалів та web-ресурсів з предмету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B08" w:rsidRPr="008C78FE" w:rsidRDefault="00A86B08" w:rsidP="005647F1">
            <w:pPr>
              <w:spacing w:line="276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</w:tr>
      <w:tr w:rsidR="00A86B08" w:rsidTr="00EC45B4">
        <w:trPr>
          <w:trHeight w:val="366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B08" w:rsidRDefault="00A86B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 w:rsidP="00EC45B4">
            <w:pPr>
              <w:pStyle w:val="TableParagraph"/>
              <w:ind w:left="357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86B08" w:rsidRPr="00EC45B4" w:rsidRDefault="00A86B08" w:rsidP="00A86B08">
            <w:pPr>
              <w:pStyle w:val="TableParagraph"/>
              <w:ind w:left="141" w:right="142"/>
              <w:jc w:val="both"/>
              <w:rPr>
                <w:b/>
                <w:i/>
                <w:sz w:val="24"/>
                <w:szCs w:val="24"/>
              </w:rPr>
            </w:pPr>
            <w:r w:rsidRPr="00EC45B4">
              <w:rPr>
                <w:b/>
                <w:i/>
                <w:sz w:val="24"/>
                <w:szCs w:val="24"/>
              </w:rPr>
              <w:t>Модуль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 w:rsidP="0004464B">
            <w:pPr>
              <w:jc w:val="center"/>
              <w:rPr>
                <w:sz w:val="24"/>
              </w:rPr>
            </w:pPr>
          </w:p>
        </w:tc>
      </w:tr>
      <w:tr w:rsidR="00A86B08" w:rsidTr="00EC45B4">
        <w:trPr>
          <w:trHeight w:val="285"/>
        </w:trPr>
        <w:tc>
          <w:tcPr>
            <w:tcW w:w="32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08" w:rsidRDefault="00A86B08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B08" w:rsidRPr="004B0B71" w:rsidRDefault="00A86B08" w:rsidP="00BA579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86B08" w:rsidRPr="004B0B71" w:rsidRDefault="00A86B08" w:rsidP="00A86B08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Тематична дискусія</w:t>
            </w:r>
            <w:r w:rsidRPr="004B0B71">
              <w:rPr>
                <w:sz w:val="24"/>
                <w:szCs w:val="24"/>
              </w:rPr>
              <w:t xml:space="preserve"> з питань </w:t>
            </w:r>
            <w:r>
              <w:rPr>
                <w:sz w:val="24"/>
                <w:szCs w:val="24"/>
              </w:rPr>
              <w:t xml:space="preserve">використання інформаційно-комунікаційних технологій на уроках математики.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:rsidR="00A86B08" w:rsidRDefault="00A86B08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86B08" w:rsidTr="00EC45B4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08" w:rsidRDefault="00A86B08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08" w:rsidRDefault="00A86B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(24 аудиторні години, 6 годин – самостійна робота)</w:t>
            </w:r>
          </w:p>
        </w:tc>
      </w:tr>
      <w:tr w:rsidR="00A86B08" w:rsidTr="00EC45B4">
        <w:trPr>
          <w:trHeight w:val="277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 w:rsidP="00EC45B4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A86B08" w:rsidRDefault="00A86B08" w:rsidP="00EC45B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B08" w:rsidRDefault="00A86B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5"/>
                <w:szCs w:val="25"/>
              </w:rPr>
              <w:t>Інституційна (денна)</w:t>
            </w:r>
          </w:p>
        </w:tc>
      </w:tr>
      <w:tr w:rsidR="00A86B08" w:rsidTr="00EC45B4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08" w:rsidRDefault="00A86B08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 </w:t>
            </w:r>
            <w:r>
              <w:rPr>
                <w:b/>
                <w:i/>
                <w:sz w:val="24"/>
                <w:szCs w:val="24"/>
              </w:rPr>
              <w:lastRenderedPageBreak/>
              <w:t>що вдосконалюватимуться / набуватимуться)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B08" w:rsidRDefault="00A86B08" w:rsidP="00EC45B4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Загальні компетентності:</w:t>
            </w:r>
          </w:p>
          <w:p w:rsidR="00A86B08" w:rsidRDefault="00A86B08" w:rsidP="00EC45B4">
            <w:pPr>
              <w:pStyle w:val="a6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Здатність до застосування сучасних засобів інформаційно-</w:t>
            </w:r>
            <w:r>
              <w:rPr>
                <w:sz w:val="24"/>
                <w:szCs w:val="24"/>
              </w:rPr>
              <w:lastRenderedPageBreak/>
              <w:t>комунікаційних та цифрових технологій у професійній діяльності педагога та у повсякденному житті.</w:t>
            </w:r>
          </w:p>
          <w:p w:rsidR="00A86B08" w:rsidRDefault="00A86B08" w:rsidP="00EC45B4">
            <w:pPr>
              <w:pStyle w:val="a6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Здатність до саморозвитку, творчості, безперервного оволодіння прогресивними технологіями навчання.</w:t>
            </w:r>
          </w:p>
          <w:p w:rsidR="00A86B08" w:rsidRDefault="00A86B08" w:rsidP="00EC45B4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</w:p>
          <w:p w:rsidR="00A86B08" w:rsidRDefault="00A86B08" w:rsidP="00EC45B4">
            <w:pPr>
              <w:pStyle w:val="a6"/>
              <w:ind w:left="8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A86B08" w:rsidRPr="00731CBC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діяльності, використовувати відкриті ресурси, інформаційно-комунікаційні та цифрові технології в освітньому процесі</w:t>
            </w:r>
            <w:r>
              <w:rPr>
                <w:sz w:val="24"/>
                <w:szCs w:val="24"/>
              </w:rPr>
              <w:t>.</w:t>
            </w:r>
          </w:p>
          <w:p w:rsidR="00A86B08" w:rsidRPr="00731CBC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 xml:space="preserve">Здатність визначати і враховувати </w:t>
            </w:r>
            <w:r w:rsidRPr="00731CBC">
              <w:rPr>
                <w:color w:val="000000"/>
                <w:sz w:val="24"/>
                <w:szCs w:val="24"/>
              </w:rPr>
              <w:t>в освітньому процесі вікові, індивідуальні особливості учнів, сприяти розвитку їх позитивної самооцінки та формувати мотивацію до пізнавальної діяльності</w:t>
            </w:r>
            <w:r w:rsidRPr="00731CBC">
              <w:rPr>
                <w:sz w:val="24"/>
                <w:szCs w:val="24"/>
              </w:rPr>
              <w:t>.</w:t>
            </w:r>
          </w:p>
          <w:p w:rsidR="00A86B08" w:rsidRPr="00731CBC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sz w:val="24"/>
                <w:szCs w:val="24"/>
              </w:rPr>
              <w:t>Здатність створювати цифрові ресурси.</w:t>
            </w:r>
          </w:p>
          <w:p w:rsidR="00A86B08" w:rsidRPr="00731CBC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  <w:szCs w:val="24"/>
              </w:rPr>
            </w:pPr>
            <w:r w:rsidRPr="00731CBC">
              <w:rPr>
                <w:color w:val="000000"/>
                <w:sz w:val="24"/>
                <w:szCs w:val="24"/>
              </w:rPr>
              <w:t>Здатність до планування освітнього процесу та прогнозування його результатів</w:t>
            </w:r>
            <w:r w:rsidR="008737EA">
              <w:rPr>
                <w:color w:val="000000"/>
                <w:sz w:val="24"/>
                <w:szCs w:val="24"/>
              </w:rPr>
              <w:t>.</w:t>
            </w:r>
          </w:p>
          <w:p w:rsidR="008737EA" w:rsidRPr="008737EA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</w:rPr>
            </w:pPr>
            <w:r w:rsidRPr="00731CBC">
              <w:rPr>
                <w:sz w:val="24"/>
                <w:szCs w:val="24"/>
              </w:rPr>
              <w:t>Здатність до організації процесу навчання, виховання та розвитку учнів, різних форм навчальної і пізнавальної діяльності учнів на уроках</w:t>
            </w:r>
            <w:r w:rsidR="008737EA">
              <w:rPr>
                <w:sz w:val="24"/>
                <w:szCs w:val="24"/>
              </w:rPr>
              <w:t>.</w:t>
            </w:r>
          </w:p>
          <w:p w:rsidR="00A86B08" w:rsidRDefault="00A86B08" w:rsidP="008737EA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230" w:hanging="142"/>
              <w:contextualSpacing w:val="0"/>
              <w:jc w:val="both"/>
              <w:rPr>
                <w:sz w:val="24"/>
              </w:rPr>
            </w:pPr>
            <w:r w:rsidRPr="00731CBC">
              <w:rPr>
                <w:sz w:val="24"/>
                <w:szCs w:val="24"/>
              </w:rPr>
              <w:t>Здатність до здійснення оцінювання результатів навчання учнів, у тому числі з використанням цифрових технологій, визначення власних професійних потреб.</w:t>
            </w:r>
          </w:p>
        </w:tc>
      </w:tr>
    </w:tbl>
    <w:p w:rsidR="00EC1E0A" w:rsidRPr="008D58FF" w:rsidRDefault="00EC1E0A" w:rsidP="005C4BA4">
      <w:pPr>
        <w:jc w:val="center"/>
        <w:rPr>
          <w:sz w:val="28"/>
          <w:szCs w:val="28"/>
        </w:rPr>
      </w:pPr>
    </w:p>
    <w:p w:rsidR="005C5F2C" w:rsidRPr="005365A2" w:rsidRDefault="005C5F2C" w:rsidP="005C5F2C">
      <w:pPr>
        <w:ind w:left="284"/>
        <w:jc w:val="center"/>
        <w:rPr>
          <w:b/>
          <w:sz w:val="28"/>
          <w:szCs w:val="28"/>
        </w:rPr>
      </w:pPr>
      <w:r w:rsidRPr="005365A2">
        <w:rPr>
          <w:b/>
          <w:sz w:val="28"/>
          <w:szCs w:val="28"/>
        </w:rPr>
        <w:t>Питання для самостійної роботи</w:t>
      </w:r>
    </w:p>
    <w:p w:rsidR="00F918B4" w:rsidRDefault="00F918B4" w:rsidP="00F918B4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Інтернет-джерела</w:t>
      </w:r>
      <w:proofErr w:type="spellEnd"/>
      <w:r>
        <w:rPr>
          <w:sz w:val="28"/>
          <w:szCs w:val="28"/>
        </w:rPr>
        <w:t xml:space="preserve"> маніпуляції свідомістю дітей.</w:t>
      </w:r>
    </w:p>
    <w:p w:rsidR="00E85811" w:rsidRDefault="00E85811" w:rsidP="00E85811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електронного </w:t>
      </w:r>
      <w:proofErr w:type="spellStart"/>
      <w:r>
        <w:rPr>
          <w:sz w:val="28"/>
          <w:szCs w:val="28"/>
        </w:rPr>
        <w:t>портфоліо</w:t>
      </w:r>
      <w:proofErr w:type="spellEnd"/>
      <w:r>
        <w:rPr>
          <w:sz w:val="28"/>
          <w:szCs w:val="28"/>
        </w:rPr>
        <w:t xml:space="preserve"> вчителя.</w:t>
      </w:r>
    </w:p>
    <w:p w:rsidR="00E85811" w:rsidRDefault="00E85811" w:rsidP="00E85811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</w:t>
      </w:r>
      <w:r w:rsidRPr="00731CBC">
        <w:rPr>
          <w:sz w:val="28"/>
          <w:szCs w:val="28"/>
        </w:rPr>
        <w:t>інтерактивних матеріалів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для наповнення платформ дистанційного навчання за допомогою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сервісів.</w:t>
      </w:r>
    </w:p>
    <w:p w:rsidR="00F918B4" w:rsidRDefault="00F918B4" w:rsidP="00F918B4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Гугл-акаунт</w:t>
      </w:r>
      <w:proofErr w:type="spellEnd"/>
      <w:r>
        <w:rPr>
          <w:sz w:val="28"/>
          <w:szCs w:val="28"/>
        </w:rPr>
        <w:t xml:space="preserve">: створення, можливості використання. </w:t>
      </w:r>
    </w:p>
    <w:p w:rsidR="00F918B4" w:rsidRDefault="00F918B4" w:rsidP="00F918B4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пізнавального інтересу учнів до </w:t>
      </w:r>
      <w:r w:rsidR="00971F97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засобами інформаційно-комунікаційних технологій</w:t>
      </w:r>
    </w:p>
    <w:p w:rsidR="00F918B4" w:rsidRDefault="00F918B4" w:rsidP="00F918B4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технологій дистанційного навчання в освітньому процесі.</w:t>
      </w:r>
    </w:p>
    <w:p w:rsidR="007E7399" w:rsidRDefault="007E7399" w:rsidP="005C5F2C">
      <w:pPr>
        <w:ind w:left="284"/>
        <w:jc w:val="center"/>
        <w:rPr>
          <w:b/>
          <w:sz w:val="28"/>
          <w:szCs w:val="28"/>
        </w:rPr>
      </w:pPr>
    </w:p>
    <w:p w:rsidR="005C5F2C" w:rsidRPr="005365A2" w:rsidRDefault="005C5F2C" w:rsidP="005C5F2C">
      <w:pPr>
        <w:ind w:left="284"/>
        <w:jc w:val="center"/>
        <w:rPr>
          <w:b/>
          <w:sz w:val="28"/>
          <w:szCs w:val="28"/>
        </w:rPr>
      </w:pPr>
      <w:r w:rsidRPr="005365A2">
        <w:rPr>
          <w:b/>
          <w:sz w:val="28"/>
          <w:szCs w:val="28"/>
        </w:rPr>
        <w:t xml:space="preserve">Список використаних джерел </w:t>
      </w:r>
    </w:p>
    <w:p w:rsidR="006D60B3" w:rsidRPr="005365A2" w:rsidRDefault="006D60B3" w:rsidP="006D60B3">
      <w:pPr>
        <w:ind w:firstLine="284"/>
        <w:jc w:val="both"/>
        <w:rPr>
          <w:sz w:val="28"/>
          <w:szCs w:val="28"/>
        </w:rPr>
      </w:pPr>
    </w:p>
    <w:p w:rsidR="00F6084F" w:rsidRPr="005365A2" w:rsidRDefault="00F6084F" w:rsidP="00F6084F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rFonts w:eastAsia="Calibri"/>
          <w:sz w:val="28"/>
          <w:szCs w:val="28"/>
        </w:rPr>
      </w:pPr>
      <w:r w:rsidRPr="005365A2">
        <w:rPr>
          <w:color w:val="000000"/>
          <w:sz w:val="28"/>
          <w:szCs w:val="28"/>
          <w:shd w:val="clear" w:color="auto" w:fill="FFFFFF"/>
        </w:rPr>
        <w:t xml:space="preserve">Закон України "Про освіту" [Електронний ресурс]. – 2017. – Режим доступу до ресурсу: </w:t>
      </w:r>
      <w:r w:rsidRPr="005365A2">
        <w:rPr>
          <w:sz w:val="28"/>
          <w:szCs w:val="28"/>
          <w:shd w:val="clear" w:color="auto" w:fill="FFFFFF"/>
        </w:rPr>
        <w:t>https://zakon.rada.gov.ua/laws/show/2145-19</w:t>
      </w:r>
    </w:p>
    <w:p w:rsidR="00F6084F" w:rsidRPr="005365A2" w:rsidRDefault="00F6084F" w:rsidP="00F6084F">
      <w:pPr>
        <w:widowControl/>
        <w:numPr>
          <w:ilvl w:val="0"/>
          <w:numId w:val="2"/>
        </w:numPr>
        <w:tabs>
          <w:tab w:val="left" w:pos="426"/>
          <w:tab w:val="left" w:pos="993"/>
        </w:tabs>
        <w:autoSpaceDE/>
        <w:ind w:left="0" w:firstLine="567"/>
        <w:jc w:val="both"/>
        <w:rPr>
          <w:rFonts w:eastAsia="Calibri"/>
          <w:sz w:val="28"/>
          <w:szCs w:val="28"/>
        </w:rPr>
      </w:pPr>
      <w:r w:rsidRPr="005365A2">
        <w:rPr>
          <w:sz w:val="28"/>
          <w:szCs w:val="28"/>
        </w:rPr>
        <w:t xml:space="preserve">Нова українська школа </w:t>
      </w:r>
      <w:r w:rsidRPr="005365A2">
        <w:rPr>
          <w:color w:val="000000"/>
          <w:sz w:val="28"/>
          <w:szCs w:val="28"/>
          <w:shd w:val="clear" w:color="auto" w:fill="FFFFFF"/>
        </w:rPr>
        <w:t xml:space="preserve">[Електронний ресурс]. – 2017. – Режим доступу до ресурсу: </w:t>
      </w:r>
      <w:r w:rsidRPr="005365A2">
        <w:rPr>
          <w:sz w:val="28"/>
          <w:szCs w:val="28"/>
        </w:rPr>
        <w:t>https://www.kmu.gov.ua/storage/app/media/reforms/ukrainska-shkola-compressed.pdf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Безпечне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користування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сучасними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інформаційно-комунікативними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технологіями</w:t>
      </w:r>
      <w:proofErr w:type="spellEnd"/>
      <w:r w:rsidRPr="005365A2">
        <w:rPr>
          <w:sz w:val="28"/>
          <w:szCs w:val="28"/>
          <w:lang w:val="ru-RU"/>
        </w:rPr>
        <w:t xml:space="preserve"> / О. Удалова, О. Швед, О. </w:t>
      </w:r>
      <w:proofErr w:type="spellStart"/>
      <w:r w:rsidRPr="005365A2">
        <w:rPr>
          <w:sz w:val="28"/>
          <w:szCs w:val="28"/>
          <w:lang w:val="ru-RU"/>
        </w:rPr>
        <w:t>Кузнєцова</w:t>
      </w:r>
      <w:proofErr w:type="spellEnd"/>
      <w:r w:rsidRPr="005365A2">
        <w:rPr>
          <w:sz w:val="28"/>
          <w:szCs w:val="28"/>
          <w:lang w:val="ru-RU"/>
        </w:rPr>
        <w:t xml:space="preserve"> [та </w:t>
      </w:r>
      <w:proofErr w:type="spellStart"/>
      <w:r w:rsidRPr="005365A2">
        <w:rPr>
          <w:sz w:val="28"/>
          <w:szCs w:val="28"/>
          <w:lang w:val="ru-RU"/>
        </w:rPr>
        <w:t>і</w:t>
      </w:r>
      <w:proofErr w:type="gramStart"/>
      <w:r w:rsidRPr="005365A2">
        <w:rPr>
          <w:sz w:val="28"/>
          <w:szCs w:val="28"/>
          <w:lang w:val="ru-RU"/>
        </w:rPr>
        <w:t>н</w:t>
      </w:r>
      <w:proofErr w:type="spellEnd"/>
      <w:proofErr w:type="gramEnd"/>
      <w:r w:rsidRPr="005365A2">
        <w:rPr>
          <w:sz w:val="28"/>
          <w:szCs w:val="28"/>
          <w:lang w:val="ru-RU"/>
        </w:rPr>
        <w:t xml:space="preserve">.]. – К.: </w:t>
      </w:r>
      <w:proofErr w:type="spellStart"/>
      <w:r w:rsidRPr="005365A2">
        <w:rPr>
          <w:sz w:val="28"/>
          <w:szCs w:val="28"/>
          <w:lang w:val="ru-RU"/>
        </w:rPr>
        <w:t>Україна</w:t>
      </w:r>
      <w:proofErr w:type="spellEnd"/>
      <w:r w:rsidRPr="005365A2">
        <w:rPr>
          <w:sz w:val="28"/>
          <w:szCs w:val="28"/>
          <w:lang w:val="ru-RU"/>
        </w:rPr>
        <w:t>, 2010. – 72 с.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Виховання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культури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користувача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Інтернету</w:t>
      </w:r>
      <w:proofErr w:type="spellEnd"/>
      <w:r w:rsidRPr="005365A2">
        <w:rPr>
          <w:sz w:val="28"/>
          <w:szCs w:val="28"/>
          <w:lang w:val="ru-RU"/>
        </w:rPr>
        <w:t xml:space="preserve">. </w:t>
      </w:r>
      <w:proofErr w:type="spellStart"/>
      <w:r w:rsidRPr="005365A2">
        <w:rPr>
          <w:sz w:val="28"/>
          <w:szCs w:val="28"/>
          <w:lang w:val="ru-RU"/>
        </w:rPr>
        <w:t>Безпека</w:t>
      </w:r>
      <w:proofErr w:type="spellEnd"/>
      <w:r w:rsidRPr="005365A2">
        <w:rPr>
          <w:sz w:val="28"/>
          <w:szCs w:val="28"/>
          <w:lang w:val="ru-RU"/>
        </w:rPr>
        <w:t xml:space="preserve"> у </w:t>
      </w:r>
      <w:proofErr w:type="spellStart"/>
      <w:r w:rsidRPr="005365A2">
        <w:rPr>
          <w:sz w:val="28"/>
          <w:szCs w:val="28"/>
          <w:lang w:val="ru-RU"/>
        </w:rPr>
        <w:t>всесвітній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мережі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навчально-методичний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365A2">
        <w:rPr>
          <w:sz w:val="28"/>
          <w:szCs w:val="28"/>
          <w:lang w:val="ru-RU"/>
        </w:rPr>
        <w:t>пос</w:t>
      </w:r>
      <w:proofErr w:type="gramEnd"/>
      <w:r w:rsidRPr="005365A2">
        <w:rPr>
          <w:sz w:val="28"/>
          <w:szCs w:val="28"/>
          <w:lang w:val="ru-RU"/>
        </w:rPr>
        <w:t>ібник</w:t>
      </w:r>
      <w:proofErr w:type="spellEnd"/>
      <w:r w:rsidRPr="005365A2">
        <w:rPr>
          <w:sz w:val="28"/>
          <w:szCs w:val="28"/>
          <w:lang w:val="ru-RU"/>
        </w:rPr>
        <w:t xml:space="preserve"> / А. Кочарян, Н. Гущина. – К., 2011. – 100 с. (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old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mon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gov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ua</w:t>
      </w:r>
      <w:proofErr w:type="spellEnd"/>
      <w:r w:rsidRPr="005365A2">
        <w:rPr>
          <w:sz w:val="28"/>
          <w:szCs w:val="28"/>
          <w:lang w:val="ru-RU"/>
        </w:rPr>
        <w:t>/</w:t>
      </w:r>
      <w:r w:rsidRPr="005365A2">
        <w:rPr>
          <w:sz w:val="28"/>
          <w:szCs w:val="28"/>
          <w:lang w:val="en-US"/>
        </w:rPr>
        <w:t>images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newstmp</w:t>
      </w:r>
      <w:proofErr w:type="spellEnd"/>
      <w:r w:rsidRPr="005365A2">
        <w:rPr>
          <w:sz w:val="28"/>
          <w:szCs w:val="28"/>
          <w:lang w:val="ru-RU"/>
        </w:rPr>
        <w:t>/2011/18_02/3/4</w:t>
      </w:r>
      <w:r w:rsidRPr="005365A2">
        <w:rPr>
          <w:sz w:val="28"/>
          <w:szCs w:val="28"/>
          <w:lang w:val="en-US"/>
        </w:rPr>
        <w:t>press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pdf</w:t>
      </w:r>
      <w:proofErr w:type="spellEnd"/>
      <w:r w:rsidRPr="005365A2">
        <w:rPr>
          <w:sz w:val="28"/>
          <w:szCs w:val="28"/>
          <w:lang w:val="ru-RU"/>
        </w:rPr>
        <w:t>).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lastRenderedPageBreak/>
        <w:t>Діти</w:t>
      </w:r>
      <w:proofErr w:type="spellEnd"/>
      <w:r w:rsidRPr="005365A2">
        <w:rPr>
          <w:sz w:val="28"/>
          <w:szCs w:val="28"/>
          <w:lang w:val="ru-RU"/>
        </w:rPr>
        <w:t xml:space="preserve"> в </w:t>
      </w:r>
      <w:proofErr w:type="spellStart"/>
      <w:r w:rsidRPr="005365A2">
        <w:rPr>
          <w:sz w:val="28"/>
          <w:szCs w:val="28"/>
          <w:lang w:val="ru-RU"/>
        </w:rPr>
        <w:t>Інтернеті</w:t>
      </w:r>
      <w:proofErr w:type="spellEnd"/>
      <w:r w:rsidRPr="005365A2">
        <w:rPr>
          <w:sz w:val="28"/>
          <w:szCs w:val="28"/>
          <w:lang w:val="ru-RU"/>
        </w:rPr>
        <w:t xml:space="preserve">: як </w:t>
      </w:r>
      <w:proofErr w:type="spellStart"/>
      <w:r w:rsidRPr="005365A2">
        <w:rPr>
          <w:sz w:val="28"/>
          <w:szCs w:val="28"/>
          <w:lang w:val="ru-RU"/>
        </w:rPr>
        <w:t>навчити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безпеці</w:t>
      </w:r>
      <w:proofErr w:type="spellEnd"/>
      <w:r w:rsidRPr="005365A2">
        <w:rPr>
          <w:sz w:val="28"/>
          <w:szCs w:val="28"/>
          <w:lang w:val="ru-RU"/>
        </w:rPr>
        <w:t xml:space="preserve"> у </w:t>
      </w:r>
      <w:proofErr w:type="spellStart"/>
      <w:r w:rsidRPr="005365A2">
        <w:rPr>
          <w:sz w:val="28"/>
          <w:szCs w:val="28"/>
          <w:lang w:val="ru-RU"/>
        </w:rPr>
        <w:t>віртуальному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365A2">
        <w:rPr>
          <w:sz w:val="28"/>
          <w:szCs w:val="28"/>
          <w:lang w:val="ru-RU"/>
        </w:rPr>
        <w:t>св</w:t>
      </w:r>
      <w:proofErr w:type="gramEnd"/>
      <w:r w:rsidRPr="005365A2">
        <w:rPr>
          <w:sz w:val="28"/>
          <w:szCs w:val="28"/>
          <w:lang w:val="ru-RU"/>
        </w:rPr>
        <w:t>іті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посібник</w:t>
      </w:r>
      <w:proofErr w:type="spellEnd"/>
      <w:r w:rsidRPr="005365A2">
        <w:rPr>
          <w:sz w:val="28"/>
          <w:szCs w:val="28"/>
          <w:lang w:val="ru-RU"/>
        </w:rPr>
        <w:t xml:space="preserve"> для </w:t>
      </w:r>
      <w:proofErr w:type="spellStart"/>
      <w:r w:rsidRPr="005365A2">
        <w:rPr>
          <w:sz w:val="28"/>
          <w:szCs w:val="28"/>
          <w:lang w:val="ru-RU"/>
        </w:rPr>
        <w:t>батьків</w:t>
      </w:r>
      <w:proofErr w:type="spellEnd"/>
      <w:r w:rsidRPr="005365A2">
        <w:rPr>
          <w:sz w:val="28"/>
          <w:szCs w:val="28"/>
          <w:lang w:val="ru-RU"/>
        </w:rPr>
        <w:t xml:space="preserve"> / І. Литовченко, С. Максименко, С. </w:t>
      </w:r>
      <w:proofErr w:type="spellStart"/>
      <w:r w:rsidRPr="005365A2">
        <w:rPr>
          <w:sz w:val="28"/>
          <w:szCs w:val="28"/>
          <w:lang w:val="ru-RU"/>
        </w:rPr>
        <w:t>Болтівець</w:t>
      </w:r>
      <w:proofErr w:type="spellEnd"/>
      <w:r w:rsidRPr="005365A2">
        <w:rPr>
          <w:sz w:val="28"/>
          <w:szCs w:val="28"/>
          <w:lang w:val="ru-RU"/>
        </w:rPr>
        <w:t xml:space="preserve"> [та </w:t>
      </w:r>
      <w:proofErr w:type="spellStart"/>
      <w:r w:rsidRPr="005365A2">
        <w:rPr>
          <w:sz w:val="28"/>
          <w:szCs w:val="28"/>
          <w:lang w:val="ru-RU"/>
        </w:rPr>
        <w:t>ін</w:t>
      </w:r>
      <w:proofErr w:type="spellEnd"/>
      <w:r w:rsidRPr="005365A2">
        <w:rPr>
          <w:sz w:val="28"/>
          <w:szCs w:val="28"/>
          <w:lang w:val="ru-RU"/>
        </w:rPr>
        <w:t xml:space="preserve">.]. – К.: </w:t>
      </w:r>
      <w:proofErr w:type="gramStart"/>
      <w:r w:rsidRPr="005365A2">
        <w:rPr>
          <w:sz w:val="28"/>
          <w:szCs w:val="28"/>
          <w:lang w:val="ru-RU"/>
        </w:rPr>
        <w:t>ТОВ</w:t>
      </w:r>
      <w:proofErr w:type="gramEnd"/>
      <w:r w:rsidRPr="005365A2">
        <w:rPr>
          <w:sz w:val="28"/>
          <w:szCs w:val="28"/>
          <w:lang w:val="ru-RU"/>
        </w:rPr>
        <w:t xml:space="preserve"> «</w:t>
      </w:r>
      <w:proofErr w:type="spellStart"/>
      <w:r w:rsidRPr="005365A2">
        <w:rPr>
          <w:sz w:val="28"/>
          <w:szCs w:val="28"/>
          <w:lang w:val="ru-RU"/>
        </w:rPr>
        <w:t>Видавничий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будинок</w:t>
      </w:r>
      <w:proofErr w:type="spellEnd"/>
      <w:r w:rsidRPr="005365A2">
        <w:rPr>
          <w:sz w:val="28"/>
          <w:szCs w:val="28"/>
          <w:lang w:val="ru-RU"/>
        </w:rPr>
        <w:t xml:space="preserve"> «Аванпост-Прим»», 2010. – 48 с. (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online</w:t>
      </w:r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bezpeka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kyivstar</w:t>
      </w:r>
      <w:proofErr w:type="spellEnd"/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ua</w:t>
      </w:r>
      <w:proofErr w:type="spellEnd"/>
      <w:r w:rsidRPr="005365A2">
        <w:rPr>
          <w:sz w:val="28"/>
          <w:szCs w:val="28"/>
          <w:lang w:val="ru-RU"/>
        </w:rPr>
        <w:t>).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Матівосян</w:t>
      </w:r>
      <w:proofErr w:type="spellEnd"/>
      <w:r w:rsidRPr="005365A2">
        <w:rPr>
          <w:sz w:val="28"/>
          <w:szCs w:val="28"/>
          <w:lang w:val="ru-RU"/>
        </w:rPr>
        <w:t xml:space="preserve"> А. </w:t>
      </w:r>
      <w:proofErr w:type="spellStart"/>
      <w:r w:rsidRPr="005365A2">
        <w:rPr>
          <w:sz w:val="28"/>
          <w:szCs w:val="28"/>
          <w:lang w:val="ru-RU"/>
        </w:rPr>
        <w:t>Можливості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використання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технологій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r w:rsidRPr="005365A2">
        <w:rPr>
          <w:sz w:val="28"/>
          <w:szCs w:val="28"/>
          <w:lang w:val="en-US"/>
        </w:rPr>
        <w:t>web</w:t>
      </w:r>
      <w:r w:rsidRPr="005365A2">
        <w:rPr>
          <w:sz w:val="28"/>
          <w:szCs w:val="28"/>
          <w:lang w:val="ru-RU"/>
        </w:rPr>
        <w:t xml:space="preserve"> 2.0 в </w:t>
      </w:r>
      <w:proofErr w:type="spellStart"/>
      <w:r w:rsidRPr="005365A2">
        <w:rPr>
          <w:sz w:val="28"/>
          <w:szCs w:val="28"/>
          <w:lang w:val="ru-RU"/>
        </w:rPr>
        <w:t>навчальному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закладі</w:t>
      </w:r>
      <w:proofErr w:type="spellEnd"/>
      <w:r w:rsidRPr="005365A2">
        <w:rPr>
          <w:sz w:val="28"/>
          <w:szCs w:val="28"/>
          <w:lang w:val="ru-RU"/>
        </w:rPr>
        <w:t xml:space="preserve">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 – Режим доступу: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slideshare</w:t>
      </w:r>
      <w:proofErr w:type="spellEnd"/>
      <w:r w:rsidRPr="005365A2">
        <w:rPr>
          <w:sz w:val="28"/>
          <w:szCs w:val="28"/>
          <w:lang w:val="ru-RU"/>
        </w:rPr>
        <w:t>.</w:t>
      </w:r>
      <w:r w:rsidRPr="005365A2">
        <w:rPr>
          <w:sz w:val="28"/>
          <w:szCs w:val="28"/>
          <w:lang w:val="en-US"/>
        </w:rPr>
        <w:t>net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ArturM</w:t>
      </w:r>
      <w:proofErr w:type="spellEnd"/>
      <w:r w:rsidRPr="005365A2">
        <w:rPr>
          <w:sz w:val="28"/>
          <w:szCs w:val="28"/>
          <w:lang w:val="ru-RU"/>
        </w:rPr>
        <w:t>/</w:t>
      </w:r>
      <w:r w:rsidRPr="005365A2">
        <w:rPr>
          <w:sz w:val="28"/>
          <w:szCs w:val="28"/>
          <w:lang w:val="en-US"/>
        </w:rPr>
        <w:t>web</w:t>
      </w:r>
      <w:r w:rsidRPr="005365A2">
        <w:rPr>
          <w:sz w:val="28"/>
          <w:szCs w:val="28"/>
          <w:lang w:val="ru-RU"/>
        </w:rPr>
        <w:t>-20-14766263.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r w:rsidRPr="005365A2">
        <w:rPr>
          <w:sz w:val="28"/>
          <w:szCs w:val="28"/>
          <w:lang w:val="ru-RU"/>
        </w:rPr>
        <w:t xml:space="preserve">Пакет </w:t>
      </w:r>
      <w:proofErr w:type="spellStart"/>
      <w:r w:rsidRPr="005365A2">
        <w:rPr>
          <w:sz w:val="28"/>
          <w:szCs w:val="28"/>
          <w:lang w:val="en-US"/>
        </w:rPr>
        <w:t>GoogleApps</w:t>
      </w:r>
      <w:proofErr w:type="gramStart"/>
      <w:r w:rsidRPr="005365A2">
        <w:rPr>
          <w:sz w:val="28"/>
          <w:szCs w:val="28"/>
          <w:lang w:val="ru-RU"/>
        </w:rPr>
        <w:t>Осв</w:t>
      </w:r>
      <w:proofErr w:type="gramEnd"/>
      <w:r w:rsidRPr="005365A2">
        <w:rPr>
          <w:sz w:val="28"/>
          <w:szCs w:val="28"/>
          <w:lang w:val="ru-RU"/>
        </w:rPr>
        <w:t>іта</w:t>
      </w:r>
      <w:proofErr w:type="spellEnd"/>
      <w:r w:rsidRPr="005365A2">
        <w:rPr>
          <w:sz w:val="28"/>
          <w:szCs w:val="28"/>
          <w:lang w:val="ru-RU"/>
        </w:rPr>
        <w:t>.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доступу: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 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 xml:space="preserve">. </w:t>
      </w:r>
      <w:r w:rsidRPr="005365A2">
        <w:rPr>
          <w:sz w:val="28"/>
          <w:szCs w:val="28"/>
          <w:lang w:val="en-US"/>
        </w:rPr>
        <w:t>google</w:t>
      </w:r>
      <w:r w:rsidRPr="005365A2">
        <w:rPr>
          <w:sz w:val="28"/>
          <w:szCs w:val="28"/>
          <w:lang w:val="ru-RU"/>
        </w:rPr>
        <w:t xml:space="preserve">. </w:t>
      </w:r>
      <w:r w:rsidRPr="005365A2">
        <w:rPr>
          <w:sz w:val="28"/>
          <w:szCs w:val="28"/>
          <w:lang w:val="en-US"/>
        </w:rPr>
        <w:t>com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edu</w:t>
      </w:r>
      <w:proofErr w:type="spellEnd"/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Практичний</w:t>
      </w:r>
      <w:proofErr w:type="spellEnd"/>
      <w:r w:rsidRPr="005365A2">
        <w:rPr>
          <w:sz w:val="28"/>
          <w:szCs w:val="28"/>
          <w:lang w:val="ru-RU"/>
        </w:rPr>
        <w:t xml:space="preserve"> курс </w:t>
      </w:r>
      <w:proofErr w:type="spellStart"/>
      <w:r w:rsidRPr="005365A2">
        <w:rPr>
          <w:sz w:val="28"/>
          <w:szCs w:val="28"/>
          <w:lang w:val="ru-RU"/>
        </w:rPr>
        <w:t>інформатики</w:t>
      </w:r>
      <w:proofErr w:type="spellEnd"/>
      <w:r w:rsidRPr="005365A2">
        <w:rPr>
          <w:sz w:val="28"/>
          <w:szCs w:val="28"/>
          <w:lang w:val="ru-RU"/>
        </w:rPr>
        <w:t xml:space="preserve"> / [Руденко В.Д., </w:t>
      </w:r>
      <w:proofErr w:type="spellStart"/>
      <w:r w:rsidRPr="005365A2">
        <w:rPr>
          <w:sz w:val="28"/>
          <w:szCs w:val="28"/>
          <w:lang w:val="ru-RU"/>
        </w:rPr>
        <w:t>Макарчук</w:t>
      </w:r>
      <w:proofErr w:type="spellEnd"/>
      <w:r w:rsidRPr="005365A2">
        <w:rPr>
          <w:sz w:val="28"/>
          <w:szCs w:val="28"/>
          <w:lang w:val="ru-RU"/>
        </w:rPr>
        <w:t xml:space="preserve"> О. М., </w:t>
      </w:r>
      <w:proofErr w:type="spellStart"/>
      <w:r w:rsidRPr="005365A2">
        <w:rPr>
          <w:sz w:val="28"/>
          <w:szCs w:val="28"/>
          <w:lang w:val="ru-RU"/>
        </w:rPr>
        <w:t>Патланжоглу</w:t>
      </w:r>
      <w:proofErr w:type="spellEnd"/>
      <w:r w:rsidRPr="005365A2">
        <w:rPr>
          <w:sz w:val="28"/>
          <w:szCs w:val="28"/>
          <w:lang w:val="ru-RU"/>
        </w:rPr>
        <w:t xml:space="preserve"> М.О.]; за ред. В. М. </w:t>
      </w:r>
      <w:proofErr w:type="spellStart"/>
      <w:r w:rsidRPr="005365A2">
        <w:rPr>
          <w:sz w:val="28"/>
          <w:szCs w:val="28"/>
          <w:lang w:val="ru-RU"/>
        </w:rPr>
        <w:t>Мадзігона</w:t>
      </w:r>
      <w:proofErr w:type="spellEnd"/>
      <w:r w:rsidRPr="005365A2">
        <w:rPr>
          <w:sz w:val="28"/>
          <w:szCs w:val="28"/>
          <w:lang w:val="ru-RU"/>
        </w:rPr>
        <w:t xml:space="preserve"> – К.: </w:t>
      </w:r>
      <w:proofErr w:type="spellStart"/>
      <w:r w:rsidRPr="005365A2">
        <w:rPr>
          <w:sz w:val="28"/>
          <w:szCs w:val="28"/>
          <w:lang w:val="ru-RU"/>
        </w:rPr>
        <w:t>Фенікс</w:t>
      </w:r>
      <w:proofErr w:type="spellEnd"/>
      <w:r w:rsidRPr="005365A2">
        <w:rPr>
          <w:sz w:val="28"/>
          <w:szCs w:val="28"/>
          <w:lang w:val="ru-RU"/>
        </w:rPr>
        <w:t>, 1997. – 304с.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proofErr w:type="spellStart"/>
      <w:r w:rsidRPr="005365A2">
        <w:rPr>
          <w:sz w:val="28"/>
          <w:szCs w:val="28"/>
          <w:lang w:val="ru-RU"/>
        </w:rPr>
        <w:t>Практичні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поради</w:t>
      </w:r>
      <w:proofErr w:type="spellEnd"/>
      <w:r w:rsidRPr="005365A2">
        <w:rPr>
          <w:sz w:val="28"/>
          <w:szCs w:val="28"/>
          <w:lang w:val="ru-RU"/>
        </w:rPr>
        <w:t xml:space="preserve"> для </w:t>
      </w:r>
      <w:proofErr w:type="spellStart"/>
      <w:r w:rsidRPr="005365A2">
        <w:rPr>
          <w:sz w:val="28"/>
          <w:szCs w:val="28"/>
          <w:lang w:val="ru-RU"/>
        </w:rPr>
        <w:t>вчителів-блогерів</w:t>
      </w:r>
      <w:proofErr w:type="spellEnd"/>
      <w:r w:rsidRPr="005365A2">
        <w:rPr>
          <w:sz w:val="28"/>
          <w:szCs w:val="28"/>
          <w:lang w:val="ru-RU"/>
        </w:rPr>
        <w:t xml:space="preserve">: </w:t>
      </w:r>
      <w:proofErr w:type="spellStart"/>
      <w:r w:rsidRPr="005365A2">
        <w:rPr>
          <w:sz w:val="28"/>
          <w:szCs w:val="28"/>
          <w:lang w:val="ru-RU"/>
        </w:rPr>
        <w:t>навіщо</w:t>
      </w:r>
      <w:proofErr w:type="spellEnd"/>
      <w:r w:rsidRPr="005365A2">
        <w:rPr>
          <w:sz w:val="28"/>
          <w:szCs w:val="28"/>
          <w:lang w:val="ru-RU"/>
        </w:rPr>
        <w:t>, як і де?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</w:t>
      </w:r>
      <w:proofErr w:type="gramStart"/>
      <w:r w:rsidRPr="005365A2">
        <w:rPr>
          <w:sz w:val="28"/>
          <w:szCs w:val="28"/>
          <w:lang w:val="ru-RU"/>
        </w:rPr>
        <w:t xml:space="preserve"> :</w:t>
      </w:r>
      <w:proofErr w:type="gramEnd"/>
      <w:r w:rsidRPr="005365A2">
        <w:rPr>
          <w:sz w:val="28"/>
          <w:szCs w:val="28"/>
          <w:lang w:val="ru-RU"/>
        </w:rPr>
        <w:t xml:space="preserve"> </w:t>
      </w:r>
      <w:r w:rsidRPr="005365A2">
        <w:rPr>
          <w:sz w:val="28"/>
          <w:szCs w:val="28"/>
          <w:lang w:val="en-US"/>
        </w:rPr>
        <w:t>http</w:t>
      </w:r>
      <w:r w:rsidRPr="005365A2">
        <w:rPr>
          <w:sz w:val="28"/>
          <w:szCs w:val="28"/>
          <w:lang w:val="ru-RU"/>
        </w:rPr>
        <w:t>://</w:t>
      </w:r>
      <w:r w:rsidRPr="005365A2">
        <w:rPr>
          <w:sz w:val="28"/>
          <w:szCs w:val="28"/>
          <w:lang w:val="en-US"/>
        </w:rPr>
        <w:t>www</w:t>
      </w:r>
      <w:r w:rsidRPr="005365A2">
        <w:rPr>
          <w:sz w:val="28"/>
          <w:szCs w:val="28"/>
          <w:lang w:val="ru-RU"/>
        </w:rPr>
        <w:t>.</w:t>
      </w:r>
      <w:proofErr w:type="spellStart"/>
      <w:r w:rsidRPr="005365A2">
        <w:rPr>
          <w:sz w:val="28"/>
          <w:szCs w:val="28"/>
          <w:lang w:val="en-US"/>
        </w:rPr>
        <w:t>prosvitcenter</w:t>
      </w:r>
      <w:proofErr w:type="spellEnd"/>
      <w:r w:rsidRPr="005365A2">
        <w:rPr>
          <w:sz w:val="28"/>
          <w:szCs w:val="28"/>
          <w:lang w:val="ru-RU"/>
        </w:rPr>
        <w:t>.</w:t>
      </w:r>
      <w:r w:rsidRPr="005365A2">
        <w:rPr>
          <w:sz w:val="28"/>
          <w:szCs w:val="28"/>
          <w:lang w:val="en-US"/>
        </w:rPr>
        <w:t>org</w:t>
      </w:r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uk</w:t>
      </w:r>
      <w:proofErr w:type="spellEnd"/>
      <w:r w:rsidRPr="005365A2">
        <w:rPr>
          <w:sz w:val="28"/>
          <w:szCs w:val="28"/>
          <w:lang w:val="ru-RU"/>
        </w:rPr>
        <w:t>/</w:t>
      </w:r>
      <w:proofErr w:type="spellStart"/>
      <w:r w:rsidRPr="005365A2">
        <w:rPr>
          <w:sz w:val="28"/>
          <w:szCs w:val="28"/>
          <w:lang w:val="en-US"/>
        </w:rPr>
        <w:t>praktychni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porady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dlya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vchyteliv</w:t>
      </w:r>
      <w:proofErr w:type="spellEnd"/>
      <w:r w:rsidRPr="005365A2">
        <w:rPr>
          <w:sz w:val="28"/>
          <w:szCs w:val="28"/>
          <w:lang w:val="ru-RU"/>
        </w:rPr>
        <w:t>-</w:t>
      </w:r>
      <w:proofErr w:type="spellStart"/>
      <w:r w:rsidRPr="005365A2">
        <w:rPr>
          <w:sz w:val="28"/>
          <w:szCs w:val="28"/>
          <w:lang w:val="en-US"/>
        </w:rPr>
        <w:t>bloger</w:t>
      </w:r>
      <w:proofErr w:type="spellEnd"/>
      <w:r w:rsidRPr="005365A2">
        <w:rPr>
          <w:sz w:val="28"/>
          <w:szCs w:val="28"/>
          <w:lang w:val="ru-RU"/>
        </w:rPr>
        <w:t>-2/</w:t>
      </w:r>
    </w:p>
    <w:p w:rsidR="00A42951" w:rsidRPr="005365A2" w:rsidRDefault="00A42951" w:rsidP="006D60B3">
      <w:pPr>
        <w:pStyle w:val="a6"/>
        <w:numPr>
          <w:ilvl w:val="0"/>
          <w:numId w:val="2"/>
        </w:numPr>
        <w:tabs>
          <w:tab w:val="left" w:pos="993"/>
        </w:tabs>
        <w:ind w:left="0" w:firstLine="644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5365A2">
        <w:rPr>
          <w:sz w:val="28"/>
          <w:szCs w:val="28"/>
          <w:lang w:val="ru-RU"/>
        </w:rPr>
        <w:t>Тутаров</w:t>
      </w:r>
      <w:proofErr w:type="spellEnd"/>
      <w:r w:rsidRPr="005365A2">
        <w:rPr>
          <w:sz w:val="28"/>
          <w:szCs w:val="28"/>
          <w:lang w:val="ru-RU"/>
        </w:rPr>
        <w:t xml:space="preserve"> Д.. </w:t>
      </w:r>
      <w:proofErr w:type="spellStart"/>
      <w:r w:rsidRPr="005365A2">
        <w:rPr>
          <w:sz w:val="28"/>
          <w:szCs w:val="28"/>
          <w:lang w:val="ru-RU"/>
        </w:rPr>
        <w:t>Використання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вчителем</w:t>
      </w:r>
      <w:proofErr w:type="spellEnd"/>
      <w:r w:rsidRPr="005365A2">
        <w:rPr>
          <w:sz w:val="28"/>
          <w:szCs w:val="28"/>
          <w:lang w:val="ru-RU"/>
        </w:rPr>
        <w:t xml:space="preserve"> </w:t>
      </w:r>
      <w:proofErr w:type="spellStart"/>
      <w:r w:rsidRPr="005365A2">
        <w:rPr>
          <w:sz w:val="28"/>
          <w:szCs w:val="28"/>
          <w:lang w:val="ru-RU"/>
        </w:rPr>
        <w:t>особистого</w:t>
      </w:r>
      <w:proofErr w:type="spellEnd"/>
      <w:r w:rsidRPr="005365A2">
        <w:rPr>
          <w:sz w:val="28"/>
          <w:szCs w:val="28"/>
          <w:lang w:val="ru-RU"/>
        </w:rPr>
        <w:t xml:space="preserve"> сайту. [</w:t>
      </w:r>
      <w:proofErr w:type="spellStart"/>
      <w:r w:rsidRPr="005365A2">
        <w:rPr>
          <w:sz w:val="28"/>
          <w:szCs w:val="28"/>
          <w:lang w:val="ru-RU"/>
        </w:rPr>
        <w:t>Електронний</w:t>
      </w:r>
      <w:proofErr w:type="spellEnd"/>
      <w:r w:rsidRPr="005365A2">
        <w:rPr>
          <w:sz w:val="28"/>
          <w:szCs w:val="28"/>
          <w:lang w:val="ru-RU"/>
        </w:rPr>
        <w:t xml:space="preserve"> ресурс]. – Режим доступу: </w:t>
      </w:r>
      <w:r w:rsidR="005365A2" w:rsidRPr="005365A2">
        <w:rPr>
          <w:sz w:val="28"/>
          <w:szCs w:val="28"/>
          <w:lang w:val="en-US"/>
        </w:rPr>
        <w:t>http</w:t>
      </w:r>
      <w:r w:rsidR="005365A2" w:rsidRPr="005365A2">
        <w:rPr>
          <w:sz w:val="28"/>
          <w:szCs w:val="28"/>
          <w:lang w:val="ru-RU"/>
        </w:rPr>
        <w:t>://</w:t>
      </w:r>
      <w:proofErr w:type="spellStart"/>
      <w:r w:rsidR="005365A2" w:rsidRPr="005365A2">
        <w:rPr>
          <w:sz w:val="28"/>
          <w:szCs w:val="28"/>
          <w:lang w:val="en-US"/>
        </w:rPr>
        <w:t>ru</w:t>
      </w:r>
      <w:proofErr w:type="spellEnd"/>
      <w:r w:rsidR="005365A2" w:rsidRPr="005365A2">
        <w:rPr>
          <w:sz w:val="28"/>
          <w:szCs w:val="28"/>
          <w:lang w:val="ru-RU"/>
        </w:rPr>
        <w:t>.</w:t>
      </w:r>
      <w:proofErr w:type="spellStart"/>
      <w:r w:rsidR="005365A2" w:rsidRPr="005365A2">
        <w:rPr>
          <w:sz w:val="28"/>
          <w:szCs w:val="28"/>
          <w:lang w:val="en-US"/>
        </w:rPr>
        <w:t>osvita</w:t>
      </w:r>
      <w:proofErr w:type="spellEnd"/>
      <w:r w:rsidR="005365A2" w:rsidRPr="005365A2">
        <w:rPr>
          <w:sz w:val="28"/>
          <w:szCs w:val="28"/>
          <w:lang w:val="ru-RU"/>
        </w:rPr>
        <w:t>.</w:t>
      </w:r>
      <w:proofErr w:type="spellStart"/>
      <w:r w:rsidR="005365A2" w:rsidRPr="005365A2">
        <w:rPr>
          <w:sz w:val="28"/>
          <w:szCs w:val="28"/>
          <w:lang w:val="en-US"/>
        </w:rPr>
        <w:t>ua</w:t>
      </w:r>
      <w:proofErr w:type="spellEnd"/>
      <w:r w:rsidR="005365A2" w:rsidRPr="005365A2">
        <w:rPr>
          <w:sz w:val="28"/>
          <w:szCs w:val="28"/>
          <w:lang w:val="ru-RU"/>
        </w:rPr>
        <w:t>/</w:t>
      </w:r>
      <w:r w:rsidR="005365A2" w:rsidRPr="005365A2">
        <w:rPr>
          <w:sz w:val="28"/>
          <w:szCs w:val="28"/>
          <w:lang w:val="en-US"/>
        </w:rPr>
        <w:t>school</w:t>
      </w:r>
      <w:r w:rsidR="005365A2" w:rsidRPr="005365A2">
        <w:rPr>
          <w:sz w:val="28"/>
          <w:szCs w:val="28"/>
          <w:lang w:val="ru-RU"/>
        </w:rPr>
        <w:t>/</w:t>
      </w:r>
      <w:r w:rsidR="005365A2" w:rsidRPr="005365A2">
        <w:rPr>
          <w:sz w:val="28"/>
          <w:szCs w:val="28"/>
          <w:lang w:val="en-US"/>
        </w:rPr>
        <w:t>method</w:t>
      </w:r>
      <w:r w:rsidR="005365A2" w:rsidRPr="005365A2">
        <w:rPr>
          <w:sz w:val="28"/>
          <w:szCs w:val="28"/>
          <w:lang w:val="ru-RU"/>
        </w:rPr>
        <w:t>/</w:t>
      </w:r>
      <w:proofErr w:type="spellStart"/>
      <w:r w:rsidR="005365A2" w:rsidRPr="005365A2">
        <w:rPr>
          <w:sz w:val="28"/>
          <w:szCs w:val="28"/>
          <w:lang w:val="en-US"/>
        </w:rPr>
        <w:t>technol</w:t>
      </w:r>
      <w:proofErr w:type="spellEnd"/>
      <w:r w:rsidR="005365A2" w:rsidRPr="005365A2">
        <w:rPr>
          <w:sz w:val="28"/>
          <w:szCs w:val="28"/>
          <w:lang w:val="ru-RU"/>
        </w:rPr>
        <w:t>/2900/</w:t>
      </w:r>
    </w:p>
    <w:p w:rsidR="005365A2" w:rsidRPr="005365A2" w:rsidRDefault="005365A2" w:rsidP="005365A2">
      <w:pPr>
        <w:pStyle w:val="a6"/>
        <w:tabs>
          <w:tab w:val="left" w:pos="993"/>
        </w:tabs>
        <w:ind w:left="644"/>
        <w:jc w:val="both"/>
        <w:rPr>
          <w:sz w:val="28"/>
          <w:szCs w:val="28"/>
          <w:lang w:val="ru-RU"/>
        </w:rPr>
      </w:pPr>
    </w:p>
    <w:sectPr w:rsidR="005365A2" w:rsidRPr="005365A2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9F5C16"/>
    <w:multiLevelType w:val="hybridMultilevel"/>
    <w:tmpl w:val="24D42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D2E3B31"/>
    <w:multiLevelType w:val="hybridMultilevel"/>
    <w:tmpl w:val="0F9640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50E32"/>
    <w:multiLevelType w:val="hybridMultilevel"/>
    <w:tmpl w:val="9D86AD62"/>
    <w:lvl w:ilvl="0" w:tplc="277AFC80">
      <w:start w:val="1"/>
      <w:numFmt w:val="decimal"/>
      <w:lvlText w:val="%1."/>
      <w:lvlJc w:val="left"/>
      <w:pPr>
        <w:ind w:left="46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27"/>
    <w:rsid w:val="00061BC6"/>
    <w:rsid w:val="00182747"/>
    <w:rsid w:val="001A675C"/>
    <w:rsid w:val="001F26EB"/>
    <w:rsid w:val="0022703A"/>
    <w:rsid w:val="002765A0"/>
    <w:rsid w:val="002A7BFE"/>
    <w:rsid w:val="002E13CB"/>
    <w:rsid w:val="003F5CAD"/>
    <w:rsid w:val="004033CF"/>
    <w:rsid w:val="00461A86"/>
    <w:rsid w:val="00495B96"/>
    <w:rsid w:val="004B0B71"/>
    <w:rsid w:val="004D3C4E"/>
    <w:rsid w:val="004E7B1D"/>
    <w:rsid w:val="00512787"/>
    <w:rsid w:val="005365A2"/>
    <w:rsid w:val="00585E7F"/>
    <w:rsid w:val="005C4BA4"/>
    <w:rsid w:val="005C5F2C"/>
    <w:rsid w:val="006D60B3"/>
    <w:rsid w:val="007030F2"/>
    <w:rsid w:val="00734C26"/>
    <w:rsid w:val="00743F0A"/>
    <w:rsid w:val="007E7399"/>
    <w:rsid w:val="008569A7"/>
    <w:rsid w:val="00863B51"/>
    <w:rsid w:val="00866F79"/>
    <w:rsid w:val="008737EA"/>
    <w:rsid w:val="00897E52"/>
    <w:rsid w:val="008D58FF"/>
    <w:rsid w:val="00971F97"/>
    <w:rsid w:val="0098259D"/>
    <w:rsid w:val="009E6022"/>
    <w:rsid w:val="00A2198F"/>
    <w:rsid w:val="00A42951"/>
    <w:rsid w:val="00A81AB3"/>
    <w:rsid w:val="00A86B08"/>
    <w:rsid w:val="00AB0C98"/>
    <w:rsid w:val="00B03C0E"/>
    <w:rsid w:val="00BA579B"/>
    <w:rsid w:val="00C04687"/>
    <w:rsid w:val="00D06EDC"/>
    <w:rsid w:val="00D42701"/>
    <w:rsid w:val="00D71D5A"/>
    <w:rsid w:val="00D85BFB"/>
    <w:rsid w:val="00DF7427"/>
    <w:rsid w:val="00E5066E"/>
    <w:rsid w:val="00E85811"/>
    <w:rsid w:val="00E8694A"/>
    <w:rsid w:val="00EC1E0A"/>
    <w:rsid w:val="00EC45B4"/>
    <w:rsid w:val="00F6084F"/>
    <w:rsid w:val="00F918B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BA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39"/>
    <w:rsid w:val="005C4B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579B"/>
    <w:pPr>
      <w:spacing w:line="262" w:lineRule="exact"/>
      <w:ind w:left="108"/>
    </w:pPr>
  </w:style>
  <w:style w:type="table" w:customStyle="1" w:styleId="TableNormal">
    <w:name w:val="Table Normal"/>
    <w:uiPriority w:val="2"/>
    <w:semiHidden/>
    <w:qFormat/>
    <w:rsid w:val="00BA5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D60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084F"/>
    <w:rPr>
      <w:color w:val="0000FF"/>
      <w:u w:val="single"/>
    </w:rPr>
  </w:style>
  <w:style w:type="character" w:styleId="a8">
    <w:name w:val="Strong"/>
    <w:basedOn w:val="a0"/>
    <w:uiPriority w:val="22"/>
    <w:qFormat/>
    <w:rsid w:val="002765A0"/>
    <w:rPr>
      <w:b/>
      <w:bCs/>
    </w:rPr>
  </w:style>
  <w:style w:type="character" w:styleId="a9">
    <w:name w:val="Emphasis"/>
    <w:basedOn w:val="a0"/>
    <w:uiPriority w:val="20"/>
    <w:qFormat/>
    <w:rsid w:val="00276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4C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C26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4B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BA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39"/>
    <w:rsid w:val="005C4B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579B"/>
    <w:pPr>
      <w:spacing w:line="262" w:lineRule="exact"/>
      <w:ind w:left="108"/>
    </w:pPr>
  </w:style>
  <w:style w:type="table" w:customStyle="1" w:styleId="TableNormal">
    <w:name w:val="Table Normal"/>
    <w:uiPriority w:val="2"/>
    <w:semiHidden/>
    <w:qFormat/>
    <w:rsid w:val="00BA5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D60B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084F"/>
    <w:rPr>
      <w:color w:val="0000FF"/>
      <w:u w:val="single"/>
    </w:rPr>
  </w:style>
  <w:style w:type="character" w:styleId="a8">
    <w:name w:val="Strong"/>
    <w:basedOn w:val="a0"/>
    <w:uiPriority w:val="22"/>
    <w:qFormat/>
    <w:rsid w:val="002765A0"/>
    <w:rPr>
      <w:b/>
      <w:bCs/>
    </w:rPr>
  </w:style>
  <w:style w:type="character" w:styleId="a9">
    <w:name w:val="Emphasis"/>
    <w:basedOn w:val="a0"/>
    <w:uiPriority w:val="20"/>
    <w:qFormat/>
    <w:rsid w:val="00276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4C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C26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B72D-C5BB-45E3-A476-F3D20F1C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alla</cp:lastModifiedBy>
  <cp:revision>37</cp:revision>
  <cp:lastPrinted>2020-03-13T12:03:00Z</cp:lastPrinted>
  <dcterms:created xsi:type="dcterms:W3CDTF">2020-01-14T06:16:00Z</dcterms:created>
  <dcterms:modified xsi:type="dcterms:W3CDTF">2021-06-22T10:41:00Z</dcterms:modified>
</cp:coreProperties>
</file>