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7E" w:rsidRPr="007C6383" w:rsidRDefault="00E2557E" w:rsidP="00E2557E">
      <w:pPr>
        <w:spacing w:after="0"/>
        <w:ind w:right="40"/>
        <w:jc w:val="center"/>
        <w:rPr>
          <w:rFonts w:ascii="Times New Roman" w:hAnsi="Times New Roman"/>
          <w:b/>
          <w:w w:val="105"/>
          <w:sz w:val="28"/>
          <w:szCs w:val="28"/>
          <w:lang w:val="ru-RU"/>
        </w:rPr>
      </w:pPr>
      <w:r w:rsidRPr="007C6383">
        <w:rPr>
          <w:rFonts w:ascii="Times New Roman" w:hAnsi="Times New Roman"/>
          <w:b/>
          <w:w w:val="105"/>
          <w:sz w:val="28"/>
          <w:szCs w:val="28"/>
        </w:rPr>
        <w:t>КОМУНАЛЬНИЙ НАВЧАЛЬНИЙ ЗАКЛАД КИЇВСЬКОЇ ОБЛАСНОЇ РАДИ</w:t>
      </w:r>
    </w:p>
    <w:p w:rsidR="00E2557E" w:rsidRPr="007C6383" w:rsidRDefault="00E2557E" w:rsidP="00E2557E">
      <w:pPr>
        <w:spacing w:after="0"/>
        <w:ind w:right="40"/>
        <w:jc w:val="center"/>
        <w:rPr>
          <w:rFonts w:ascii="Times New Roman" w:hAnsi="Times New Roman"/>
          <w:b/>
          <w:sz w:val="28"/>
          <w:szCs w:val="28"/>
        </w:rPr>
      </w:pPr>
      <w:r w:rsidRPr="007C6383">
        <w:rPr>
          <w:rFonts w:ascii="Times New Roman" w:hAnsi="Times New Roman"/>
          <w:b/>
          <w:w w:val="105"/>
          <w:sz w:val="28"/>
          <w:szCs w:val="28"/>
        </w:rPr>
        <w:t xml:space="preserve"> «КИЇВСЬКИЙ ОБЛАСНИЙ ІНСТИТУТ ПІСЛЯДИПЛОМНОЇ ОСВІТИ ПЕДАГОГІЧНИХ КАДРІВ» </w:t>
      </w:r>
    </w:p>
    <w:p w:rsidR="00E2557E" w:rsidRPr="007C6383" w:rsidRDefault="00E2557E" w:rsidP="00E2557E">
      <w:pPr>
        <w:pStyle w:val="a6"/>
        <w:rPr>
          <w:b/>
          <w:i/>
        </w:rPr>
      </w:pPr>
    </w:p>
    <w:p w:rsidR="00E2557E" w:rsidRPr="007C6383" w:rsidRDefault="00E2557E" w:rsidP="00E2557E">
      <w:pPr>
        <w:pStyle w:val="a6"/>
        <w:rPr>
          <w:b/>
          <w:i/>
        </w:rPr>
      </w:pPr>
    </w:p>
    <w:p w:rsidR="00E2557E" w:rsidRPr="007C6383" w:rsidRDefault="00E2557E" w:rsidP="00E2557E">
      <w:pPr>
        <w:pStyle w:val="a6"/>
        <w:rPr>
          <w:b/>
          <w:i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77"/>
        <w:gridCol w:w="1985"/>
        <w:gridCol w:w="3969"/>
      </w:tblGrid>
      <w:tr w:rsidR="00E2557E" w:rsidRPr="007C6383" w:rsidTr="00E2557E">
        <w:tc>
          <w:tcPr>
            <w:tcW w:w="4077" w:type="dxa"/>
            <w:hideMark/>
          </w:tcPr>
          <w:p w:rsidR="00E2557E" w:rsidRPr="007C6383" w:rsidRDefault="00E2557E">
            <w:pPr>
              <w:pStyle w:val="a6"/>
              <w:spacing w:before="7"/>
              <w:rPr>
                <w:lang w:val="ru-RU" w:eastAsia="en-US"/>
              </w:rPr>
            </w:pPr>
            <w:r w:rsidRPr="007C6383">
              <w:rPr>
                <w:b/>
                <w:i/>
                <w:w w:val="105"/>
                <w:lang w:val="ru-RU" w:eastAsia="en-US"/>
              </w:rPr>
              <w:t>СХВАЛЕНО</w:t>
            </w:r>
            <w:r w:rsidRPr="007C6383">
              <w:rPr>
                <w:lang w:val="ru-RU" w:eastAsia="en-US"/>
              </w:rPr>
              <w:t xml:space="preserve"> </w:t>
            </w:r>
          </w:p>
          <w:p w:rsidR="00C11865" w:rsidRPr="00C11865" w:rsidRDefault="00C11865" w:rsidP="00C11865">
            <w:pPr>
              <w:pStyle w:val="a6"/>
              <w:spacing w:before="7"/>
              <w:rPr>
                <w:lang w:val="ru-RU" w:eastAsia="en-US"/>
              </w:rPr>
            </w:pPr>
            <w:r w:rsidRPr="00C11865">
              <w:rPr>
                <w:lang w:val="ru-RU" w:eastAsia="en-US"/>
              </w:rPr>
              <w:t xml:space="preserve">Протокол </w:t>
            </w:r>
            <w:proofErr w:type="spellStart"/>
            <w:r w:rsidRPr="00C11865">
              <w:rPr>
                <w:lang w:val="ru-RU" w:eastAsia="en-US"/>
              </w:rPr>
              <w:t>засідання</w:t>
            </w:r>
            <w:proofErr w:type="spellEnd"/>
            <w:r w:rsidRPr="00C11865">
              <w:rPr>
                <w:lang w:val="ru-RU" w:eastAsia="en-US"/>
              </w:rPr>
              <w:t xml:space="preserve"> </w:t>
            </w:r>
            <w:proofErr w:type="spellStart"/>
            <w:r w:rsidRPr="00C11865">
              <w:rPr>
                <w:lang w:val="ru-RU" w:eastAsia="en-US"/>
              </w:rPr>
              <w:t>вченої</w:t>
            </w:r>
            <w:proofErr w:type="spellEnd"/>
            <w:r w:rsidRPr="00C11865">
              <w:rPr>
                <w:lang w:val="ru-RU" w:eastAsia="en-US"/>
              </w:rPr>
              <w:t xml:space="preserve"> ради КНЗ КОР «КОІПОПК» </w:t>
            </w:r>
          </w:p>
          <w:p w:rsidR="00E2557E" w:rsidRPr="007C6383" w:rsidRDefault="00C11865" w:rsidP="00C11865">
            <w:pPr>
              <w:pStyle w:val="a6"/>
              <w:spacing w:before="7"/>
              <w:rPr>
                <w:b/>
                <w:i/>
                <w:lang w:val="en-US" w:eastAsia="en-US"/>
              </w:rPr>
            </w:pPr>
            <w:proofErr w:type="spellStart"/>
            <w:r w:rsidRPr="00C11865">
              <w:rPr>
                <w:lang w:val="ru-RU" w:eastAsia="en-US"/>
              </w:rPr>
              <w:t>від</w:t>
            </w:r>
            <w:proofErr w:type="spellEnd"/>
            <w:r w:rsidRPr="00C11865">
              <w:rPr>
                <w:lang w:val="ru-RU" w:eastAsia="en-US"/>
              </w:rPr>
              <w:t xml:space="preserve">  31 </w:t>
            </w:r>
            <w:proofErr w:type="spellStart"/>
            <w:r w:rsidRPr="00C11865">
              <w:rPr>
                <w:lang w:val="ru-RU" w:eastAsia="en-US"/>
              </w:rPr>
              <w:t>серпня</w:t>
            </w:r>
            <w:proofErr w:type="spellEnd"/>
            <w:r w:rsidRPr="00C11865">
              <w:rPr>
                <w:lang w:val="ru-RU" w:eastAsia="en-US"/>
              </w:rPr>
              <w:t xml:space="preserve"> 2021 року №3</w:t>
            </w:r>
          </w:p>
        </w:tc>
        <w:tc>
          <w:tcPr>
            <w:tcW w:w="1985" w:type="dxa"/>
          </w:tcPr>
          <w:p w:rsidR="00E2557E" w:rsidRPr="007C6383" w:rsidRDefault="00E2557E">
            <w:pPr>
              <w:pStyle w:val="a6"/>
              <w:spacing w:before="7"/>
              <w:rPr>
                <w:b/>
                <w:i/>
                <w:lang w:val="en-US" w:eastAsia="en-US"/>
              </w:rPr>
            </w:pPr>
          </w:p>
        </w:tc>
        <w:tc>
          <w:tcPr>
            <w:tcW w:w="3969" w:type="dxa"/>
            <w:hideMark/>
          </w:tcPr>
          <w:p w:rsidR="00E2557E" w:rsidRPr="007C6383" w:rsidRDefault="00E2557E">
            <w:pPr>
              <w:pStyle w:val="a6"/>
              <w:spacing w:before="7"/>
              <w:rPr>
                <w:b/>
                <w:i/>
                <w:w w:val="105"/>
                <w:lang w:val="ru-RU" w:eastAsia="en-US"/>
              </w:rPr>
            </w:pPr>
            <w:r w:rsidRPr="007C6383">
              <w:rPr>
                <w:b/>
                <w:i/>
                <w:w w:val="105"/>
                <w:lang w:val="ru-RU" w:eastAsia="en-US"/>
              </w:rPr>
              <w:t>ЗАТВЕРДЖЕНО</w:t>
            </w:r>
          </w:p>
          <w:p w:rsidR="00C11865" w:rsidRPr="00C11865" w:rsidRDefault="00C11865" w:rsidP="00C11865">
            <w:pPr>
              <w:pStyle w:val="a6"/>
              <w:spacing w:before="7"/>
              <w:rPr>
                <w:w w:val="105"/>
                <w:lang w:val="ru-RU" w:eastAsia="en-US"/>
              </w:rPr>
            </w:pPr>
            <w:r w:rsidRPr="00C11865">
              <w:rPr>
                <w:w w:val="105"/>
                <w:lang w:val="ru-RU" w:eastAsia="en-US"/>
              </w:rPr>
              <w:t xml:space="preserve">Наказ КНЗ КОР «КОІПОПК» </w:t>
            </w:r>
          </w:p>
          <w:p w:rsidR="00E2557E" w:rsidRPr="007C6383" w:rsidRDefault="00C11865" w:rsidP="00C11865">
            <w:pPr>
              <w:pStyle w:val="a6"/>
              <w:spacing w:before="7"/>
              <w:rPr>
                <w:b/>
                <w:i/>
                <w:lang w:eastAsia="en-US"/>
              </w:rPr>
            </w:pPr>
            <w:proofErr w:type="spellStart"/>
            <w:r w:rsidRPr="00C11865">
              <w:rPr>
                <w:w w:val="105"/>
                <w:lang w:val="ru-RU" w:eastAsia="en-US"/>
              </w:rPr>
              <w:t>від</w:t>
            </w:r>
            <w:proofErr w:type="spellEnd"/>
            <w:r w:rsidRPr="00C11865">
              <w:rPr>
                <w:w w:val="105"/>
                <w:lang w:val="ru-RU" w:eastAsia="en-US"/>
              </w:rPr>
              <w:t xml:space="preserve"> 01 </w:t>
            </w:r>
            <w:proofErr w:type="spellStart"/>
            <w:r w:rsidRPr="00C11865">
              <w:rPr>
                <w:w w:val="105"/>
                <w:lang w:val="ru-RU" w:eastAsia="en-US"/>
              </w:rPr>
              <w:t>вересня</w:t>
            </w:r>
            <w:proofErr w:type="spellEnd"/>
            <w:r w:rsidRPr="00C11865">
              <w:rPr>
                <w:w w:val="105"/>
                <w:lang w:val="ru-RU" w:eastAsia="en-US"/>
              </w:rPr>
              <w:t xml:space="preserve"> 2021 року №</w:t>
            </w:r>
            <w:r>
              <w:rPr>
                <w:w w:val="105"/>
                <w:lang w:val="ru-RU" w:eastAsia="en-US"/>
              </w:rPr>
              <w:t> </w:t>
            </w:r>
            <w:r w:rsidRPr="00C11865">
              <w:rPr>
                <w:w w:val="105"/>
                <w:lang w:val="ru-RU" w:eastAsia="en-US"/>
              </w:rPr>
              <w:t>93/1</w:t>
            </w:r>
          </w:p>
        </w:tc>
      </w:tr>
    </w:tbl>
    <w:p w:rsidR="00E2557E" w:rsidRPr="007C6383" w:rsidRDefault="00E2557E" w:rsidP="00E2557E">
      <w:pPr>
        <w:pStyle w:val="a6"/>
        <w:spacing w:before="7"/>
        <w:rPr>
          <w:b/>
          <w:i/>
        </w:rPr>
      </w:pPr>
    </w:p>
    <w:p w:rsidR="00E2557E" w:rsidRPr="007C6383" w:rsidRDefault="00E2557E" w:rsidP="00E2557E">
      <w:pPr>
        <w:tabs>
          <w:tab w:val="left" w:pos="6286"/>
        </w:tabs>
        <w:spacing w:line="274" w:lineRule="exact"/>
        <w:ind w:left="622"/>
        <w:rPr>
          <w:rFonts w:ascii="Times New Roman" w:hAnsi="Times New Roman"/>
          <w:b/>
          <w:i/>
          <w:sz w:val="28"/>
          <w:szCs w:val="28"/>
        </w:rPr>
      </w:pPr>
      <w:r w:rsidRPr="007C6383">
        <w:rPr>
          <w:rFonts w:ascii="Times New Roman" w:hAnsi="Times New Roman"/>
          <w:b/>
          <w:i/>
          <w:w w:val="105"/>
          <w:sz w:val="28"/>
          <w:szCs w:val="28"/>
        </w:rPr>
        <w:tab/>
      </w: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  <w:bookmarkStart w:id="0" w:name="_GoBack"/>
      <w:bookmarkEnd w:id="0"/>
    </w:p>
    <w:p w:rsidR="00E2557E" w:rsidRPr="007C6383" w:rsidRDefault="00E2557E" w:rsidP="00E2557E">
      <w:pPr>
        <w:pStyle w:val="a6"/>
        <w:spacing w:before="4"/>
      </w:pPr>
    </w:p>
    <w:p w:rsidR="00AC33F0" w:rsidRPr="007C6383" w:rsidRDefault="00AC33F0" w:rsidP="00AC33F0">
      <w:pPr>
        <w:spacing w:after="0" w:line="240" w:lineRule="auto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7C6383">
        <w:rPr>
          <w:rFonts w:ascii="Times New Roman" w:hAnsi="Times New Roman"/>
          <w:b/>
          <w:w w:val="105"/>
          <w:sz w:val="28"/>
          <w:szCs w:val="28"/>
        </w:rPr>
        <w:t>Освітня програма</w:t>
      </w:r>
    </w:p>
    <w:p w:rsidR="00AC33F0" w:rsidRPr="007C6383" w:rsidRDefault="00AC33F0" w:rsidP="00AC33F0">
      <w:pPr>
        <w:spacing w:after="0" w:line="240" w:lineRule="auto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7C6383">
        <w:rPr>
          <w:rFonts w:ascii="Times New Roman" w:hAnsi="Times New Roman"/>
          <w:b/>
          <w:w w:val="105"/>
          <w:sz w:val="28"/>
          <w:szCs w:val="28"/>
        </w:rPr>
        <w:t xml:space="preserve">підвищення кваліфікації вчителів 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положень концепції </w:t>
      </w:r>
    </w:p>
    <w:p w:rsidR="00AC33F0" w:rsidRPr="00F33BE5" w:rsidRDefault="00AC33F0" w:rsidP="00AC33F0">
      <w:pPr>
        <w:spacing w:after="0" w:line="240" w:lineRule="auto"/>
        <w:jc w:val="center"/>
        <w:rPr>
          <w:rFonts w:ascii="Times New Roman" w:hAnsi="Times New Roman"/>
          <w:w w:val="105"/>
          <w:sz w:val="28"/>
          <w:szCs w:val="28"/>
        </w:rPr>
      </w:pPr>
      <w:r w:rsidRPr="007C6383">
        <w:rPr>
          <w:rFonts w:ascii="Times New Roman" w:hAnsi="Times New Roman"/>
          <w:b/>
          <w:w w:val="105"/>
          <w:sz w:val="28"/>
          <w:szCs w:val="28"/>
        </w:rPr>
        <w:t xml:space="preserve">"Нова українська школа" </w:t>
      </w:r>
    </w:p>
    <w:p w:rsidR="00E2557E" w:rsidRPr="00F33BE5" w:rsidRDefault="00E2557E" w:rsidP="00AC33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3BE5">
        <w:rPr>
          <w:rFonts w:ascii="Times New Roman" w:hAnsi="Times New Roman"/>
          <w:sz w:val="28"/>
          <w:szCs w:val="28"/>
        </w:rPr>
        <w:t>(</w:t>
      </w:r>
      <w:r w:rsidR="00AC33F0" w:rsidRPr="00F33BE5">
        <w:rPr>
          <w:rFonts w:ascii="Times New Roman" w:hAnsi="Times New Roman"/>
          <w:i/>
          <w:sz w:val="28"/>
          <w:szCs w:val="28"/>
        </w:rPr>
        <w:t>учителі соціальної</w:t>
      </w:r>
      <w:r w:rsidRPr="00F33BE5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F33BE5">
        <w:rPr>
          <w:rFonts w:ascii="Times New Roman" w:hAnsi="Times New Roman"/>
          <w:i/>
          <w:sz w:val="28"/>
          <w:szCs w:val="28"/>
        </w:rPr>
        <w:t>здоров’</w:t>
      </w:r>
      <w:r w:rsidR="00AC33F0" w:rsidRPr="00F33BE5">
        <w:rPr>
          <w:rFonts w:ascii="Times New Roman" w:hAnsi="Times New Roman"/>
          <w:i/>
          <w:sz w:val="28"/>
          <w:szCs w:val="28"/>
        </w:rPr>
        <w:t>язбережувальної</w:t>
      </w:r>
      <w:proofErr w:type="spellEnd"/>
      <w:r w:rsidR="00AC33F0" w:rsidRPr="00F33BE5">
        <w:rPr>
          <w:rFonts w:ascii="Times New Roman" w:hAnsi="Times New Roman"/>
          <w:i/>
          <w:sz w:val="28"/>
          <w:szCs w:val="28"/>
        </w:rPr>
        <w:t xml:space="preserve"> освітньої галузі</w:t>
      </w:r>
      <w:r w:rsidRPr="00F33BE5">
        <w:rPr>
          <w:rFonts w:ascii="Times New Roman" w:hAnsi="Times New Roman"/>
          <w:sz w:val="28"/>
          <w:szCs w:val="28"/>
        </w:rPr>
        <w:t>)</w:t>
      </w:r>
    </w:p>
    <w:p w:rsidR="00E2557E" w:rsidRPr="007C6383" w:rsidRDefault="00E2557E" w:rsidP="00AC33F0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E2557E" w:rsidRPr="007C6383" w:rsidRDefault="00E2557E" w:rsidP="00E2557E">
      <w:pPr>
        <w:pStyle w:val="a6"/>
      </w:pPr>
    </w:p>
    <w:p w:rsidR="00AC33F0" w:rsidRPr="007C6383" w:rsidRDefault="00AC33F0" w:rsidP="00E2557E">
      <w:pPr>
        <w:pStyle w:val="a6"/>
        <w:ind w:right="65"/>
        <w:jc w:val="center"/>
      </w:pPr>
    </w:p>
    <w:p w:rsidR="00AC33F0" w:rsidRPr="007C6383" w:rsidRDefault="00AC33F0" w:rsidP="00E2557E">
      <w:pPr>
        <w:pStyle w:val="a6"/>
        <w:ind w:right="65"/>
        <w:jc w:val="center"/>
      </w:pPr>
    </w:p>
    <w:p w:rsidR="00AC33F0" w:rsidRPr="007C6383" w:rsidRDefault="00AC33F0" w:rsidP="00E2557E">
      <w:pPr>
        <w:pStyle w:val="a6"/>
        <w:ind w:right="65"/>
        <w:jc w:val="center"/>
      </w:pPr>
    </w:p>
    <w:p w:rsidR="00AC33F0" w:rsidRPr="007C6383" w:rsidRDefault="00AC33F0" w:rsidP="00E2557E">
      <w:pPr>
        <w:pStyle w:val="a6"/>
        <w:ind w:right="65"/>
        <w:jc w:val="center"/>
      </w:pPr>
    </w:p>
    <w:p w:rsidR="00E2557E" w:rsidRPr="007C6383" w:rsidRDefault="00E2557E" w:rsidP="00E2557E">
      <w:pPr>
        <w:pStyle w:val="a6"/>
        <w:ind w:right="65"/>
        <w:jc w:val="center"/>
      </w:pPr>
      <w:r w:rsidRPr="007C6383">
        <w:t>Біла Церква – 2021</w:t>
      </w:r>
    </w:p>
    <w:p w:rsidR="00E2557E" w:rsidRPr="007C6383" w:rsidRDefault="00E2557E" w:rsidP="00E2557E">
      <w:pPr>
        <w:rPr>
          <w:lang w:val="en-US"/>
        </w:rPr>
      </w:pPr>
      <w:r w:rsidRPr="007C6383">
        <w:rPr>
          <w:lang w:val="en-US"/>
        </w:rPr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567"/>
        <w:gridCol w:w="5386"/>
        <w:gridCol w:w="567"/>
      </w:tblGrid>
      <w:tr w:rsidR="007C6383" w:rsidRPr="007C6383" w:rsidTr="003475F9">
        <w:tc>
          <w:tcPr>
            <w:tcW w:w="2978" w:type="dxa"/>
          </w:tcPr>
          <w:p w:rsidR="0022603F" w:rsidRPr="007C6383" w:rsidRDefault="0022603F" w:rsidP="0027074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Укладачі програми</w:t>
            </w:r>
          </w:p>
        </w:tc>
        <w:tc>
          <w:tcPr>
            <w:tcW w:w="6520" w:type="dxa"/>
            <w:gridSpan w:val="3"/>
          </w:tcPr>
          <w:p w:rsidR="0022603F" w:rsidRPr="007C6383" w:rsidRDefault="0022603F" w:rsidP="00AC33F0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 w:rsidRPr="007C6383">
              <w:rPr>
                <w:rFonts w:ascii="Times New Roman" w:hAnsi="Times New Roman"/>
                <w:i/>
                <w:color w:val="auto"/>
              </w:rPr>
              <w:t>Дишлева</w:t>
            </w:r>
            <w:proofErr w:type="spellEnd"/>
            <w:r w:rsidRPr="007C6383">
              <w:rPr>
                <w:rFonts w:ascii="Times New Roman" w:hAnsi="Times New Roman"/>
                <w:i/>
                <w:color w:val="auto"/>
              </w:rPr>
              <w:t xml:space="preserve"> Ірина Миколаївна, </w:t>
            </w:r>
            <w:r w:rsidRPr="007C6383">
              <w:rPr>
                <w:rFonts w:ascii="Times New Roman" w:hAnsi="Times New Roman"/>
                <w:b w:val="0"/>
                <w:color w:val="auto"/>
              </w:rPr>
              <w:t>доцент кафедри, кандидат педагогічних наук</w:t>
            </w:r>
          </w:p>
          <w:p w:rsidR="0022603F" w:rsidRPr="007C6383" w:rsidRDefault="0022603F" w:rsidP="00AC33F0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7C6383">
              <w:rPr>
                <w:rFonts w:ascii="Times New Roman" w:hAnsi="Times New Roman"/>
                <w:i/>
                <w:color w:val="auto"/>
              </w:rPr>
              <w:t>Мазуркевич Ірина Валеріївна</w:t>
            </w:r>
            <w:r w:rsidRPr="007C6383">
              <w:rPr>
                <w:rFonts w:ascii="Times New Roman" w:hAnsi="Times New Roman"/>
                <w:color w:val="auto"/>
              </w:rPr>
              <w:t xml:space="preserve">, </w:t>
            </w:r>
            <w:r w:rsidRPr="007C6383">
              <w:rPr>
                <w:rFonts w:ascii="Times New Roman" w:hAnsi="Times New Roman"/>
                <w:b w:val="0"/>
                <w:color w:val="auto"/>
              </w:rPr>
              <w:t>методистка відділу дистанційної освіти</w:t>
            </w:r>
          </w:p>
          <w:p w:rsidR="0022603F" w:rsidRPr="007C6383" w:rsidRDefault="0022603F" w:rsidP="00AC3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Іванченко Валентина Василівна</w:t>
            </w:r>
            <w:r w:rsidRPr="007C6383">
              <w:rPr>
                <w:rFonts w:ascii="Times New Roman" w:hAnsi="Times New Roman"/>
                <w:sz w:val="28"/>
                <w:szCs w:val="28"/>
              </w:rPr>
              <w:t xml:space="preserve">,  методистка відділу 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</w:rPr>
              <w:t>суспіствознавчих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</w:rPr>
              <w:t xml:space="preserve"> предметів</w:t>
            </w:r>
          </w:p>
          <w:p w:rsidR="0022603F" w:rsidRPr="007C6383" w:rsidRDefault="0022603F" w:rsidP="00AC33F0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i/>
                <w:color w:val="auto"/>
              </w:rPr>
            </w:pPr>
            <w:r w:rsidRPr="007C6383">
              <w:rPr>
                <w:rFonts w:ascii="Times New Roman" w:hAnsi="Times New Roman"/>
                <w:b w:val="0"/>
                <w:color w:val="auto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7C6383" w:rsidRPr="007C6383" w:rsidTr="00FB2A9D">
        <w:tc>
          <w:tcPr>
            <w:tcW w:w="2978" w:type="dxa"/>
          </w:tcPr>
          <w:p w:rsidR="0022603F" w:rsidRPr="007C6383" w:rsidRDefault="0022603F" w:rsidP="00D8405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6520" w:type="dxa"/>
            <w:gridSpan w:val="3"/>
          </w:tcPr>
          <w:p w:rsidR="0022603F" w:rsidRPr="007C6383" w:rsidRDefault="0022603F" w:rsidP="00AC33F0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7C6383">
              <w:rPr>
                <w:rFonts w:ascii="Times New Roman" w:hAnsi="Times New Roman"/>
                <w:b w:val="0"/>
                <w:bCs w:val="0"/>
                <w:color w:val="auto"/>
              </w:rPr>
              <w:t>Освітня програма підвищення кваліфікації педагогічних працівників навчальних занять курсів підвищення кваліфікації вчителів 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положення Концепції "Нова українська школа" (</w:t>
            </w:r>
            <w:r w:rsidRPr="00F33BE5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учителі соціальної та </w:t>
            </w:r>
            <w:proofErr w:type="spellStart"/>
            <w:r w:rsidRPr="00F33BE5">
              <w:rPr>
                <w:rFonts w:ascii="Times New Roman" w:hAnsi="Times New Roman"/>
                <w:b w:val="0"/>
                <w:bCs w:val="0"/>
                <w:i/>
                <w:color w:val="auto"/>
              </w:rPr>
              <w:t>здоров’язбережувальної</w:t>
            </w:r>
            <w:proofErr w:type="spellEnd"/>
            <w:r w:rsidRPr="00F33BE5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освітньої галузі</w:t>
            </w:r>
            <w:r w:rsidRPr="007C6383">
              <w:rPr>
                <w:rFonts w:ascii="Times New Roman" w:hAnsi="Times New Roman"/>
                <w:b w:val="0"/>
                <w:bCs w:val="0"/>
                <w:color w:val="auto"/>
              </w:rPr>
              <w:t>)</w:t>
            </w:r>
          </w:p>
        </w:tc>
      </w:tr>
      <w:tr w:rsidR="007C6383" w:rsidRPr="007C6383" w:rsidTr="003C4F49">
        <w:tc>
          <w:tcPr>
            <w:tcW w:w="2978" w:type="dxa"/>
          </w:tcPr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Мета програми</w:t>
            </w:r>
          </w:p>
        </w:tc>
        <w:tc>
          <w:tcPr>
            <w:tcW w:w="6520" w:type="dxa"/>
            <w:gridSpan w:val="3"/>
          </w:tcPr>
          <w:p w:rsidR="0022603F" w:rsidRPr="007C6383" w:rsidRDefault="0022603F" w:rsidP="00F33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83">
              <w:rPr>
                <w:rFonts w:ascii="Times New Roman" w:hAnsi="Times New Roman"/>
                <w:sz w:val="28"/>
                <w:szCs w:val="28"/>
              </w:rPr>
              <w:t xml:space="preserve">Розвивати професійну компетентність учителів соціальної та 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</w:rPr>
              <w:t>здоров’язбережувальної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</w:rPr>
              <w:t xml:space="preserve"> освітньої галузі  щодо реалізації Державного стандарту базової середньої освіти,  упровадження нових програм із предметів, реалізації компетентнісного та діяльнісного підходів у навчанні</w:t>
            </w:r>
          </w:p>
        </w:tc>
      </w:tr>
      <w:tr w:rsidR="007C6383" w:rsidRPr="007C6383" w:rsidTr="00D72DE6">
        <w:trPr>
          <w:trHeight w:val="441"/>
        </w:trPr>
        <w:tc>
          <w:tcPr>
            <w:tcW w:w="2978" w:type="dxa"/>
          </w:tcPr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Обсяг/тривалість</w:t>
            </w:r>
          </w:p>
        </w:tc>
        <w:tc>
          <w:tcPr>
            <w:tcW w:w="6520" w:type="dxa"/>
            <w:gridSpan w:val="3"/>
          </w:tcPr>
          <w:p w:rsidR="0022603F" w:rsidRPr="007C6383" w:rsidRDefault="0022603F" w:rsidP="00AC3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83">
              <w:rPr>
                <w:rFonts w:ascii="Times New Roman" w:hAnsi="Times New Roman"/>
                <w:sz w:val="28"/>
                <w:szCs w:val="28"/>
              </w:rPr>
              <w:t>36 годин</w:t>
            </w:r>
          </w:p>
        </w:tc>
      </w:tr>
      <w:tr w:rsidR="007C6383" w:rsidRPr="007C6383" w:rsidTr="00A11FC5">
        <w:tc>
          <w:tcPr>
            <w:tcW w:w="2978" w:type="dxa"/>
          </w:tcPr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Напрям програми</w:t>
            </w:r>
          </w:p>
        </w:tc>
        <w:tc>
          <w:tcPr>
            <w:tcW w:w="6520" w:type="dxa"/>
            <w:gridSpan w:val="3"/>
          </w:tcPr>
          <w:p w:rsidR="0022603F" w:rsidRPr="007C6383" w:rsidRDefault="00F33BE5" w:rsidP="00226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33BE5">
              <w:rPr>
                <w:rFonts w:ascii="Times New Roman" w:hAnsi="Times New Roman"/>
                <w:sz w:val="28"/>
                <w:szCs w:val="28"/>
              </w:rPr>
              <w:t xml:space="preserve">озвиток професійних </w:t>
            </w:r>
            <w:proofErr w:type="spellStart"/>
            <w:r w:rsidRPr="00F33BE5">
              <w:rPr>
                <w:rFonts w:ascii="Times New Roman" w:hAnsi="Times New Roman"/>
                <w:sz w:val="28"/>
                <w:szCs w:val="28"/>
              </w:rPr>
              <w:t>компетентностей</w:t>
            </w:r>
            <w:proofErr w:type="spellEnd"/>
            <w:r w:rsidRPr="00F33BE5">
              <w:rPr>
                <w:rFonts w:ascii="Times New Roman" w:hAnsi="Times New Roman"/>
                <w:sz w:val="28"/>
                <w:szCs w:val="28"/>
              </w:rPr>
              <w:t xml:space="preserve"> (знання навчального предмета, фахових </w:t>
            </w:r>
            <w:proofErr w:type="spellStart"/>
            <w:r w:rsidRPr="00F33BE5">
              <w:rPr>
                <w:rFonts w:ascii="Times New Roman" w:hAnsi="Times New Roman"/>
                <w:sz w:val="28"/>
                <w:szCs w:val="28"/>
              </w:rPr>
              <w:t>методик</w:t>
            </w:r>
            <w:proofErr w:type="spellEnd"/>
            <w:r w:rsidRPr="00F33BE5">
              <w:rPr>
                <w:rFonts w:ascii="Times New Roman" w:hAnsi="Times New Roman"/>
                <w:sz w:val="28"/>
                <w:szCs w:val="28"/>
              </w:rPr>
              <w:t>, технологій);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7669C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5"/>
                <w:sz w:val="28"/>
                <w:szCs w:val="28"/>
              </w:rPr>
              <w:t>Зміст програми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 w:rsidP="00AC33F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9"/>
                <w:sz w:val="28"/>
                <w:szCs w:val="28"/>
              </w:rPr>
              <w:t>№</w:t>
            </w:r>
          </w:p>
          <w:p w:rsidR="0022603F" w:rsidRPr="007C6383" w:rsidRDefault="0022603F" w:rsidP="00AC33F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5"/>
                <w:sz w:val="28"/>
                <w:szCs w:val="28"/>
              </w:rPr>
              <w:t>з/п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 w:rsidP="00AC33F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sz w:val="28"/>
                <w:szCs w:val="28"/>
              </w:rPr>
              <w:t>Тема заняття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AC33F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F92548">
            <w:pPr>
              <w:rPr>
                <w:b/>
                <w:i/>
                <w:w w:val="109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>
            <w:pPr>
              <w:pStyle w:val="TableParagraph"/>
              <w:spacing w:before="130" w:line="240" w:lineRule="auto"/>
              <w:ind w:right="1954"/>
              <w:jc w:val="both"/>
              <w:rPr>
                <w:b/>
                <w:sz w:val="28"/>
                <w:szCs w:val="28"/>
              </w:rPr>
            </w:pPr>
            <w:r w:rsidRPr="007C6383">
              <w:rPr>
                <w:b/>
                <w:sz w:val="28"/>
                <w:szCs w:val="28"/>
              </w:rPr>
              <w:t>Модуль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F33BE5" w:rsidRDefault="00F33BE5">
            <w:pPr>
              <w:pStyle w:val="TableParagraph"/>
              <w:spacing w:before="130" w:line="240" w:lineRule="auto"/>
              <w:ind w:right="1954"/>
              <w:jc w:val="both"/>
              <w:rPr>
                <w:b/>
                <w:i/>
                <w:sz w:val="28"/>
                <w:szCs w:val="28"/>
              </w:rPr>
            </w:pPr>
            <w:r w:rsidRPr="00F33BE5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0" w:firstLine="0"/>
              <w:rPr>
                <w:w w:val="109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B35878" w:rsidP="00CE4B4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8"/>
                <w:szCs w:val="28"/>
              </w:rPr>
            </w:pPr>
            <w:r w:rsidRPr="00B35878">
              <w:rPr>
                <w:sz w:val="28"/>
                <w:szCs w:val="28"/>
                <w:lang w:eastAsia="ru-RU"/>
              </w:rPr>
              <w:t xml:space="preserve">Вступ до теми «Соціальна та </w:t>
            </w:r>
            <w:proofErr w:type="spellStart"/>
            <w:r w:rsidRPr="00B35878">
              <w:rPr>
                <w:sz w:val="28"/>
                <w:szCs w:val="28"/>
                <w:lang w:eastAsia="ru-RU"/>
              </w:rPr>
              <w:t>здоров’язбережувальна</w:t>
            </w:r>
            <w:proofErr w:type="spellEnd"/>
            <w:r w:rsidRPr="00B35878">
              <w:rPr>
                <w:sz w:val="28"/>
                <w:szCs w:val="28"/>
                <w:lang w:eastAsia="ru-RU"/>
              </w:rPr>
              <w:t xml:space="preserve"> освітня галузь у Новій українській школі: від концепції до реалізації»</w:t>
            </w:r>
            <w:r>
              <w:t xml:space="preserve"> </w:t>
            </w:r>
            <w:r w:rsidRPr="00B35878">
              <w:rPr>
                <w:sz w:val="28"/>
                <w:szCs w:val="28"/>
                <w:lang w:eastAsia="ru-RU"/>
              </w:rPr>
              <w:t>(Валентина Іванченко)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center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0" w:firstLine="0"/>
              <w:rPr>
                <w:w w:val="109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B35878" w:rsidP="0024109B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>Професійний стандарт учителя закладу загальної середньої освіти – орієнтир саморозвитку і самореалізації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Дишлева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B35878" w:rsidP="00B35878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0" w:firstLine="0"/>
              <w:rPr>
                <w:w w:val="109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Default="00B35878" w:rsidP="0024109B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>Новий Державний стандарт базової середньої освіти: особливості реалізації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>Валентина Іва</w:t>
            </w:r>
            <w:r w:rsidRPr="007C6383">
              <w:rPr>
                <w:rStyle w:val="2"/>
                <w:color w:val="auto"/>
                <w:sz w:val="28"/>
                <w:szCs w:val="28"/>
              </w:rPr>
              <w:t>нченко)</w:t>
            </w:r>
          </w:p>
          <w:p w:rsidR="00F33BE5" w:rsidRPr="007C6383" w:rsidRDefault="00F33BE5" w:rsidP="0024109B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B35878" w:rsidP="0022603F">
            <w:pPr>
              <w:spacing w:after="0" w:line="240" w:lineRule="auto"/>
              <w:ind w:left="176"/>
              <w:jc w:val="center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4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spacing w:after="0"/>
              <w:rPr>
                <w:b/>
                <w:i/>
                <w:w w:val="109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C6383">
              <w:rPr>
                <w:b/>
                <w:sz w:val="28"/>
                <w:szCs w:val="28"/>
              </w:rPr>
              <w:t>Модуль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F33BE5" w:rsidRDefault="00F33BE5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F33BE5"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Компетентнісний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 xml:space="preserve"> потенціал курсів морального спрямування в контексті реалізації Нового Державного стандарту базової середньої освіти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>Валентина Іванченко</w:t>
            </w:r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22603F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center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22603F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>Організація взаємодії учасників освітнього процесу на засадах педагогіки партнерства 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Дишлева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F25EC2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center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4</w:t>
            </w:r>
          </w:p>
        </w:tc>
      </w:tr>
      <w:tr w:rsidR="00B35878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878" w:rsidRPr="007C6383" w:rsidRDefault="00B35878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8" w:rsidRPr="007C6383" w:rsidRDefault="00B35878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35878" w:rsidRPr="007C6383" w:rsidRDefault="00B35878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>Типова освітня програма. Модельна навчальна програма. Навчальна програма. Тематичне планування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Мазуркевич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35878" w:rsidRPr="007C6383" w:rsidRDefault="00B35878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center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22603F" w:rsidP="009D13EA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Формування </w:t>
            </w: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медіаграмотності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 xml:space="preserve"> суб’єктів освітнього процесу засобами цифрових технологій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>Валентина Іванченко</w:t>
            </w:r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B35878" w:rsidP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center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8"/>
                <w:szCs w:val="28"/>
              </w:rPr>
            </w:pPr>
            <w:r w:rsidRPr="007C6383">
              <w:rPr>
                <w:b/>
                <w:sz w:val="28"/>
                <w:szCs w:val="28"/>
              </w:rPr>
              <w:t>Модуль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F33BE5" w:rsidRDefault="00F33BE5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/>
                <w:i/>
                <w:sz w:val="28"/>
                <w:szCs w:val="28"/>
              </w:rPr>
            </w:pPr>
            <w:r w:rsidRPr="00F33BE5"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 w:rsidP="0024109B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Сучасні форми і методи навчання предметам освітньої галузі «Соціальна і </w:t>
            </w: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здоров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  <w:lang w:val="en-US"/>
              </w:rPr>
              <w:t>’</w:t>
            </w: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язбережувальна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»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Мазуркевич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22603F" w:rsidP="0024109B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 w:rsidP="00000E78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Державні вимоги до результатів навчальної діяльності учнів: підсумкове оцінювання </w:t>
            </w:r>
            <w:r w:rsidR="00B32A66" w:rsidRPr="007C6383">
              <w:rPr>
                <w:rStyle w:val="2"/>
                <w:color w:val="auto"/>
                <w:sz w:val="28"/>
                <w:szCs w:val="28"/>
              </w:rPr>
              <w:t>(</w:t>
            </w:r>
            <w:r w:rsidR="00000E78" w:rsidRPr="007C6383">
              <w:rPr>
                <w:rStyle w:val="2"/>
                <w:i/>
                <w:color w:val="auto"/>
                <w:sz w:val="28"/>
                <w:szCs w:val="28"/>
              </w:rPr>
              <w:t>Ірина Мазуркевич</w:t>
            </w:r>
            <w:r w:rsidR="00B32A66"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22603F" w:rsidP="003E2CC6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2603F" w:rsidRPr="007C6383" w:rsidRDefault="0022603F" w:rsidP="0022603F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>Системи оцінювання очікуваних результатів навчання: формувальне оцінювання 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Дишлева</w:t>
            </w:r>
            <w:proofErr w:type="spellEnd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603F" w:rsidRPr="007C6383" w:rsidRDefault="0022603F" w:rsidP="0024109B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 w:rsidP="0024109B">
            <w:pPr>
              <w:spacing w:after="0" w:line="240" w:lineRule="auto"/>
              <w:ind w:left="176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Використання електронних освітніх ресурсів у навчанні предметів галузі «Соціальна і </w:t>
            </w: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здоров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7C6383">
              <w:rPr>
                <w:rStyle w:val="2"/>
                <w:color w:val="auto"/>
                <w:sz w:val="28"/>
                <w:szCs w:val="28"/>
              </w:rPr>
              <w:t>язбережувальна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» (</w:t>
            </w:r>
            <w:r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Pr="007C6383">
              <w:rPr>
                <w:rStyle w:val="2"/>
                <w:i/>
                <w:color w:val="auto"/>
                <w:sz w:val="28"/>
                <w:szCs w:val="28"/>
              </w:rPr>
              <w:t>Мазуркевич</w:t>
            </w:r>
            <w:proofErr w:type="spellEnd"/>
            <w:r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000E78" w:rsidP="0024109B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4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603F" w:rsidRPr="007C6383" w:rsidRDefault="0022603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8"/>
                <w:szCs w:val="28"/>
              </w:rPr>
            </w:pPr>
            <w:r w:rsidRPr="007C6383">
              <w:rPr>
                <w:b/>
                <w:sz w:val="28"/>
                <w:szCs w:val="28"/>
              </w:rPr>
              <w:t>Модуль І</w:t>
            </w:r>
            <w:r w:rsidRPr="007C6383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F33BE5" w:rsidRDefault="00F33BE5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/>
                <w:i/>
                <w:sz w:val="28"/>
                <w:szCs w:val="28"/>
              </w:rPr>
            </w:pPr>
            <w:r w:rsidRPr="00F33BE5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4178A5" w:rsidP="004178A5">
            <w:pPr>
              <w:spacing w:after="0" w:line="240" w:lineRule="auto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 Реформа Нової української школи</w:t>
            </w:r>
            <w:r w:rsidR="0022603F" w:rsidRPr="007C6383">
              <w:rPr>
                <w:rStyle w:val="2"/>
                <w:color w:val="auto"/>
                <w:sz w:val="28"/>
                <w:szCs w:val="28"/>
              </w:rPr>
              <w:t>: виклики та перспективи. (</w:t>
            </w:r>
            <w:r w:rsidR="0022603F"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="0022603F" w:rsidRPr="007C6383">
              <w:rPr>
                <w:rStyle w:val="2"/>
                <w:i/>
                <w:color w:val="auto"/>
                <w:sz w:val="28"/>
                <w:szCs w:val="28"/>
              </w:rPr>
              <w:t>Дишлева</w:t>
            </w:r>
            <w:proofErr w:type="spellEnd"/>
            <w:r w:rsidR="0022603F"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2603F" w:rsidRPr="007C6383" w:rsidRDefault="004178A5" w:rsidP="0024109B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4178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03F" w:rsidRPr="007C6383" w:rsidRDefault="0022603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4178A5">
            <w:pPr>
              <w:pStyle w:val="TableParagraph"/>
              <w:numPr>
                <w:ilvl w:val="0"/>
                <w:numId w:val="10"/>
              </w:numPr>
              <w:spacing w:line="256" w:lineRule="exact"/>
              <w:ind w:left="0" w:firstLine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4178A5" w:rsidP="004178A5">
            <w:pPr>
              <w:spacing w:after="0" w:line="240" w:lineRule="auto"/>
              <w:rPr>
                <w:rStyle w:val="2"/>
                <w:color w:val="auto"/>
                <w:sz w:val="28"/>
                <w:szCs w:val="28"/>
              </w:rPr>
            </w:pPr>
            <w:r w:rsidRPr="007C6383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22603F" w:rsidRPr="007C6383">
              <w:rPr>
                <w:rStyle w:val="2"/>
                <w:color w:val="auto"/>
                <w:sz w:val="28"/>
                <w:szCs w:val="28"/>
              </w:rPr>
              <w:t>Тематична дискусія «Особливості педагогічної діяльно</w:t>
            </w:r>
            <w:r w:rsidRPr="007C6383">
              <w:rPr>
                <w:rStyle w:val="2"/>
                <w:color w:val="auto"/>
                <w:sz w:val="28"/>
                <w:szCs w:val="28"/>
              </w:rPr>
              <w:t xml:space="preserve">сті в умовах НУШ. Круглий стіл </w:t>
            </w:r>
            <w:r w:rsidR="0022603F" w:rsidRPr="007C6383">
              <w:rPr>
                <w:rStyle w:val="2"/>
                <w:color w:val="auto"/>
                <w:sz w:val="28"/>
                <w:szCs w:val="28"/>
              </w:rPr>
              <w:t>(</w:t>
            </w:r>
            <w:r w:rsidR="00B32A66"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Ірина </w:t>
            </w:r>
            <w:proofErr w:type="spellStart"/>
            <w:r w:rsidR="00B32A66" w:rsidRPr="007C6383">
              <w:rPr>
                <w:rStyle w:val="2"/>
                <w:i/>
                <w:color w:val="auto"/>
                <w:sz w:val="28"/>
                <w:szCs w:val="28"/>
              </w:rPr>
              <w:t>Дишлева</w:t>
            </w:r>
            <w:proofErr w:type="spellEnd"/>
            <w:r w:rsidR="00B32A66"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 / Ірина </w:t>
            </w:r>
            <w:proofErr w:type="spellStart"/>
            <w:r w:rsidR="00B32A66" w:rsidRPr="007C6383">
              <w:rPr>
                <w:rStyle w:val="2"/>
                <w:i/>
                <w:color w:val="auto"/>
                <w:sz w:val="28"/>
                <w:szCs w:val="28"/>
              </w:rPr>
              <w:t>Мазуркевич</w:t>
            </w:r>
            <w:proofErr w:type="spellEnd"/>
            <w:r w:rsidR="00B32A66" w:rsidRPr="007C6383">
              <w:rPr>
                <w:rStyle w:val="2"/>
                <w:i/>
                <w:color w:val="auto"/>
                <w:sz w:val="28"/>
                <w:szCs w:val="28"/>
              </w:rPr>
              <w:t xml:space="preserve"> / </w:t>
            </w:r>
            <w:r w:rsidR="0022603F" w:rsidRPr="007C6383">
              <w:rPr>
                <w:rStyle w:val="2"/>
                <w:i/>
                <w:color w:val="auto"/>
                <w:sz w:val="28"/>
                <w:szCs w:val="28"/>
              </w:rPr>
              <w:t>Валентина Іванченко</w:t>
            </w:r>
            <w:r w:rsidR="0022603F" w:rsidRPr="007C6383">
              <w:rPr>
                <w:rStyle w:val="2"/>
                <w:color w:val="auto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4178A5" w:rsidP="0024109B">
            <w:pPr>
              <w:spacing w:after="0" w:line="240" w:lineRule="auto"/>
              <w:ind w:left="176"/>
              <w:rPr>
                <w:rStyle w:val="2"/>
                <w:color w:val="auto"/>
              </w:rPr>
            </w:pPr>
            <w:r w:rsidRPr="007C6383">
              <w:rPr>
                <w:rStyle w:val="2"/>
                <w:color w:val="auto"/>
              </w:rPr>
              <w:t>2</w:t>
            </w:r>
          </w:p>
        </w:tc>
      </w:tr>
      <w:tr w:rsidR="007C6383" w:rsidRPr="007C6383" w:rsidTr="002260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7669CB">
            <w:pPr>
              <w:pStyle w:val="TableParagraph"/>
              <w:spacing w:line="258" w:lineRule="exact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5"/>
                <w:sz w:val="28"/>
                <w:szCs w:val="28"/>
              </w:rPr>
              <w:t>Обсяг програми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C6383">
              <w:rPr>
                <w:sz w:val="28"/>
                <w:szCs w:val="28"/>
              </w:rPr>
              <w:t>1</w:t>
            </w:r>
            <w:r w:rsidR="00B8427E" w:rsidRPr="007C6383">
              <w:rPr>
                <w:sz w:val="28"/>
                <w:szCs w:val="28"/>
              </w:rPr>
              <w:t xml:space="preserve">,2 </w:t>
            </w:r>
            <w:r w:rsidRPr="007C6383">
              <w:rPr>
                <w:sz w:val="28"/>
                <w:szCs w:val="28"/>
              </w:rPr>
              <w:t xml:space="preserve"> кредит ЄКТС (32 аудиторні години, 4 години – самостійна робота)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</w:p>
        </w:tc>
      </w:tr>
      <w:tr w:rsidR="007C6383" w:rsidRPr="007C6383" w:rsidTr="002260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 w:rsidP="007669C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5"/>
                <w:sz w:val="28"/>
                <w:szCs w:val="28"/>
              </w:rPr>
              <w:t>Форма підвищення</w:t>
            </w:r>
          </w:p>
          <w:p w:rsidR="0022603F" w:rsidRPr="007C6383" w:rsidRDefault="0022603F" w:rsidP="007669CB">
            <w:pPr>
              <w:pStyle w:val="TableParagraph"/>
              <w:spacing w:line="265" w:lineRule="exact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C6383">
              <w:rPr>
                <w:b/>
                <w:i/>
                <w:w w:val="105"/>
                <w:sz w:val="28"/>
                <w:szCs w:val="28"/>
              </w:rPr>
              <w:t>кваліфікації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03F" w:rsidRPr="007C6383" w:rsidRDefault="0022603F">
            <w:pPr>
              <w:pStyle w:val="TableParagraph"/>
              <w:ind w:left="107"/>
              <w:rPr>
                <w:sz w:val="28"/>
                <w:szCs w:val="28"/>
              </w:rPr>
            </w:pPr>
            <w:r w:rsidRPr="007C6383">
              <w:rPr>
                <w:sz w:val="28"/>
                <w:szCs w:val="28"/>
              </w:rPr>
              <w:t>Інституційна (денна)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03F" w:rsidRPr="007C6383" w:rsidRDefault="0022603F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</w:tr>
      <w:tr w:rsidR="007C6383" w:rsidRPr="007C6383" w:rsidTr="0022603F">
        <w:tc>
          <w:tcPr>
            <w:tcW w:w="2978" w:type="dxa"/>
          </w:tcPr>
          <w:p w:rsidR="004178A5" w:rsidRPr="007C6383" w:rsidRDefault="004178A5" w:rsidP="004178A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Результати навчання</w:t>
            </w:r>
          </w:p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Загальні компетентності</w:t>
            </w:r>
            <w:r w:rsidRPr="007C638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усвідомлювати цінності суспільства та його сталого розвитку (ЗК.01);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здатність до міжособистісної взаємодії, роботи в команді (ЗК.02);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прийняття ефективних рішень, мотивування людей до досягнення спільної мети (ЗК.04);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генерування нових ідей, виявлення та 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розв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4178A5" w:rsidRPr="007C6383">
              <w:rPr>
                <w:rFonts w:ascii="Times New Roman" w:hAnsi="Times New Roman"/>
                <w:sz w:val="28"/>
                <w:szCs w:val="28"/>
                <w:lang w:val="uk-UA"/>
              </w:rPr>
              <w:t>язання</w:t>
            </w:r>
            <w:proofErr w:type="spellEnd"/>
            <w:r w:rsidR="004178A5"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проблем (ЗК.05)</w:t>
            </w:r>
          </w:p>
          <w:p w:rsidR="004178A5" w:rsidRPr="007C6383" w:rsidRDefault="004178A5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2603F" w:rsidRPr="007C6383" w:rsidRDefault="0022603F" w:rsidP="00164BAC">
            <w:pPr>
              <w:spacing w:after="0" w:line="240" w:lineRule="auto"/>
              <w:ind w:left="-110"/>
              <w:rPr>
                <w:rFonts w:ascii="Times New Roman" w:hAnsi="Times New Roman"/>
                <w:i/>
                <w:sz w:val="28"/>
                <w:szCs w:val="28"/>
              </w:rPr>
            </w:pPr>
            <w:r w:rsidRPr="007C6383">
              <w:rPr>
                <w:rFonts w:ascii="Times New Roman" w:hAnsi="Times New Roman"/>
                <w:b/>
                <w:i/>
                <w:sz w:val="28"/>
                <w:szCs w:val="28"/>
              </w:rPr>
              <w:t>Професійні компетентності</w:t>
            </w:r>
            <w:r w:rsidRPr="007C638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моделювати зміст навчання відповідно до 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язкових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результатів навчання учнів (А2.1);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добирати і використовувати сучасні та ефективні методики і технології навчання і розвитку учнів (А2.4);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розвивати в учнів критичне мислення (А2.5);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використовувати 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язбережувальні</w:t>
            </w:r>
            <w:proofErr w:type="spellEnd"/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технології під час освітнього процесу (В2.1);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формувати в учнів культуру здорового та безпечного життя (В2.3)</w:t>
            </w:r>
          </w:p>
          <w:p w:rsidR="004178A5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здійснювати оцінювання результатів учнів (Г3.1) </w:t>
            </w:r>
          </w:p>
          <w:p w:rsidR="0022603F" w:rsidRPr="007C6383" w:rsidRDefault="0022603F" w:rsidP="004178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38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здійснювати моніторинг власної педагогічної діяльності і визначати індивідуальні професійні потреби (Д3.1)</w:t>
            </w:r>
          </w:p>
        </w:tc>
        <w:tc>
          <w:tcPr>
            <w:tcW w:w="567" w:type="dxa"/>
          </w:tcPr>
          <w:p w:rsidR="0022603F" w:rsidRPr="007C6383" w:rsidRDefault="0022603F" w:rsidP="00164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354E" w:rsidRPr="007C6383" w:rsidRDefault="00D8354E" w:rsidP="004178A5">
      <w:pPr>
        <w:rPr>
          <w:rStyle w:val="2"/>
          <w:b/>
          <w:color w:val="auto"/>
        </w:rPr>
      </w:pPr>
    </w:p>
    <w:p w:rsidR="004178A5" w:rsidRPr="007C6383" w:rsidRDefault="004178A5" w:rsidP="004178A5">
      <w:pPr>
        <w:jc w:val="center"/>
        <w:rPr>
          <w:rStyle w:val="2"/>
          <w:b/>
          <w:color w:val="auto"/>
          <w:lang w:val="ru-RU"/>
        </w:rPr>
      </w:pPr>
      <w:proofErr w:type="spellStart"/>
      <w:r w:rsidRPr="007C6383">
        <w:rPr>
          <w:rStyle w:val="2"/>
          <w:b/>
          <w:color w:val="auto"/>
          <w:lang w:val="ru-RU"/>
        </w:rPr>
        <w:t>Використані</w:t>
      </w:r>
      <w:proofErr w:type="spellEnd"/>
      <w:r w:rsidRPr="007C6383">
        <w:rPr>
          <w:rStyle w:val="2"/>
          <w:b/>
          <w:color w:val="auto"/>
          <w:lang w:val="ru-RU"/>
        </w:rPr>
        <w:t xml:space="preserve"> </w:t>
      </w:r>
      <w:proofErr w:type="spellStart"/>
      <w:r w:rsidRPr="007C6383">
        <w:rPr>
          <w:rStyle w:val="2"/>
          <w:b/>
          <w:color w:val="auto"/>
          <w:lang w:val="ru-RU"/>
        </w:rPr>
        <w:t>джерела</w:t>
      </w:r>
      <w:proofErr w:type="spellEnd"/>
    </w:p>
    <w:p w:rsidR="004178A5" w:rsidRPr="007C6383" w:rsidRDefault="004178A5" w:rsidP="004178A5">
      <w:pPr>
        <w:spacing w:after="0" w:line="240" w:lineRule="auto"/>
        <w:ind w:left="-851"/>
        <w:rPr>
          <w:rStyle w:val="2"/>
          <w:b/>
          <w:color w:val="auto"/>
          <w:lang w:val="ru-RU"/>
        </w:rPr>
      </w:pPr>
      <w:r w:rsidRPr="007C6383">
        <w:rPr>
          <w:rStyle w:val="2"/>
          <w:color w:val="auto"/>
          <w:sz w:val="28"/>
          <w:szCs w:val="28"/>
          <w:lang w:val="ru-RU"/>
        </w:rPr>
        <w:t xml:space="preserve">1.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Державний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стандарт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базової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середньої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освіти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. Постанова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Кабі</w:t>
      </w:r>
      <w:proofErr w:type="gramStart"/>
      <w:r w:rsidRPr="007C6383">
        <w:rPr>
          <w:rStyle w:val="2"/>
          <w:color w:val="auto"/>
          <w:sz w:val="28"/>
          <w:szCs w:val="28"/>
          <w:lang w:val="ru-RU"/>
        </w:rPr>
        <w:t>нету</w:t>
      </w:r>
      <w:proofErr w:type="spellEnd"/>
      <w:proofErr w:type="gram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Міністру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України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«Про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деякі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питання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державних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стандартів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повної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загальної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середньої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освіти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»,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від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30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вересня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2020 р. № 898</w:t>
      </w:r>
      <w:r w:rsidRPr="007C6383">
        <w:rPr>
          <w:rStyle w:val="2"/>
          <w:b/>
          <w:color w:val="auto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Джерело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>: https://zakon.rada.gov.ua/laws/show/898-2020-%D0%BF#Text</w:t>
      </w:r>
    </w:p>
    <w:p w:rsidR="004178A5" w:rsidRPr="007C6383" w:rsidRDefault="004178A5" w:rsidP="004178A5">
      <w:pPr>
        <w:spacing w:after="0" w:line="240" w:lineRule="auto"/>
        <w:ind w:left="-851"/>
        <w:jc w:val="both"/>
        <w:rPr>
          <w:rStyle w:val="2"/>
          <w:color w:val="auto"/>
          <w:sz w:val="28"/>
          <w:szCs w:val="28"/>
          <w:lang w:val="ru-RU"/>
        </w:rPr>
      </w:pPr>
      <w:r w:rsidRPr="007C6383">
        <w:rPr>
          <w:rStyle w:val="2"/>
          <w:color w:val="auto"/>
          <w:sz w:val="28"/>
          <w:szCs w:val="28"/>
          <w:lang w:val="ru-RU"/>
        </w:rPr>
        <w:t>2.</w:t>
      </w:r>
      <w:r w:rsidRPr="007C6383">
        <w:rPr>
          <w:rStyle w:val="2"/>
          <w:color w:val="auto"/>
          <w:sz w:val="28"/>
          <w:szCs w:val="28"/>
          <w:lang w:val="ru-RU"/>
        </w:rPr>
        <w:tab/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Типова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освітня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програма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для 5-9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класів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закладів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загальної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середньої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освіти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. Наказ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Міністерства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освіти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і науки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України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№235 </w:t>
      </w:r>
      <w:proofErr w:type="spellStart"/>
      <w:r w:rsidRPr="007C6383">
        <w:rPr>
          <w:rStyle w:val="2"/>
          <w:color w:val="auto"/>
          <w:sz w:val="28"/>
          <w:szCs w:val="28"/>
          <w:lang w:val="ru-RU"/>
        </w:rPr>
        <w:t>від</w:t>
      </w:r>
      <w:proofErr w:type="spellEnd"/>
      <w:r w:rsidRPr="007C6383">
        <w:rPr>
          <w:rStyle w:val="2"/>
          <w:color w:val="auto"/>
          <w:sz w:val="28"/>
          <w:szCs w:val="28"/>
          <w:lang w:val="ru-RU"/>
        </w:rPr>
        <w:t xml:space="preserve"> 19.02. 2021 р. Джерело:</w:t>
      </w:r>
      <w:hyperlink r:id="rId6" w:history="1">
        <w:r w:rsidRPr="007C6383">
          <w:rPr>
            <w:rStyle w:val="a8"/>
            <w:rFonts w:ascii="Times New Roman" w:hAnsi="Times New Roman"/>
            <w:color w:val="auto"/>
            <w:sz w:val="28"/>
            <w:szCs w:val="28"/>
            <w:lang w:val="ru-RU" w:eastAsia="uk-UA"/>
          </w:rPr>
          <w:t>https://mon.gov.ua/storage/app/uploads/public/602/fd3/0bc/602fd30bccb01131290234.pdf</w:t>
        </w:r>
      </w:hyperlink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F33BE5" w:rsidRDefault="00F33BE5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</w:p>
    <w:p w:rsidR="00AE3A19" w:rsidRPr="007C6383" w:rsidRDefault="00AE3A19" w:rsidP="004178A5">
      <w:pPr>
        <w:spacing w:after="0" w:line="240" w:lineRule="auto"/>
        <w:jc w:val="center"/>
        <w:rPr>
          <w:rStyle w:val="2"/>
          <w:b/>
          <w:color w:val="auto"/>
          <w:sz w:val="28"/>
          <w:szCs w:val="28"/>
          <w:lang w:val="ru-RU"/>
        </w:rPr>
      </w:pPr>
      <w:proofErr w:type="spellStart"/>
      <w:r w:rsidRPr="007C6383">
        <w:rPr>
          <w:rStyle w:val="2"/>
          <w:b/>
          <w:color w:val="auto"/>
          <w:sz w:val="28"/>
          <w:szCs w:val="28"/>
          <w:lang w:val="ru-RU"/>
        </w:rPr>
        <w:lastRenderedPageBreak/>
        <w:t>Завдання</w:t>
      </w:r>
      <w:proofErr w:type="spellEnd"/>
      <w:r w:rsidRPr="007C6383">
        <w:rPr>
          <w:rStyle w:val="2"/>
          <w:b/>
          <w:color w:val="auto"/>
          <w:sz w:val="28"/>
          <w:szCs w:val="28"/>
          <w:lang w:val="ru-RU"/>
        </w:rPr>
        <w:t xml:space="preserve"> для </w:t>
      </w:r>
      <w:proofErr w:type="spellStart"/>
      <w:r w:rsidRPr="007C6383">
        <w:rPr>
          <w:rStyle w:val="2"/>
          <w:b/>
          <w:color w:val="auto"/>
          <w:sz w:val="28"/>
          <w:szCs w:val="28"/>
          <w:lang w:val="ru-RU"/>
        </w:rPr>
        <w:t>самостійної</w:t>
      </w:r>
      <w:proofErr w:type="spellEnd"/>
      <w:r w:rsidRPr="007C6383">
        <w:rPr>
          <w:rStyle w:val="2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7C6383">
        <w:rPr>
          <w:rStyle w:val="2"/>
          <w:b/>
          <w:color w:val="auto"/>
          <w:sz w:val="28"/>
          <w:szCs w:val="28"/>
          <w:lang w:val="ru-RU"/>
        </w:rPr>
        <w:t>роботи</w:t>
      </w:r>
      <w:proofErr w:type="spellEnd"/>
    </w:p>
    <w:p w:rsidR="004178A5" w:rsidRPr="007C6383" w:rsidRDefault="004178A5" w:rsidP="004178A5">
      <w:pPr>
        <w:spacing w:after="0" w:line="240" w:lineRule="auto"/>
        <w:rPr>
          <w:rStyle w:val="2"/>
          <w:b/>
          <w:color w:val="auto"/>
          <w:sz w:val="28"/>
          <w:szCs w:val="28"/>
          <w:lang w:val="ru-RU"/>
        </w:rPr>
      </w:pPr>
    </w:p>
    <w:p w:rsidR="00AE3A19" w:rsidRPr="00F33BE5" w:rsidRDefault="00AE3A19" w:rsidP="00F33BE5">
      <w:pPr>
        <w:pStyle w:val="a5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3BE5">
        <w:rPr>
          <w:rFonts w:ascii="Times New Roman" w:hAnsi="Times New Roman"/>
          <w:sz w:val="28"/>
          <w:szCs w:val="28"/>
        </w:rPr>
        <w:t>Опрацюва</w:t>
      </w:r>
      <w:r w:rsidR="0004408B" w:rsidRPr="00F33BE5">
        <w:rPr>
          <w:rFonts w:ascii="Times New Roman" w:hAnsi="Times New Roman"/>
          <w:sz w:val="28"/>
          <w:szCs w:val="28"/>
        </w:rPr>
        <w:t>ти</w:t>
      </w:r>
      <w:proofErr w:type="spellEnd"/>
      <w:r w:rsidR="0004408B" w:rsidRPr="00F33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408B" w:rsidRPr="00F33BE5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="0004408B" w:rsidRPr="00F33BE5">
        <w:rPr>
          <w:rFonts w:ascii="Times New Roman" w:hAnsi="Times New Roman"/>
          <w:sz w:val="28"/>
          <w:szCs w:val="28"/>
        </w:rPr>
        <w:t xml:space="preserve"> стандарт учителя. Визначити власні потреби у </w:t>
      </w:r>
      <w:proofErr w:type="spellStart"/>
      <w:r w:rsidR="0004408B" w:rsidRPr="00F33BE5">
        <w:rPr>
          <w:rFonts w:ascii="Times New Roman" w:hAnsi="Times New Roman"/>
          <w:sz w:val="28"/>
          <w:szCs w:val="28"/>
        </w:rPr>
        <w:t>розви</w:t>
      </w:r>
      <w:r w:rsidR="004178A5" w:rsidRPr="00F33BE5">
        <w:rPr>
          <w:rFonts w:ascii="Times New Roman" w:hAnsi="Times New Roman"/>
          <w:sz w:val="28"/>
          <w:szCs w:val="28"/>
        </w:rPr>
        <w:t>тку</w:t>
      </w:r>
      <w:proofErr w:type="spellEnd"/>
      <w:r w:rsidR="004178A5" w:rsidRPr="00F33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8A5" w:rsidRPr="00F33BE5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="004178A5" w:rsidRPr="00F33BE5">
        <w:rPr>
          <w:rFonts w:ascii="Times New Roman" w:hAnsi="Times New Roman"/>
          <w:sz w:val="28"/>
          <w:szCs w:val="28"/>
        </w:rPr>
        <w:t xml:space="preserve"> компетентностей.</w:t>
      </w:r>
    </w:p>
    <w:p w:rsidR="007B7AD3" w:rsidRPr="007C6383" w:rsidRDefault="007B7AD3" w:rsidP="00F33BE5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C6383">
        <w:rPr>
          <w:rFonts w:ascii="Times New Roman" w:hAnsi="Times New Roman"/>
          <w:sz w:val="28"/>
          <w:szCs w:val="28"/>
        </w:rPr>
        <w:t>Укласти перелік електронних освітніх ресурсів відповідно</w:t>
      </w:r>
      <w:r w:rsidR="004178A5" w:rsidRPr="007C6383">
        <w:rPr>
          <w:rFonts w:ascii="Times New Roman" w:hAnsi="Times New Roman"/>
          <w:sz w:val="28"/>
          <w:szCs w:val="28"/>
        </w:rPr>
        <w:t xml:space="preserve"> до навчального предмету галузі.</w:t>
      </w:r>
    </w:p>
    <w:p w:rsidR="005A7A42" w:rsidRPr="007C6383" w:rsidRDefault="007B7AD3" w:rsidP="00F33BE5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C6383">
        <w:rPr>
          <w:rFonts w:ascii="Times New Roman" w:hAnsi="Times New Roman"/>
          <w:sz w:val="28"/>
          <w:szCs w:val="28"/>
        </w:rPr>
        <w:t>Розробити завдання для розвитку пізнавальної діяльності учнів</w:t>
      </w:r>
      <w:r w:rsidR="004178A5" w:rsidRPr="007C6383">
        <w:rPr>
          <w:rFonts w:ascii="Times New Roman" w:hAnsi="Times New Roman"/>
          <w:sz w:val="28"/>
          <w:szCs w:val="28"/>
        </w:rPr>
        <w:t>.</w:t>
      </w:r>
    </w:p>
    <w:p w:rsidR="007B7AD3" w:rsidRPr="007C6383" w:rsidRDefault="005A7A42" w:rsidP="00F33BE5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C6383">
        <w:rPr>
          <w:rFonts w:ascii="Times New Roman" w:hAnsi="Times New Roman"/>
          <w:sz w:val="28"/>
          <w:szCs w:val="28"/>
        </w:rPr>
        <w:t>Описати ознаки погіршення фізичного стану учня внаслідок перевтоми</w:t>
      </w:r>
      <w:r w:rsidR="004178A5" w:rsidRPr="007C6383">
        <w:rPr>
          <w:rFonts w:ascii="Times New Roman" w:hAnsi="Times New Roman"/>
          <w:sz w:val="28"/>
          <w:szCs w:val="28"/>
        </w:rPr>
        <w:t>.</w:t>
      </w:r>
    </w:p>
    <w:sectPr w:rsidR="007B7AD3" w:rsidRPr="007C6383" w:rsidSect="00D5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A40"/>
    <w:multiLevelType w:val="hybridMultilevel"/>
    <w:tmpl w:val="E0C0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9497B"/>
    <w:multiLevelType w:val="hybridMultilevel"/>
    <w:tmpl w:val="69BC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96552"/>
    <w:multiLevelType w:val="hybridMultilevel"/>
    <w:tmpl w:val="8B943B28"/>
    <w:lvl w:ilvl="0" w:tplc="D46CE9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D122D"/>
    <w:multiLevelType w:val="hybridMultilevel"/>
    <w:tmpl w:val="202490B8"/>
    <w:lvl w:ilvl="0" w:tplc="5DC24C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5A35C5"/>
    <w:multiLevelType w:val="multilevel"/>
    <w:tmpl w:val="238E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37710"/>
    <w:multiLevelType w:val="hybridMultilevel"/>
    <w:tmpl w:val="CCF8B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6A41"/>
    <w:multiLevelType w:val="hybridMultilevel"/>
    <w:tmpl w:val="3130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F4A09"/>
    <w:multiLevelType w:val="hybridMultilevel"/>
    <w:tmpl w:val="E39C76E0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8">
    <w:nsid w:val="7A235533"/>
    <w:multiLevelType w:val="hybridMultilevel"/>
    <w:tmpl w:val="92DE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DE"/>
    <w:rsid w:val="00000E78"/>
    <w:rsid w:val="0004408B"/>
    <w:rsid w:val="00053953"/>
    <w:rsid w:val="00084BCE"/>
    <w:rsid w:val="000D37EC"/>
    <w:rsid w:val="000D5FE1"/>
    <w:rsid w:val="000F0975"/>
    <w:rsid w:val="001151F0"/>
    <w:rsid w:val="00133934"/>
    <w:rsid w:val="00164BAC"/>
    <w:rsid w:val="0017523A"/>
    <w:rsid w:val="0022603F"/>
    <w:rsid w:val="002654F6"/>
    <w:rsid w:val="00291A78"/>
    <w:rsid w:val="002B0316"/>
    <w:rsid w:val="002B0B43"/>
    <w:rsid w:val="00351495"/>
    <w:rsid w:val="0037468E"/>
    <w:rsid w:val="003860CD"/>
    <w:rsid w:val="003E2CC6"/>
    <w:rsid w:val="004178A5"/>
    <w:rsid w:val="004323A8"/>
    <w:rsid w:val="0045751A"/>
    <w:rsid w:val="005A7A42"/>
    <w:rsid w:val="005D6539"/>
    <w:rsid w:val="006A2614"/>
    <w:rsid w:val="007030F2"/>
    <w:rsid w:val="007572DB"/>
    <w:rsid w:val="007666E8"/>
    <w:rsid w:val="007669CB"/>
    <w:rsid w:val="00770E29"/>
    <w:rsid w:val="007A3A9B"/>
    <w:rsid w:val="007B7AD3"/>
    <w:rsid w:val="007C6383"/>
    <w:rsid w:val="00811C05"/>
    <w:rsid w:val="009251E4"/>
    <w:rsid w:val="0095024A"/>
    <w:rsid w:val="0097184A"/>
    <w:rsid w:val="009C7F43"/>
    <w:rsid w:val="009D13EA"/>
    <w:rsid w:val="00A7267A"/>
    <w:rsid w:val="00A97323"/>
    <w:rsid w:val="00A97CAA"/>
    <w:rsid w:val="00AC139C"/>
    <w:rsid w:val="00AC33F0"/>
    <w:rsid w:val="00AE3A19"/>
    <w:rsid w:val="00B32A66"/>
    <w:rsid w:val="00B35878"/>
    <w:rsid w:val="00B8427E"/>
    <w:rsid w:val="00B857D9"/>
    <w:rsid w:val="00BA4401"/>
    <w:rsid w:val="00C11865"/>
    <w:rsid w:val="00C5043E"/>
    <w:rsid w:val="00CE4B4B"/>
    <w:rsid w:val="00D53365"/>
    <w:rsid w:val="00D8354E"/>
    <w:rsid w:val="00E03056"/>
    <w:rsid w:val="00E2557E"/>
    <w:rsid w:val="00E475DE"/>
    <w:rsid w:val="00EC1E0A"/>
    <w:rsid w:val="00F25EC2"/>
    <w:rsid w:val="00F33BE5"/>
    <w:rsid w:val="00F5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D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475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75DE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rmal (Web)"/>
    <w:basedOn w:val="a"/>
    <w:uiPriority w:val="99"/>
    <w:rsid w:val="00E47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">
    <w:name w:val="Основной текст (2)"/>
    <w:basedOn w:val="a0"/>
    <w:uiPriority w:val="99"/>
    <w:rsid w:val="005D653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uk-UA" w:eastAsia="uk-UA"/>
    </w:rPr>
  </w:style>
  <w:style w:type="table" w:styleId="a4">
    <w:name w:val="Table Grid"/>
    <w:basedOn w:val="a1"/>
    <w:uiPriority w:val="99"/>
    <w:rsid w:val="00084B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572DB"/>
    <w:pPr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99"/>
    <w:rsid w:val="00CE4B4B"/>
    <w:pPr>
      <w:widowControl w:val="0"/>
      <w:autoSpaceDE w:val="0"/>
      <w:autoSpaceDN w:val="0"/>
      <w:spacing w:after="0" w:line="262" w:lineRule="exact"/>
      <w:ind w:left="108"/>
    </w:pPr>
    <w:rPr>
      <w:rFonts w:ascii="Times New Roman" w:eastAsia="Times New Roman" w:hAnsi="Times New Roman"/>
      <w:lang w:eastAsia="uk-UA"/>
    </w:rPr>
  </w:style>
  <w:style w:type="paragraph" w:styleId="a6">
    <w:name w:val="Body Text"/>
    <w:basedOn w:val="a"/>
    <w:link w:val="a7"/>
    <w:uiPriority w:val="99"/>
    <w:unhideWhenUsed/>
    <w:rsid w:val="00E2557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E2557E"/>
    <w:rPr>
      <w:rFonts w:ascii="Times New Roman" w:hAnsi="Times New Roman"/>
      <w:sz w:val="28"/>
      <w:szCs w:val="28"/>
      <w:lang w:val="uk-UA" w:eastAsia="uk-UA"/>
    </w:rPr>
  </w:style>
  <w:style w:type="character" w:styleId="a8">
    <w:name w:val="Hyperlink"/>
    <w:basedOn w:val="a0"/>
    <w:uiPriority w:val="99"/>
    <w:unhideWhenUsed/>
    <w:rsid w:val="0041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D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475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75DE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rmal (Web)"/>
    <w:basedOn w:val="a"/>
    <w:uiPriority w:val="99"/>
    <w:rsid w:val="00E47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">
    <w:name w:val="Основной текст (2)"/>
    <w:basedOn w:val="a0"/>
    <w:uiPriority w:val="99"/>
    <w:rsid w:val="005D653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uk-UA" w:eastAsia="uk-UA"/>
    </w:rPr>
  </w:style>
  <w:style w:type="table" w:styleId="a4">
    <w:name w:val="Table Grid"/>
    <w:basedOn w:val="a1"/>
    <w:uiPriority w:val="99"/>
    <w:rsid w:val="00084B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572DB"/>
    <w:pPr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99"/>
    <w:rsid w:val="00CE4B4B"/>
    <w:pPr>
      <w:widowControl w:val="0"/>
      <w:autoSpaceDE w:val="0"/>
      <w:autoSpaceDN w:val="0"/>
      <w:spacing w:after="0" w:line="262" w:lineRule="exact"/>
      <w:ind w:left="108"/>
    </w:pPr>
    <w:rPr>
      <w:rFonts w:ascii="Times New Roman" w:eastAsia="Times New Roman" w:hAnsi="Times New Roman"/>
      <w:lang w:eastAsia="uk-UA"/>
    </w:rPr>
  </w:style>
  <w:style w:type="paragraph" w:styleId="a6">
    <w:name w:val="Body Text"/>
    <w:basedOn w:val="a"/>
    <w:link w:val="a7"/>
    <w:uiPriority w:val="99"/>
    <w:unhideWhenUsed/>
    <w:rsid w:val="00E2557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E2557E"/>
    <w:rPr>
      <w:rFonts w:ascii="Times New Roman" w:hAnsi="Times New Roman"/>
      <w:sz w:val="28"/>
      <w:szCs w:val="28"/>
      <w:lang w:val="uk-UA" w:eastAsia="uk-UA"/>
    </w:rPr>
  </w:style>
  <w:style w:type="character" w:styleId="a8">
    <w:name w:val="Hyperlink"/>
    <w:basedOn w:val="a0"/>
    <w:uiPriority w:val="99"/>
    <w:unhideWhenUsed/>
    <w:rsid w:val="0041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uploads/public/602/fd3/0bc/602fd30bccb0113129023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k_201</dc:creator>
  <cp:lastModifiedBy>Адмін</cp:lastModifiedBy>
  <cp:revision>3</cp:revision>
  <cp:lastPrinted>2021-09-13T08:42:00Z</cp:lastPrinted>
  <dcterms:created xsi:type="dcterms:W3CDTF">2021-12-10T07:05:00Z</dcterms:created>
  <dcterms:modified xsi:type="dcterms:W3CDTF">2021-12-23T12:17:00Z</dcterms:modified>
</cp:coreProperties>
</file>