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B0" w:rsidRDefault="007C1E5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КОМУНАЛЬНИЙ НАВЧАЛЬНИЙ ЗАКЛАД КИЇВСЬКОЇ ОБЛАСНОЇ РАДИ                           «КИЇВСЬКИЙ ОБЛАСНИЙ ІНСТИТУТ ПІСЛЯДИПЛОМНОЇ ОСВІТИ ПЕДАГОГІЧНИХ КАДРІВ»</w:t>
      </w:r>
    </w:p>
    <w:p w:rsidR="00C852B0" w:rsidRDefault="00C852B0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C852B0" w:rsidRDefault="00C852B0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C852B0" w:rsidRDefault="00C852B0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tbl>
      <w:tblPr>
        <w:tblStyle w:val="ad"/>
        <w:tblW w:w="10031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985"/>
        <w:gridCol w:w="3969"/>
      </w:tblGrid>
      <w:tr w:rsidR="00C852B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2B0" w:rsidRDefault="007C1E54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СХВАЛЕНО </w:t>
            </w:r>
          </w:p>
          <w:p w:rsidR="00C852B0" w:rsidRDefault="007C1E54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засідання вченої ради КНЗ КОР «КОІПОПК» </w:t>
            </w:r>
          </w:p>
          <w:p w:rsidR="00C852B0" w:rsidRDefault="00A65AAD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 </w:t>
            </w:r>
            <w:r w:rsidR="000D6DC7">
              <w:rPr>
                <w:sz w:val="28"/>
                <w:szCs w:val="28"/>
              </w:rPr>
              <w:t>21 січня 2020 року №1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2B0" w:rsidRDefault="00C852B0">
            <w:pPr>
              <w:spacing w:before="7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2B0" w:rsidRDefault="007C1E54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ЗАТВЕРДЖЕНО</w:t>
            </w:r>
          </w:p>
          <w:p w:rsidR="00C852B0" w:rsidRDefault="007C1E54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Наказ КНЗ КОР «КОІПОПК» </w:t>
            </w:r>
          </w:p>
          <w:p w:rsidR="00C852B0" w:rsidRDefault="00A65AAD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 </w:t>
            </w:r>
            <w:r w:rsidR="000D6DC7">
              <w:rPr>
                <w:sz w:val="28"/>
                <w:szCs w:val="28"/>
              </w:rPr>
              <w:t>22 січня 2020 року №13/1</w:t>
            </w:r>
          </w:p>
        </w:tc>
      </w:tr>
    </w:tbl>
    <w:p w:rsidR="00C852B0" w:rsidRDefault="00C852B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color w:val="000000"/>
          <w:sz w:val="29"/>
          <w:szCs w:val="29"/>
        </w:rPr>
      </w:pPr>
    </w:p>
    <w:p w:rsidR="00C852B0" w:rsidRDefault="007C1E54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C852B0" w:rsidRDefault="00C852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852B0" w:rsidRDefault="00C852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852B0" w:rsidRDefault="00C852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852B0" w:rsidRDefault="00C852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852B0" w:rsidRDefault="00C852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852B0" w:rsidRDefault="00C852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852B0" w:rsidRDefault="00C852B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2"/>
          <w:szCs w:val="32"/>
        </w:rPr>
      </w:pPr>
    </w:p>
    <w:p w:rsidR="00C852B0" w:rsidRDefault="007C1E54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</w:p>
    <w:p w:rsidR="00C852B0" w:rsidRDefault="007C1E54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ПІДВИЩЕННЯ КВАЛІФІКАЦІЇ ВЧИТЕЛІВ </w:t>
      </w:r>
      <w:r w:rsidR="00F85639">
        <w:rPr>
          <w:b/>
          <w:sz w:val="28"/>
          <w:szCs w:val="28"/>
        </w:rPr>
        <w:t>ФІЗИЧОЇ КУЛЬТУРИ</w:t>
      </w:r>
      <w:r w:rsidR="00B9585C">
        <w:rPr>
          <w:b/>
          <w:sz w:val="28"/>
          <w:szCs w:val="28"/>
        </w:rPr>
        <w:t xml:space="preserve">, КЕРІВНИКІВ ГУРТКІВ </w:t>
      </w:r>
      <w:r w:rsidR="00F85639">
        <w:rPr>
          <w:b/>
          <w:sz w:val="28"/>
          <w:szCs w:val="28"/>
        </w:rPr>
        <w:t>ФІЗКУЛЬТУРНО-СПОРТИВНОГО</w:t>
      </w:r>
      <w:r w:rsidR="00B9585C">
        <w:rPr>
          <w:b/>
          <w:sz w:val="28"/>
          <w:szCs w:val="28"/>
        </w:rPr>
        <w:t xml:space="preserve"> НАПРЯМУ</w:t>
      </w:r>
      <w:r>
        <w:rPr>
          <w:b/>
          <w:sz w:val="28"/>
          <w:szCs w:val="28"/>
        </w:rPr>
        <w:t xml:space="preserve"> </w:t>
      </w:r>
    </w:p>
    <w:p w:rsidR="00C852B0" w:rsidRDefault="007C1E54" w:rsidP="00E178F3">
      <w:pPr>
        <w:spacing w:before="1"/>
        <w:jc w:val="center"/>
        <w:rPr>
          <w:b/>
          <w:color w:val="FF0000"/>
          <w:sz w:val="30"/>
          <w:szCs w:val="30"/>
        </w:rPr>
      </w:pPr>
      <w:r>
        <w:rPr>
          <w:b/>
          <w:sz w:val="28"/>
          <w:szCs w:val="28"/>
        </w:rPr>
        <w:t>«</w:t>
      </w:r>
      <w:r w:rsidR="000D6DC7">
        <w:rPr>
          <w:b/>
          <w:sz w:val="28"/>
          <w:szCs w:val="28"/>
        </w:rPr>
        <w:t>ОРГАНАЗАЦІЯ РУХОВОЇ ДІЯЛЬНОСТІ УЧНІВ НА ЗАНЯТТЯХ ІЗ ФІЗИНОЇ КУЛЬТУРИ</w:t>
      </w:r>
      <w:r w:rsidR="00E178F3">
        <w:rPr>
          <w:b/>
          <w:sz w:val="28"/>
          <w:szCs w:val="28"/>
        </w:rPr>
        <w:t xml:space="preserve">» </w:t>
      </w:r>
      <w:r w:rsidR="00E178F3">
        <w:rPr>
          <w:b/>
        </w:rPr>
        <w:t xml:space="preserve"> </w:t>
      </w:r>
    </w:p>
    <w:p w:rsidR="00C852B0" w:rsidRDefault="00C852B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C852B0" w:rsidRDefault="00C852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852B0" w:rsidRDefault="00C852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852B0" w:rsidRDefault="00C852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852B0" w:rsidRDefault="00C852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852B0" w:rsidRDefault="00C852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852B0" w:rsidRDefault="00C852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852B0" w:rsidRDefault="00C852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852B0" w:rsidRDefault="00C852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852B0" w:rsidRDefault="00C852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852B0" w:rsidRDefault="00C852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852B0" w:rsidRDefault="00C852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852B0" w:rsidRDefault="00C852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852B0" w:rsidRDefault="00C852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852B0" w:rsidRDefault="007C1E54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sectPr w:rsidR="00C852B0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973"/>
          </w:cols>
        </w:sectPr>
      </w:pPr>
      <w:r>
        <w:rPr>
          <w:color w:val="000000"/>
          <w:sz w:val="28"/>
          <w:szCs w:val="28"/>
        </w:rPr>
        <w:t>Біла Церква – 202</w:t>
      </w:r>
      <w:r w:rsidR="00A65AAD">
        <w:rPr>
          <w:color w:val="000000"/>
          <w:sz w:val="28"/>
          <w:szCs w:val="28"/>
        </w:rPr>
        <w:t>1</w:t>
      </w:r>
    </w:p>
    <w:p w:rsidR="00C852B0" w:rsidRDefault="007C1E5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Зміст програми</w:t>
      </w:r>
    </w:p>
    <w:p w:rsidR="00C852B0" w:rsidRPr="00000821" w:rsidRDefault="00C852B0">
      <w:pPr>
        <w:jc w:val="center"/>
        <w:rPr>
          <w:b/>
          <w:sz w:val="8"/>
          <w:szCs w:val="8"/>
        </w:rPr>
      </w:pPr>
    </w:p>
    <w:tbl>
      <w:tblPr>
        <w:tblStyle w:val="ae"/>
        <w:tblW w:w="957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3"/>
        <w:gridCol w:w="106"/>
        <w:gridCol w:w="8142"/>
      </w:tblGrid>
      <w:tr w:rsidR="00C852B0" w:rsidTr="00000821">
        <w:trPr>
          <w:trHeight w:val="276"/>
        </w:trPr>
        <w:tc>
          <w:tcPr>
            <w:tcW w:w="1323" w:type="dxa"/>
            <w:vMerge w:val="restart"/>
          </w:tcPr>
          <w:p w:rsidR="00C852B0" w:rsidRDefault="007C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8248" w:type="dxa"/>
            <w:gridSpan w:val="2"/>
            <w:vMerge w:val="restart"/>
          </w:tcPr>
          <w:p w:rsidR="00C852B0" w:rsidRDefault="00C852B0">
            <w:pPr>
              <w:jc w:val="center"/>
              <w:rPr>
                <w:b/>
                <w:sz w:val="16"/>
                <w:szCs w:val="16"/>
              </w:rPr>
            </w:pPr>
          </w:p>
          <w:p w:rsidR="00C852B0" w:rsidRDefault="007C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</w:tr>
      <w:tr w:rsidR="00C852B0" w:rsidTr="00000821">
        <w:trPr>
          <w:trHeight w:val="317"/>
        </w:trPr>
        <w:tc>
          <w:tcPr>
            <w:tcW w:w="1323" w:type="dxa"/>
            <w:vMerge/>
          </w:tcPr>
          <w:p w:rsidR="00C852B0" w:rsidRDefault="00C85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248" w:type="dxa"/>
            <w:gridSpan w:val="2"/>
            <w:vMerge/>
          </w:tcPr>
          <w:p w:rsidR="00C852B0" w:rsidRDefault="00C85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C852B0" w:rsidTr="00000821">
        <w:tc>
          <w:tcPr>
            <w:tcW w:w="9571" w:type="dxa"/>
            <w:gridSpan w:val="3"/>
            <w:shd w:val="clear" w:color="auto" w:fill="FBD5B5"/>
          </w:tcPr>
          <w:p w:rsidR="00C852B0" w:rsidRDefault="007C1E5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І. Філософія освіти XXІ століття</w:t>
            </w:r>
          </w:p>
        </w:tc>
      </w:tr>
      <w:tr w:rsidR="00C852B0" w:rsidTr="00000821">
        <w:tc>
          <w:tcPr>
            <w:tcW w:w="9571" w:type="dxa"/>
            <w:gridSpan w:val="3"/>
            <w:shd w:val="clear" w:color="auto" w:fill="FBD5B5"/>
          </w:tcPr>
          <w:p w:rsidR="00C852B0" w:rsidRDefault="007C1E5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</w:tr>
      <w:tr w:rsidR="00C852B0" w:rsidTr="00000821">
        <w:tc>
          <w:tcPr>
            <w:tcW w:w="9571" w:type="dxa"/>
            <w:gridSpan w:val="3"/>
            <w:shd w:val="clear" w:color="auto" w:fill="FBD5B5"/>
          </w:tcPr>
          <w:p w:rsidR="00C852B0" w:rsidRDefault="007C1E54" w:rsidP="003D63BE">
            <w:pPr>
              <w:spacing w:before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Модуль ІІІ. </w:t>
            </w:r>
            <w:r w:rsidR="009526E2">
              <w:rPr>
                <w:b/>
              </w:rPr>
              <w:t>Організація рухової діяльності учнів на заняттях із фізичної культури</w:t>
            </w:r>
            <w:r w:rsidR="003D63BE">
              <w:rPr>
                <w:b/>
              </w:rPr>
              <w:t xml:space="preserve"> </w:t>
            </w:r>
            <w:bookmarkStart w:id="0" w:name="_GoBack"/>
            <w:bookmarkEnd w:id="0"/>
            <w:r w:rsidR="00F85639">
              <w:rPr>
                <w:b/>
              </w:rPr>
              <w:t>в умовах Нової</w:t>
            </w:r>
            <w:r w:rsidR="00F85639" w:rsidRPr="002A690B">
              <w:rPr>
                <w:b/>
              </w:rPr>
              <w:t xml:space="preserve"> </w:t>
            </w:r>
            <w:r w:rsidR="00F85639">
              <w:rPr>
                <w:b/>
              </w:rPr>
              <w:t>у</w:t>
            </w:r>
            <w:r w:rsidR="00F85639" w:rsidRPr="002A690B">
              <w:rPr>
                <w:b/>
              </w:rPr>
              <w:t>країнській школі</w:t>
            </w:r>
          </w:p>
        </w:tc>
      </w:tr>
      <w:tr w:rsidR="00C852B0" w:rsidTr="00000821">
        <w:tc>
          <w:tcPr>
            <w:tcW w:w="9571" w:type="dxa"/>
            <w:gridSpan w:val="3"/>
            <w:shd w:val="clear" w:color="auto" w:fill="F2F2F2"/>
          </w:tcPr>
          <w:p w:rsidR="00C852B0" w:rsidRDefault="007C1E5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Інваріантна частина</w:t>
            </w:r>
          </w:p>
        </w:tc>
      </w:tr>
      <w:tr w:rsidR="00C852B0" w:rsidTr="00000821">
        <w:tc>
          <w:tcPr>
            <w:tcW w:w="1323" w:type="dxa"/>
            <w:shd w:val="clear" w:color="auto" w:fill="auto"/>
          </w:tcPr>
          <w:p w:rsidR="00C852B0" w:rsidRDefault="007C1E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5967A6">
              <w:rPr>
                <w:sz w:val="24"/>
                <w:szCs w:val="24"/>
              </w:rPr>
              <w:t>.</w:t>
            </w:r>
          </w:p>
        </w:tc>
        <w:tc>
          <w:tcPr>
            <w:tcW w:w="8248" w:type="dxa"/>
            <w:gridSpan w:val="2"/>
            <w:shd w:val="clear" w:color="auto" w:fill="auto"/>
          </w:tcPr>
          <w:p w:rsidR="00C852B0" w:rsidRDefault="00F85639">
            <w:pPr>
              <w:jc w:val="both"/>
              <w:rPr>
                <w:i/>
                <w:sz w:val="24"/>
                <w:szCs w:val="24"/>
              </w:rPr>
            </w:pPr>
            <w:r w:rsidRPr="00F423ED">
              <w:rPr>
                <w:i/>
                <w:spacing w:val="-10"/>
                <w:sz w:val="24"/>
                <w:szCs w:val="24"/>
              </w:rPr>
              <w:t>Оновлення змісту фізичного виховання школярів на основі</w:t>
            </w:r>
            <w:r w:rsidRPr="00F423ED">
              <w:rPr>
                <w:bCs/>
                <w:i/>
                <w:color w:val="010101"/>
                <w:kern w:val="36"/>
                <w:sz w:val="24"/>
                <w:szCs w:val="24"/>
                <w:lang w:eastAsia="ru-RU"/>
              </w:rPr>
              <w:t xml:space="preserve"> Держстандарту базової і повної загальної середньої освіти</w:t>
            </w:r>
          </w:p>
        </w:tc>
      </w:tr>
      <w:tr w:rsidR="00C852B0" w:rsidTr="00000821">
        <w:tc>
          <w:tcPr>
            <w:tcW w:w="1323" w:type="dxa"/>
            <w:shd w:val="clear" w:color="auto" w:fill="auto"/>
          </w:tcPr>
          <w:p w:rsidR="00C852B0" w:rsidRDefault="007C1E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="005967A6">
              <w:rPr>
                <w:sz w:val="24"/>
                <w:szCs w:val="24"/>
              </w:rPr>
              <w:t>.</w:t>
            </w:r>
          </w:p>
        </w:tc>
        <w:tc>
          <w:tcPr>
            <w:tcW w:w="8248" w:type="dxa"/>
            <w:gridSpan w:val="2"/>
            <w:shd w:val="clear" w:color="auto" w:fill="auto"/>
          </w:tcPr>
          <w:p w:rsidR="00C852B0" w:rsidRDefault="009526E2" w:rsidP="00E178F3">
            <w:pPr>
              <w:jc w:val="both"/>
              <w:rPr>
                <w:i/>
                <w:sz w:val="24"/>
                <w:szCs w:val="24"/>
              </w:rPr>
            </w:pPr>
            <w:r w:rsidRPr="000700D3">
              <w:rPr>
                <w:i/>
                <w:sz w:val="24"/>
                <w:szCs w:val="24"/>
              </w:rPr>
              <w:t xml:space="preserve">Методичні механізми організації рухової </w:t>
            </w:r>
            <w:r>
              <w:rPr>
                <w:i/>
                <w:sz w:val="24"/>
                <w:szCs w:val="24"/>
              </w:rPr>
              <w:t>діяльності</w:t>
            </w:r>
            <w:r w:rsidRPr="000700D3">
              <w:rPr>
                <w:i/>
                <w:sz w:val="24"/>
                <w:szCs w:val="24"/>
              </w:rPr>
              <w:t xml:space="preserve"> учнів на уроках фізичної культури в умовах Нової українській школі</w:t>
            </w:r>
          </w:p>
        </w:tc>
      </w:tr>
      <w:tr w:rsidR="00746E32" w:rsidTr="00000821">
        <w:tc>
          <w:tcPr>
            <w:tcW w:w="9571" w:type="dxa"/>
            <w:gridSpan w:val="3"/>
            <w:shd w:val="clear" w:color="auto" w:fill="F2F2F2"/>
          </w:tcPr>
          <w:p w:rsidR="00746E32" w:rsidRDefault="00746E3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</w:tr>
      <w:tr w:rsidR="00F85639" w:rsidTr="00000821">
        <w:tc>
          <w:tcPr>
            <w:tcW w:w="1323" w:type="dxa"/>
            <w:shd w:val="clear" w:color="auto" w:fill="auto"/>
          </w:tcPr>
          <w:p w:rsidR="00F85639" w:rsidRDefault="00F85639" w:rsidP="00672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8248" w:type="dxa"/>
            <w:gridSpan w:val="2"/>
            <w:shd w:val="clear" w:color="auto" w:fill="auto"/>
          </w:tcPr>
          <w:p w:rsidR="00F85639" w:rsidRPr="00F423ED" w:rsidRDefault="00F85639" w:rsidP="00672F3D">
            <w:pPr>
              <w:jc w:val="both"/>
              <w:rPr>
                <w:i/>
                <w:sz w:val="24"/>
                <w:szCs w:val="24"/>
              </w:rPr>
            </w:pPr>
            <w:r w:rsidRPr="00E96B7F">
              <w:rPr>
                <w:i/>
                <w:sz w:val="24"/>
                <w:szCs w:val="24"/>
              </w:rPr>
              <w:t>Збереження та покращення здоров’я учасників освітнього процесу</w:t>
            </w:r>
          </w:p>
        </w:tc>
      </w:tr>
      <w:tr w:rsidR="00F85639" w:rsidTr="00000821">
        <w:tc>
          <w:tcPr>
            <w:tcW w:w="1323" w:type="dxa"/>
            <w:shd w:val="clear" w:color="auto" w:fill="auto"/>
          </w:tcPr>
          <w:p w:rsidR="00F85639" w:rsidRDefault="00F85639" w:rsidP="00BC1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8248" w:type="dxa"/>
            <w:gridSpan w:val="2"/>
            <w:shd w:val="clear" w:color="auto" w:fill="auto"/>
          </w:tcPr>
          <w:p w:rsidR="00F85639" w:rsidRPr="00F423ED" w:rsidRDefault="00F85639" w:rsidP="00BC167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13E57">
              <w:rPr>
                <w:i/>
                <w:sz w:val="24"/>
                <w:szCs w:val="24"/>
              </w:rPr>
              <w:t>Діджиталізація</w:t>
            </w:r>
            <w:proofErr w:type="spellEnd"/>
            <w:r w:rsidRPr="00113E5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освітнього процесу із фізичної культури</w:t>
            </w:r>
          </w:p>
        </w:tc>
      </w:tr>
      <w:tr w:rsidR="00F85639" w:rsidTr="00000821">
        <w:tc>
          <w:tcPr>
            <w:tcW w:w="9571" w:type="dxa"/>
            <w:gridSpan w:val="3"/>
            <w:shd w:val="clear" w:color="auto" w:fill="FBD5B5"/>
          </w:tcPr>
          <w:p w:rsidR="00F85639" w:rsidRDefault="00F8563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ІV. Діагностико-аналітичний модуль</w:t>
            </w:r>
          </w:p>
        </w:tc>
      </w:tr>
      <w:tr w:rsidR="00F85639" w:rsidTr="00000821">
        <w:tc>
          <w:tcPr>
            <w:tcW w:w="1429" w:type="dxa"/>
            <w:gridSpan w:val="2"/>
            <w:shd w:val="clear" w:color="auto" w:fill="auto"/>
          </w:tcPr>
          <w:p w:rsidR="00F85639" w:rsidRDefault="00F85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8142" w:type="dxa"/>
            <w:shd w:val="clear" w:color="auto" w:fill="auto"/>
          </w:tcPr>
          <w:p w:rsidR="00F85639" w:rsidRPr="00746E32" w:rsidRDefault="00F85639" w:rsidP="00746E32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Настановче</w:t>
            </w:r>
            <w:proofErr w:type="spellEnd"/>
            <w:r>
              <w:rPr>
                <w:i/>
                <w:sz w:val="24"/>
                <w:szCs w:val="24"/>
              </w:rPr>
              <w:t xml:space="preserve"> заняття</w:t>
            </w:r>
            <w:r w:rsidRPr="00746E32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F85639" w:rsidTr="00000821">
        <w:tc>
          <w:tcPr>
            <w:tcW w:w="1429" w:type="dxa"/>
            <w:gridSpan w:val="2"/>
            <w:shd w:val="clear" w:color="auto" w:fill="auto"/>
          </w:tcPr>
          <w:p w:rsidR="00F85639" w:rsidRDefault="00F85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8142" w:type="dxa"/>
            <w:shd w:val="clear" w:color="auto" w:fill="auto"/>
          </w:tcPr>
          <w:p w:rsidR="00F85639" w:rsidRPr="00746E32" w:rsidRDefault="00F85639">
            <w:pPr>
              <w:jc w:val="both"/>
              <w:rPr>
                <w:i/>
                <w:sz w:val="24"/>
                <w:szCs w:val="24"/>
              </w:rPr>
            </w:pPr>
            <w:r w:rsidRPr="00746E32">
              <w:rPr>
                <w:i/>
                <w:sz w:val="24"/>
                <w:szCs w:val="24"/>
              </w:rPr>
              <w:t>Тематична дискусія</w:t>
            </w:r>
          </w:p>
        </w:tc>
      </w:tr>
      <w:tr w:rsidR="00F85639" w:rsidTr="00000821">
        <w:tc>
          <w:tcPr>
            <w:tcW w:w="1429" w:type="dxa"/>
            <w:gridSpan w:val="2"/>
            <w:shd w:val="clear" w:color="auto" w:fill="auto"/>
          </w:tcPr>
          <w:p w:rsidR="00F85639" w:rsidRDefault="00F85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8142" w:type="dxa"/>
            <w:shd w:val="clear" w:color="auto" w:fill="auto"/>
          </w:tcPr>
          <w:p w:rsidR="00F85639" w:rsidRPr="00746E32" w:rsidRDefault="00F85639">
            <w:pPr>
              <w:jc w:val="both"/>
              <w:rPr>
                <w:i/>
                <w:sz w:val="24"/>
                <w:szCs w:val="24"/>
              </w:rPr>
            </w:pPr>
            <w:r w:rsidRPr="00746E32">
              <w:rPr>
                <w:i/>
                <w:sz w:val="24"/>
                <w:szCs w:val="24"/>
              </w:rPr>
              <w:t>Вихідне діагностування</w:t>
            </w:r>
          </w:p>
        </w:tc>
      </w:tr>
    </w:tbl>
    <w:p w:rsidR="00C852B0" w:rsidRPr="00000821" w:rsidRDefault="00C852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sz w:val="8"/>
          <w:szCs w:val="8"/>
        </w:rPr>
      </w:pPr>
    </w:p>
    <w:tbl>
      <w:tblPr>
        <w:tblStyle w:val="af"/>
        <w:tblW w:w="9659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6399"/>
      </w:tblGrid>
      <w:tr w:rsidR="00C852B0" w:rsidTr="00000821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C852B0" w:rsidRDefault="007C1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b/>
                <w:i/>
                <w:color w:val="000000"/>
                <w:sz w:val="24"/>
                <w:szCs w:val="24"/>
              </w:rPr>
              <w:t>Укладач</w:t>
            </w:r>
            <w:r w:rsidR="00A17963">
              <w:rPr>
                <w:b/>
                <w:i/>
                <w:color w:val="000000"/>
                <w:sz w:val="24"/>
                <w:szCs w:val="24"/>
              </w:rPr>
              <w:t>і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програми</w:t>
            </w:r>
          </w:p>
          <w:p w:rsidR="00C852B0" w:rsidRDefault="007C1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99" w:type="dxa"/>
          </w:tcPr>
          <w:p w:rsidR="00A17963" w:rsidRPr="00A17963" w:rsidRDefault="00746E32" w:rsidP="009526E2">
            <w:pPr>
              <w:pStyle w:val="TableParagraph"/>
              <w:spacing w:line="265" w:lineRule="exact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Качуровський В.С.</w:t>
            </w:r>
            <w:r w:rsidRPr="004275D2">
              <w:rPr>
                <w:b/>
                <w:i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завідувач відділу фізичної культури та</w:t>
            </w:r>
            <w:r w:rsidRPr="004275D2">
              <w:rPr>
                <w:b/>
                <w:sz w:val="24"/>
                <w:szCs w:val="24"/>
              </w:rPr>
              <w:t xml:space="preserve"> </w:t>
            </w:r>
            <w:r>
              <w:t xml:space="preserve">захисту Вітчизни </w:t>
            </w:r>
            <w:r>
              <w:rPr>
                <w:sz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C852B0" w:rsidTr="00000821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C852B0" w:rsidRDefault="007C1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Найменування програми</w:t>
            </w:r>
          </w:p>
        </w:tc>
        <w:tc>
          <w:tcPr>
            <w:tcW w:w="6399" w:type="dxa"/>
          </w:tcPr>
          <w:p w:rsidR="00C852B0" w:rsidRDefault="007C1E54" w:rsidP="009526E2">
            <w:pPr>
              <w:spacing w:before="1"/>
              <w:ind w:left="141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Освітня програма підвищення кваліфікації вчителів </w:t>
            </w:r>
            <w:r w:rsidR="00F85639">
              <w:rPr>
                <w:sz w:val="24"/>
                <w:szCs w:val="24"/>
              </w:rPr>
              <w:t>фізичної культури</w:t>
            </w:r>
            <w:r w:rsidR="00746E32">
              <w:rPr>
                <w:sz w:val="24"/>
                <w:szCs w:val="24"/>
              </w:rPr>
              <w:t xml:space="preserve">, керівників гуртків </w:t>
            </w:r>
            <w:r w:rsidR="00F85639">
              <w:rPr>
                <w:sz w:val="24"/>
                <w:szCs w:val="24"/>
              </w:rPr>
              <w:t>фізкультурно-</w:t>
            </w:r>
            <w:r w:rsidR="00F85639" w:rsidRPr="00DD272A">
              <w:rPr>
                <w:sz w:val="24"/>
                <w:szCs w:val="24"/>
              </w:rPr>
              <w:t>спортивного</w:t>
            </w:r>
            <w:r w:rsidR="00746E32" w:rsidRPr="00DD272A">
              <w:rPr>
                <w:sz w:val="24"/>
                <w:szCs w:val="24"/>
              </w:rPr>
              <w:t xml:space="preserve"> </w:t>
            </w:r>
            <w:r w:rsidR="00746E32" w:rsidRPr="009526E2">
              <w:rPr>
                <w:sz w:val="24"/>
                <w:szCs w:val="24"/>
              </w:rPr>
              <w:t>спрямування</w:t>
            </w:r>
            <w:r w:rsidRPr="009526E2">
              <w:rPr>
                <w:sz w:val="24"/>
                <w:szCs w:val="24"/>
              </w:rPr>
              <w:t xml:space="preserve">  «</w:t>
            </w:r>
            <w:r w:rsidR="009526E2" w:rsidRPr="009526E2">
              <w:rPr>
                <w:sz w:val="24"/>
                <w:szCs w:val="24"/>
              </w:rPr>
              <w:t>О</w:t>
            </w:r>
            <w:r w:rsidR="009526E2" w:rsidRPr="009526E2">
              <w:rPr>
                <w:sz w:val="24"/>
                <w:szCs w:val="24"/>
              </w:rPr>
              <w:t xml:space="preserve">рганізації рухової діяльності учнів на </w:t>
            </w:r>
            <w:r w:rsidR="009526E2" w:rsidRPr="009526E2">
              <w:rPr>
                <w:sz w:val="24"/>
                <w:szCs w:val="24"/>
              </w:rPr>
              <w:t>заняття</w:t>
            </w:r>
            <w:r w:rsidR="009526E2" w:rsidRPr="009526E2">
              <w:rPr>
                <w:sz w:val="24"/>
                <w:szCs w:val="24"/>
              </w:rPr>
              <w:t xml:space="preserve">х </w:t>
            </w:r>
            <w:r w:rsidR="009526E2" w:rsidRPr="009526E2">
              <w:rPr>
                <w:sz w:val="24"/>
                <w:szCs w:val="24"/>
              </w:rPr>
              <w:t xml:space="preserve">із </w:t>
            </w:r>
            <w:r w:rsidR="009526E2" w:rsidRPr="009526E2">
              <w:rPr>
                <w:sz w:val="24"/>
                <w:szCs w:val="24"/>
              </w:rPr>
              <w:t>фізичної культури</w:t>
            </w:r>
            <w:r w:rsidRPr="009526E2">
              <w:rPr>
                <w:sz w:val="24"/>
                <w:szCs w:val="24"/>
              </w:rPr>
              <w:t>»</w:t>
            </w:r>
          </w:p>
        </w:tc>
      </w:tr>
      <w:tr w:rsidR="00C852B0" w:rsidTr="00000821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C852B0" w:rsidRDefault="007C1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6399" w:type="dxa"/>
          </w:tcPr>
          <w:p w:rsidR="00C852B0" w:rsidRDefault="007C1E54" w:rsidP="00E17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57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Підвищення рівня професійної майстерності  педагогічних працівників щодо організації </w:t>
            </w:r>
            <w:r w:rsidR="00F85639">
              <w:rPr>
                <w:sz w:val="24"/>
                <w:szCs w:val="24"/>
              </w:rPr>
              <w:t xml:space="preserve">освітнього процесу під час навчання учнів </w:t>
            </w:r>
            <w:r w:rsidR="00E178F3">
              <w:rPr>
                <w:sz w:val="24"/>
                <w:szCs w:val="24"/>
              </w:rPr>
              <w:t>футболу</w:t>
            </w:r>
          </w:p>
        </w:tc>
      </w:tr>
      <w:tr w:rsidR="00C852B0" w:rsidTr="00000821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C852B0" w:rsidRDefault="007C1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399" w:type="dxa"/>
          </w:tcPr>
          <w:p w:rsidR="00C852B0" w:rsidRDefault="00746E32" w:rsidP="00746E32">
            <w:pPr>
              <w:shd w:val="clear" w:color="auto" w:fill="FFFFFF"/>
              <w:ind w:left="141" w:right="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формування </w:t>
            </w:r>
            <w:r>
              <w:rPr>
                <w:color w:val="000000"/>
                <w:sz w:val="24"/>
                <w:szCs w:val="24"/>
              </w:rPr>
              <w:t>у здобувачів освіти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професійних та предметних  компетентностей </w:t>
            </w:r>
          </w:p>
        </w:tc>
      </w:tr>
      <w:tr w:rsidR="00C852B0" w:rsidTr="00000821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C852B0" w:rsidRDefault="007C1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Обсяг програми</w:t>
            </w:r>
          </w:p>
        </w:tc>
        <w:tc>
          <w:tcPr>
            <w:tcW w:w="6399" w:type="dxa"/>
          </w:tcPr>
          <w:p w:rsidR="00C852B0" w:rsidRDefault="007C1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 кредити ЄКТС (70 аудиторних годин, 5 години – самостійна робота)</w:t>
            </w:r>
          </w:p>
        </w:tc>
      </w:tr>
      <w:tr w:rsidR="00C852B0" w:rsidTr="00000821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C852B0" w:rsidRDefault="007C1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Форма підвищення</w:t>
            </w:r>
          </w:p>
          <w:p w:rsidR="00C852B0" w:rsidRDefault="007C1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кваліфікації</w:t>
            </w:r>
          </w:p>
        </w:tc>
        <w:tc>
          <w:tcPr>
            <w:tcW w:w="6399" w:type="dxa"/>
          </w:tcPr>
          <w:p w:rsidR="00C852B0" w:rsidRDefault="007C1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Інституційна (денна)</w:t>
            </w:r>
          </w:p>
        </w:tc>
      </w:tr>
      <w:tr w:rsidR="00C852B0" w:rsidTr="00000821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C852B0" w:rsidRDefault="007C1E5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Результати навчання</w:t>
            </w:r>
          </w:p>
          <w:p w:rsidR="00C852B0" w:rsidRDefault="00C852B0">
            <w:pPr>
              <w:rPr>
                <w:b/>
                <w:i/>
                <w:sz w:val="24"/>
                <w:szCs w:val="24"/>
              </w:rPr>
            </w:pPr>
          </w:p>
          <w:p w:rsidR="00C852B0" w:rsidRDefault="00C85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</w:tcPr>
          <w:p w:rsidR="00C852B0" w:rsidRDefault="007C1E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Загальні компетентності:</w:t>
            </w:r>
          </w:p>
          <w:p w:rsidR="00C852B0" w:rsidRDefault="007C1E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навчатися упродовж життя. </w:t>
            </w:r>
          </w:p>
          <w:p w:rsidR="00C852B0" w:rsidRDefault="007C1E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планувати траєкторію власного професійного розвитку.</w:t>
            </w:r>
          </w:p>
          <w:p w:rsidR="00C852B0" w:rsidRPr="00746E32" w:rsidRDefault="007C1E54" w:rsidP="00746E3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 w:hanging="230"/>
              <w:jc w:val="both"/>
              <w:rPr>
                <w:color w:val="000000"/>
                <w:sz w:val="24"/>
                <w:szCs w:val="24"/>
              </w:rPr>
            </w:pPr>
            <w:r w:rsidRPr="00746E32">
              <w:rPr>
                <w:color w:val="000000"/>
                <w:sz w:val="24"/>
                <w:szCs w:val="24"/>
              </w:rPr>
              <w:t>Здатність генерувати нові ідеї (креативність) та реалізовувати їх.</w:t>
            </w:r>
          </w:p>
          <w:p w:rsidR="00C852B0" w:rsidRDefault="007C1E54">
            <w:pPr>
              <w:ind w:left="57" w:right="5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Спеціальні (фахові, предметні) компетентності:</w:t>
            </w:r>
          </w:p>
          <w:p w:rsidR="00C852B0" w:rsidRDefault="007C1E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активізувати новаторську і пошукову діяльність в умовах неформальної та </w:t>
            </w:r>
            <w:proofErr w:type="spellStart"/>
            <w:r>
              <w:rPr>
                <w:color w:val="000000"/>
                <w:sz w:val="24"/>
                <w:szCs w:val="24"/>
              </w:rPr>
              <w:t>інформальної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освіти.</w:t>
            </w:r>
          </w:p>
          <w:p w:rsidR="00C852B0" w:rsidRDefault="007C1E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Готовність до використання / поширення інновацій та адаптації сучасних освітніх практик або формування власних.</w:t>
            </w:r>
          </w:p>
          <w:p w:rsidR="00746E32" w:rsidRDefault="007C1E54" w:rsidP="00746E32">
            <w:pPr>
              <w:pStyle w:val="a5"/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 використання гнучких систем / інструментів оцінювання процесу навчально-пізнавальної діяльності (формувальне оцінювання) та результатів навчально-пізнавальної діяльності (підсумкове оцінювання)</w:t>
            </w:r>
            <w:r w:rsidR="00746E32">
              <w:rPr>
                <w:sz w:val="24"/>
                <w:szCs w:val="24"/>
              </w:rPr>
              <w:t xml:space="preserve"> </w:t>
            </w:r>
          </w:p>
          <w:p w:rsidR="00C852B0" w:rsidRDefault="00746E32" w:rsidP="00746E32">
            <w:pPr>
              <w:pStyle w:val="a5"/>
              <w:tabs>
                <w:tab w:val="left" w:pos="21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до створення безпечних та психологічно комфортних умов освітнього процесу</w:t>
            </w:r>
          </w:p>
        </w:tc>
      </w:tr>
    </w:tbl>
    <w:p w:rsidR="00C852B0" w:rsidRDefault="00C852B0" w:rsidP="00000821">
      <w:pPr>
        <w:tabs>
          <w:tab w:val="left" w:pos="2160"/>
        </w:tabs>
        <w:rPr>
          <w:b/>
          <w:sz w:val="24"/>
          <w:szCs w:val="24"/>
        </w:rPr>
      </w:pPr>
    </w:p>
    <w:sectPr w:rsidR="00C852B0">
      <w:pgSz w:w="11910" w:h="16840"/>
      <w:pgMar w:top="851" w:right="160" w:bottom="280" w:left="1080" w:header="708" w:footer="708" w:gutter="0"/>
      <w:cols w:space="720" w:equalWidth="0">
        <w:col w:w="99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5D6"/>
    <w:multiLevelType w:val="multilevel"/>
    <w:tmpl w:val="C76621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C86054"/>
    <w:multiLevelType w:val="multilevel"/>
    <w:tmpl w:val="6AC2F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852B0"/>
    <w:rsid w:val="00000821"/>
    <w:rsid w:val="000D6DC7"/>
    <w:rsid w:val="003D63BE"/>
    <w:rsid w:val="00575D79"/>
    <w:rsid w:val="005967A6"/>
    <w:rsid w:val="00746E32"/>
    <w:rsid w:val="007C1E54"/>
    <w:rsid w:val="009526E2"/>
    <w:rsid w:val="00A17963"/>
    <w:rsid w:val="00A65AAD"/>
    <w:rsid w:val="00B9585C"/>
    <w:rsid w:val="00C852B0"/>
    <w:rsid w:val="00DD272A"/>
    <w:rsid w:val="00E178F3"/>
    <w:rsid w:val="00F8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bidi="uk-UA"/>
    </w:rPr>
  </w:style>
  <w:style w:type="paragraph" w:styleId="1">
    <w:name w:val="heading 1"/>
    <w:basedOn w:val="a"/>
    <w:link w:val="10"/>
    <w:uiPriority w:val="9"/>
    <w:qFormat/>
    <w:rsid w:val="0040576D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9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576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013FDD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071481"/>
    <w:rPr>
      <w:color w:val="800080" w:themeColor="followedHyperlink"/>
      <w:u w:val="singl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bidi="uk-UA"/>
    </w:rPr>
  </w:style>
  <w:style w:type="paragraph" w:styleId="1">
    <w:name w:val="heading 1"/>
    <w:basedOn w:val="a"/>
    <w:link w:val="10"/>
    <w:uiPriority w:val="9"/>
    <w:qFormat/>
    <w:rsid w:val="0040576D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9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576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013FDD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071481"/>
    <w:rPr>
      <w:color w:val="800080" w:themeColor="followedHyperlink"/>
      <w:u w:val="singl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K/LBuzc7cpFTER/wSPGUe4OZJQ==">AMUW2mUH+BERuusZJw6Xd/sj5XF/Nfc+ODCo291pGqXW9Y9G0xH6KRvGsu/o9mOOMnlwD8bi1DXj9/H9u51z5HSx3BP8ktZfIkNRhZzrSN9bpD8xoBmO5z2Z87M7DGJ0DkNbtVlaT82k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1903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rozumniki</cp:lastModifiedBy>
  <cp:revision>11</cp:revision>
  <cp:lastPrinted>2020-09-23T07:58:00Z</cp:lastPrinted>
  <dcterms:created xsi:type="dcterms:W3CDTF">2020-02-14T09:15:00Z</dcterms:created>
  <dcterms:modified xsi:type="dcterms:W3CDTF">2021-12-28T08:16:00Z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