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9C" w:rsidRDefault="005E4B6D" w:rsidP="00D05A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5E4B6D">
        <w:rPr>
          <w:rFonts w:ascii="Times New Roman" w:eastAsia="Times New Roman" w:hAnsi="Times New Roman" w:cs="Times New Roman"/>
          <w:color w:val="000000"/>
          <w:lang w:eastAsia="uk-UA"/>
        </w:rPr>
        <w:t>КОМУНАЛЬНИЙ НАВЧАЛЬНИЙ ЗАКЛАД КИЇВСЬКОЇ ОБЛАСНОЇ</w:t>
      </w:r>
      <w:r w:rsidR="00D05A9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5E4B6D">
        <w:rPr>
          <w:rFonts w:ascii="Times New Roman" w:eastAsia="Times New Roman" w:hAnsi="Times New Roman" w:cs="Times New Roman"/>
          <w:color w:val="000000"/>
          <w:lang w:eastAsia="uk-UA"/>
        </w:rPr>
        <w:t xml:space="preserve">РАДИ </w:t>
      </w:r>
    </w:p>
    <w:p w:rsidR="005E4B6D" w:rsidRPr="005E4B6D" w:rsidRDefault="005E4B6D" w:rsidP="00D05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4B6D">
        <w:rPr>
          <w:rFonts w:ascii="Times New Roman" w:eastAsia="Times New Roman" w:hAnsi="Times New Roman" w:cs="Times New Roman"/>
          <w:color w:val="000000"/>
          <w:lang w:eastAsia="uk-UA"/>
        </w:rPr>
        <w:t>«КИЇВСЬКИЙ ОБЛАСНИЙ ІНСТИТУТ ПІСЛЯДИПЛОМНОЇ ОСВІТИ ПЕДАГОГІЧНИХ КАДРІВ»</w:t>
      </w:r>
    </w:p>
    <w:p w:rsidR="005E4B6D" w:rsidRPr="005E4B6D" w:rsidRDefault="005E4B6D" w:rsidP="005E4B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8"/>
        <w:gridCol w:w="222"/>
        <w:gridCol w:w="3525"/>
      </w:tblGrid>
      <w:tr w:rsidR="005E4B6D" w:rsidRPr="005E4B6D" w:rsidTr="005E4B6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6D" w:rsidRPr="005E4B6D" w:rsidRDefault="005E4B6D" w:rsidP="005E4B6D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4B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СХВАЛЕНО</w:t>
            </w:r>
            <w:r w:rsidRPr="005E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5E4B6D" w:rsidRPr="005E4B6D" w:rsidRDefault="005E4B6D" w:rsidP="005E4B6D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Протокол засідання вченої ради КНЗ КОР «КОІПОПК» </w:t>
            </w:r>
          </w:p>
          <w:p w:rsidR="005E4B6D" w:rsidRPr="005E4B6D" w:rsidRDefault="005E4B6D" w:rsidP="00590112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 січня 202</w:t>
            </w:r>
            <w:r w:rsidR="005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5E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 № 5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6D" w:rsidRPr="005E4B6D" w:rsidRDefault="005E4B6D" w:rsidP="005E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B6D" w:rsidRPr="005E4B6D" w:rsidRDefault="005E4B6D" w:rsidP="005E4B6D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4B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ЗАТВЕРДЖЕНО</w:t>
            </w:r>
          </w:p>
          <w:p w:rsidR="005E4B6D" w:rsidRPr="005E4B6D" w:rsidRDefault="005E4B6D" w:rsidP="005E4B6D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 КНЗ КОР «КОІПОПК» </w:t>
            </w:r>
          </w:p>
          <w:p w:rsidR="005E4B6D" w:rsidRPr="005E4B6D" w:rsidRDefault="005E4B6D" w:rsidP="00590112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 січня 202</w:t>
            </w:r>
            <w:r w:rsidR="005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5E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 № 5</w:t>
            </w:r>
          </w:p>
        </w:tc>
      </w:tr>
    </w:tbl>
    <w:p w:rsidR="005E4B6D" w:rsidRPr="005E4B6D" w:rsidRDefault="005E4B6D" w:rsidP="005E4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E4B6D" w:rsidRPr="005E4B6D" w:rsidRDefault="005E4B6D" w:rsidP="005E4B6D">
      <w:pPr>
        <w:spacing w:after="0" w:line="240" w:lineRule="auto"/>
        <w:ind w:hanging="62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4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ab/>
      </w:r>
    </w:p>
    <w:p w:rsidR="005E4B6D" w:rsidRPr="005E4B6D" w:rsidRDefault="005E4B6D" w:rsidP="005E4B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E4B6D" w:rsidRPr="005E4B6D" w:rsidRDefault="005E4B6D" w:rsidP="005E4B6D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4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ОСВІТНЯ ПРОГРАМА</w:t>
      </w:r>
    </w:p>
    <w:p w:rsidR="005E4B6D" w:rsidRPr="005E4B6D" w:rsidRDefault="005E4B6D" w:rsidP="005E4B6D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4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ПІДВИЩЕННЯ ФАХОВОЇ КВАЛІФІКАЦІЇ </w:t>
      </w:r>
    </w:p>
    <w:p w:rsidR="00590112" w:rsidRDefault="005E4B6D" w:rsidP="00590112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5E4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ВЧИТЕЛІВ </w:t>
      </w:r>
      <w:r w:rsidR="00590112" w:rsidRPr="00590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З ПРОБЛЕМИ </w:t>
      </w:r>
    </w:p>
    <w:p w:rsidR="00590112" w:rsidRPr="00590112" w:rsidRDefault="00590112" w:rsidP="00590112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590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«РОЗВИТОК КЛЮЧОВИХ КОМПЕТЕНТНОСТЕЙ УЧНІВ У ПРОЦЕСІ  РОЗВ’ЯЗУВАННЯ ЗАДАЧ З ГЕОГРАФІЇ, ЕКОНОМІКИ ТА ПРИРОДОЗНАВСТВА» ДЛЯ</w:t>
      </w:r>
      <w:r w:rsidRPr="005901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</w:t>
      </w:r>
      <w:r w:rsidRPr="00590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ВЧИТЕЛІВ ГЕОГРАФІЇ, ЕКОНОМІКИ ТА ПРИРОДОЗНАВСТВА  </w:t>
      </w:r>
    </w:p>
    <w:p w:rsidR="005E4B6D" w:rsidRPr="005E4B6D" w:rsidRDefault="005E4B6D" w:rsidP="005E4B6D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E4B6D" w:rsidRPr="005E4B6D" w:rsidRDefault="005E4B6D" w:rsidP="005E4B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161DF" w:rsidRDefault="006161DF" w:rsidP="005E4B6D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61DF" w:rsidRDefault="006161DF" w:rsidP="005E4B6D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61DF" w:rsidRDefault="006161DF" w:rsidP="005E4B6D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61DF" w:rsidRDefault="006161DF" w:rsidP="005E4B6D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E4B6D" w:rsidRPr="005E4B6D" w:rsidRDefault="005E4B6D" w:rsidP="005E4B6D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4B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Біла Церква – 202</w:t>
      </w:r>
      <w:r w:rsidR="005901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</w:p>
    <w:tbl>
      <w:tblPr>
        <w:tblStyle w:val="TableNormal"/>
        <w:tblW w:w="9639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797"/>
        <w:gridCol w:w="5370"/>
      </w:tblGrid>
      <w:tr w:rsidR="00590112" w:rsidRPr="00DA24E1" w:rsidTr="00590112">
        <w:trPr>
          <w:trHeight w:val="554"/>
        </w:trPr>
        <w:tc>
          <w:tcPr>
            <w:tcW w:w="3472" w:type="dxa"/>
            <w:tcBorders>
              <w:left w:val="single" w:sz="6" w:space="0" w:color="000000"/>
            </w:tcBorders>
          </w:tcPr>
          <w:p w:rsidR="00590112" w:rsidRPr="00DA24E1" w:rsidRDefault="00590112" w:rsidP="00117C2B">
            <w:pPr>
              <w:spacing w:line="269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  <w:lastRenderedPageBreak/>
              <w:t>Розробники програми</w:t>
            </w:r>
          </w:p>
        </w:tc>
        <w:tc>
          <w:tcPr>
            <w:tcW w:w="6167" w:type="dxa"/>
            <w:gridSpan w:val="2"/>
          </w:tcPr>
          <w:p w:rsidR="00590112" w:rsidRPr="00DA24E1" w:rsidRDefault="00590112" w:rsidP="00117C2B">
            <w:pPr>
              <w:spacing w:line="265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Довгань А.І.,</w:t>
            </w: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завідувач кафедри природничо-математичної освіти та технологій</w:t>
            </w:r>
            <w:r w:rsidRPr="00DA24E1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, кандидат географічних наук, доцент</w:t>
            </w:r>
          </w:p>
          <w:p w:rsidR="00590112" w:rsidRPr="00DA24E1" w:rsidRDefault="00590112" w:rsidP="00590112">
            <w:pPr>
              <w:spacing w:line="265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 xml:space="preserve">Совенко В.В, </w:t>
            </w: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завідувач відділом</w:t>
            </w:r>
            <w:r w:rsidRPr="00DA2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</w:t>
            </w:r>
            <w:hyperlink r:id="rId6" w:history="1">
              <w:r w:rsidRPr="00DA24E1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 w:eastAsia="uk-UA" w:bidi="uk-UA"/>
                </w:rPr>
                <w:t>географії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 w:eastAsia="uk-UA" w:bidi="uk-UA"/>
                </w:rPr>
                <w:t xml:space="preserve"> та</w:t>
              </w:r>
              <w:r w:rsidRPr="00DA24E1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 w:eastAsia="uk-UA" w:bidi="uk-UA"/>
                </w:rPr>
                <w:t xml:space="preserve"> економіки</w:t>
              </w:r>
            </w:hyperlink>
            <w:r w:rsidRPr="00DA24E1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590112" w:rsidRPr="00DA24E1" w:rsidTr="00590112">
        <w:trPr>
          <w:trHeight w:val="551"/>
        </w:trPr>
        <w:tc>
          <w:tcPr>
            <w:tcW w:w="3472" w:type="dxa"/>
            <w:tcBorders>
              <w:left w:val="single" w:sz="6" w:space="0" w:color="000000"/>
            </w:tcBorders>
          </w:tcPr>
          <w:p w:rsidR="00590112" w:rsidRPr="00DA24E1" w:rsidRDefault="00590112" w:rsidP="00117C2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  <w:t>Найменування програми</w:t>
            </w:r>
          </w:p>
        </w:tc>
        <w:tc>
          <w:tcPr>
            <w:tcW w:w="6167" w:type="dxa"/>
            <w:gridSpan w:val="2"/>
          </w:tcPr>
          <w:p w:rsidR="00590112" w:rsidRPr="00DA24E1" w:rsidRDefault="00590112" w:rsidP="00117C2B">
            <w:pPr>
              <w:ind w:left="107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Освітня програма підвищення фахової кваліфікації вчителів географії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та економіки</w:t>
            </w:r>
          </w:p>
        </w:tc>
      </w:tr>
      <w:tr w:rsidR="00590112" w:rsidRPr="00DA24E1" w:rsidTr="00590112">
        <w:trPr>
          <w:trHeight w:val="711"/>
        </w:trPr>
        <w:tc>
          <w:tcPr>
            <w:tcW w:w="3472" w:type="dxa"/>
            <w:tcBorders>
              <w:left w:val="single" w:sz="6" w:space="0" w:color="000000"/>
            </w:tcBorders>
          </w:tcPr>
          <w:p w:rsidR="00590112" w:rsidRPr="00DA24E1" w:rsidRDefault="00590112" w:rsidP="00117C2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  <w:t>Мета програми</w:t>
            </w:r>
          </w:p>
        </w:tc>
        <w:tc>
          <w:tcPr>
            <w:tcW w:w="6167" w:type="dxa"/>
            <w:gridSpan w:val="2"/>
          </w:tcPr>
          <w:p w:rsidR="00590112" w:rsidRPr="00DA24E1" w:rsidRDefault="00590112" w:rsidP="00117C2B">
            <w:pPr>
              <w:spacing w:line="262" w:lineRule="exact"/>
              <w:ind w:left="107"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 w:rsidRPr="00DA2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 xml:space="preserve">підвищити рівень професійної компетентності вчителів географії </w:t>
            </w:r>
            <w:r w:rsidR="00C7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 xml:space="preserve">та економіки </w:t>
            </w:r>
            <w:r w:rsidRPr="00DA2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з урахуванням основних напрямів державної політики у галузі освіти, запитів громадянського суспільства, освітніх потреб споживачів освітніх послуг та забезпечення якості освіти</w:t>
            </w:r>
          </w:p>
        </w:tc>
      </w:tr>
      <w:tr w:rsidR="00590112" w:rsidRPr="00DA24E1" w:rsidTr="00590112">
        <w:trPr>
          <w:trHeight w:val="513"/>
        </w:trPr>
        <w:tc>
          <w:tcPr>
            <w:tcW w:w="3472" w:type="dxa"/>
            <w:tcBorders>
              <w:left w:val="single" w:sz="6" w:space="0" w:color="000000"/>
            </w:tcBorders>
          </w:tcPr>
          <w:p w:rsidR="00590112" w:rsidRPr="00DA24E1" w:rsidRDefault="00590112" w:rsidP="00117C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Напрям підвищення кваліфікації</w:t>
            </w:r>
          </w:p>
        </w:tc>
        <w:tc>
          <w:tcPr>
            <w:tcW w:w="6167" w:type="dxa"/>
            <w:gridSpan w:val="2"/>
          </w:tcPr>
          <w:p w:rsidR="00590112" w:rsidRPr="00DA24E1" w:rsidRDefault="00590112" w:rsidP="00117C2B">
            <w:pPr>
              <w:shd w:val="clear" w:color="auto" w:fill="FFFFFF"/>
              <w:ind w:left="107"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 w:rsidRPr="00DA2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розвиток професійних компетентностей (знання навчального   предмета, фахових методик, технологій)</w:t>
            </w:r>
          </w:p>
        </w:tc>
      </w:tr>
      <w:tr w:rsidR="00590112" w:rsidRPr="00DA24E1" w:rsidTr="00590112">
        <w:trPr>
          <w:trHeight w:val="552"/>
        </w:trPr>
        <w:tc>
          <w:tcPr>
            <w:tcW w:w="3472" w:type="dxa"/>
            <w:vMerge w:val="restart"/>
            <w:tcBorders>
              <w:left w:val="single" w:sz="6" w:space="0" w:color="000000"/>
            </w:tcBorders>
          </w:tcPr>
          <w:p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  <w:t>Зміст програми</w:t>
            </w:r>
          </w:p>
        </w:tc>
        <w:tc>
          <w:tcPr>
            <w:tcW w:w="797" w:type="dxa"/>
          </w:tcPr>
          <w:p w:rsidR="00590112" w:rsidRPr="00DA24E1" w:rsidRDefault="00590112" w:rsidP="00117C2B">
            <w:pPr>
              <w:spacing w:line="268" w:lineRule="exact"/>
              <w:ind w:left="107" w:right="1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w w:val="109"/>
                <w:sz w:val="24"/>
                <w:szCs w:val="24"/>
                <w:lang w:val="uk-UA" w:eastAsia="uk-UA" w:bidi="uk-UA"/>
              </w:rPr>
              <w:t>№</w:t>
            </w:r>
          </w:p>
          <w:p w:rsidR="00590112" w:rsidRPr="00DA24E1" w:rsidRDefault="00590112" w:rsidP="00117C2B">
            <w:pPr>
              <w:spacing w:line="268" w:lineRule="exact"/>
              <w:ind w:left="107" w:right="1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  <w:t>з/п</w:t>
            </w:r>
          </w:p>
        </w:tc>
        <w:tc>
          <w:tcPr>
            <w:tcW w:w="5370" w:type="dxa"/>
          </w:tcPr>
          <w:p w:rsidR="00590112" w:rsidRPr="00DA24E1" w:rsidRDefault="00590112" w:rsidP="00117C2B">
            <w:pPr>
              <w:ind w:left="107" w:right="1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Тема заняття</w:t>
            </w:r>
          </w:p>
        </w:tc>
      </w:tr>
      <w:tr w:rsidR="00590112" w:rsidRPr="00DA24E1" w:rsidTr="00590112">
        <w:trPr>
          <w:trHeight w:val="232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67" w:type="dxa"/>
            <w:gridSpan w:val="2"/>
          </w:tcPr>
          <w:p w:rsidR="00590112" w:rsidRPr="00C74F9B" w:rsidRDefault="00590112" w:rsidP="00117C2B">
            <w:pPr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Модуль І. Філософія освіти ХХІ століття</w:t>
            </w:r>
          </w:p>
        </w:tc>
      </w:tr>
      <w:tr w:rsidR="00590112" w:rsidRPr="00DA24E1" w:rsidTr="00590112">
        <w:trPr>
          <w:trHeight w:val="552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67" w:type="dxa"/>
            <w:gridSpan w:val="2"/>
          </w:tcPr>
          <w:p w:rsidR="00590112" w:rsidRPr="00C74F9B" w:rsidRDefault="00590112" w:rsidP="00117C2B">
            <w:pPr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  <w:lang w:val="uk-UA"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  <w:lang w:val="uk-UA" w:eastAsia="uk-UA" w:bidi="uk-UA"/>
              </w:rPr>
              <w:t>Модуль ІІ. Професійний розвиток педагога в умовах реформування освіти</w:t>
            </w:r>
          </w:p>
        </w:tc>
      </w:tr>
      <w:tr w:rsidR="00590112" w:rsidRPr="00DA24E1" w:rsidTr="00590112">
        <w:trPr>
          <w:trHeight w:val="229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67" w:type="dxa"/>
            <w:gridSpan w:val="2"/>
          </w:tcPr>
          <w:p w:rsidR="00590112" w:rsidRPr="00C74F9B" w:rsidRDefault="00C74F9B" w:rsidP="00117C2B">
            <w:pPr>
              <w:ind w:left="107" w:right="133"/>
              <w:jc w:val="both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val="uk-UA"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Модуль ІІІ.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 </w:t>
            </w:r>
            <w:proofErr w:type="spellStart"/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Компете</w:t>
            </w:r>
            <w:proofErr w:type="spellEnd"/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нтнісна освіта як чинник розвитку самодостатньої особистості в умовах Нової української школи</w:t>
            </w:r>
          </w:p>
        </w:tc>
      </w:tr>
      <w:tr w:rsidR="00590112" w:rsidRPr="00DA24E1" w:rsidTr="00590112">
        <w:trPr>
          <w:trHeight w:val="251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67" w:type="dxa"/>
            <w:gridSpan w:val="2"/>
          </w:tcPr>
          <w:p w:rsidR="00590112" w:rsidRPr="00C74F9B" w:rsidRDefault="00590112" w:rsidP="00117C2B">
            <w:pPr>
              <w:ind w:left="107" w:right="13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Інваріанта складова</w:t>
            </w:r>
          </w:p>
        </w:tc>
      </w:tr>
      <w:tr w:rsidR="00590112" w:rsidRPr="00DA24E1" w:rsidTr="00C74F9B">
        <w:trPr>
          <w:trHeight w:val="410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97" w:type="dxa"/>
          </w:tcPr>
          <w:p w:rsidR="00590112" w:rsidRPr="00C74F9B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3.1.</w:t>
            </w:r>
          </w:p>
        </w:tc>
        <w:tc>
          <w:tcPr>
            <w:tcW w:w="5370" w:type="dxa"/>
          </w:tcPr>
          <w:p w:rsidR="00590112" w:rsidRPr="00C74F9B" w:rsidRDefault="00C74F9B" w:rsidP="00117C2B">
            <w:pPr>
              <w:ind w:left="121" w:right="13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10101"/>
                <w:kern w:val="36"/>
                <w:sz w:val="24"/>
                <w:szCs w:val="24"/>
                <w:lang w:val="uk-UA" w:eastAsia="ru-RU"/>
              </w:rPr>
            </w:pPr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Організація освітнього процесу </w:t>
            </w:r>
          </w:p>
        </w:tc>
      </w:tr>
      <w:tr w:rsidR="00590112" w:rsidRPr="00DA24E1" w:rsidTr="00C74F9B">
        <w:trPr>
          <w:trHeight w:val="416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97" w:type="dxa"/>
          </w:tcPr>
          <w:p w:rsidR="00590112" w:rsidRPr="00C74F9B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3.2.</w:t>
            </w:r>
          </w:p>
        </w:tc>
        <w:tc>
          <w:tcPr>
            <w:tcW w:w="5370" w:type="dxa"/>
          </w:tcPr>
          <w:p w:rsidR="00590112" w:rsidRPr="00C74F9B" w:rsidRDefault="00C74F9B" w:rsidP="00117C2B">
            <w:pPr>
              <w:ind w:left="121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Діджиталізація освітнього процесу</w:t>
            </w:r>
          </w:p>
        </w:tc>
      </w:tr>
      <w:tr w:rsidR="00C74F9B" w:rsidRPr="00DA24E1" w:rsidTr="00590112">
        <w:trPr>
          <w:trHeight w:val="605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:rsidR="00C74F9B" w:rsidRPr="00DA24E1" w:rsidRDefault="00C74F9B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eastAsia="uk-UA" w:bidi="uk-UA"/>
              </w:rPr>
            </w:pPr>
          </w:p>
        </w:tc>
        <w:tc>
          <w:tcPr>
            <w:tcW w:w="797" w:type="dxa"/>
          </w:tcPr>
          <w:p w:rsidR="00C74F9B" w:rsidRPr="00C74F9B" w:rsidRDefault="00C74F9B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3.3.</w:t>
            </w:r>
          </w:p>
        </w:tc>
        <w:tc>
          <w:tcPr>
            <w:tcW w:w="5370" w:type="dxa"/>
          </w:tcPr>
          <w:p w:rsidR="00C74F9B" w:rsidRPr="00C74F9B" w:rsidRDefault="00C74F9B" w:rsidP="00117C2B">
            <w:pPr>
              <w:ind w:left="121" w:right="13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Реалізація </w:t>
            </w:r>
            <w:proofErr w:type="spellStart"/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компетентнісного</w:t>
            </w:r>
            <w:proofErr w:type="spellEnd"/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підходу в навчанні учнів через розв’язування географічних </w:t>
            </w:r>
            <w:bookmarkStart w:id="0" w:name="_GoBack"/>
            <w:bookmarkEnd w:id="0"/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задач</w:t>
            </w:r>
          </w:p>
        </w:tc>
      </w:tr>
      <w:tr w:rsidR="00C74F9B" w:rsidRPr="00DA24E1" w:rsidTr="00590112">
        <w:trPr>
          <w:trHeight w:val="605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:rsidR="00C74F9B" w:rsidRPr="00C74F9B" w:rsidRDefault="00C74F9B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797" w:type="dxa"/>
          </w:tcPr>
          <w:p w:rsidR="00C74F9B" w:rsidRPr="00C74F9B" w:rsidRDefault="00C74F9B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3.4.</w:t>
            </w:r>
          </w:p>
        </w:tc>
        <w:tc>
          <w:tcPr>
            <w:tcW w:w="5370" w:type="dxa"/>
          </w:tcPr>
          <w:p w:rsidR="00C74F9B" w:rsidRPr="00C74F9B" w:rsidRDefault="00C74F9B" w:rsidP="00117C2B">
            <w:pPr>
              <w:ind w:left="121" w:right="13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Реалізація </w:t>
            </w:r>
            <w:proofErr w:type="spellStart"/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компетентнісного</w:t>
            </w:r>
            <w:proofErr w:type="spellEnd"/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підходу в навчанні учнів через розв’язування економічних задач</w:t>
            </w:r>
          </w:p>
        </w:tc>
      </w:tr>
      <w:tr w:rsidR="00C74F9B" w:rsidRPr="00DA24E1" w:rsidTr="00C74F9B">
        <w:trPr>
          <w:trHeight w:val="445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:rsidR="00C74F9B" w:rsidRPr="00C74F9B" w:rsidRDefault="00C74F9B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797" w:type="dxa"/>
          </w:tcPr>
          <w:p w:rsidR="00C74F9B" w:rsidRPr="00C74F9B" w:rsidRDefault="00C74F9B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3.5.</w:t>
            </w:r>
          </w:p>
        </w:tc>
        <w:tc>
          <w:tcPr>
            <w:tcW w:w="5370" w:type="dxa"/>
          </w:tcPr>
          <w:p w:rsidR="00C74F9B" w:rsidRPr="00C74F9B" w:rsidRDefault="00C74F9B" w:rsidP="00117C2B">
            <w:pPr>
              <w:ind w:left="121" w:right="13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Інноваційне навчання</w:t>
            </w:r>
          </w:p>
        </w:tc>
      </w:tr>
      <w:tr w:rsidR="00590112" w:rsidRPr="00DA24E1" w:rsidTr="00590112">
        <w:trPr>
          <w:trHeight w:val="274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67" w:type="dxa"/>
            <w:gridSpan w:val="2"/>
          </w:tcPr>
          <w:p w:rsidR="00590112" w:rsidRPr="00C74F9B" w:rsidRDefault="00590112" w:rsidP="00117C2B">
            <w:pPr>
              <w:ind w:left="121" w:right="13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Варіативна частина</w:t>
            </w:r>
          </w:p>
        </w:tc>
      </w:tr>
      <w:tr w:rsidR="00590112" w:rsidRPr="00DA24E1" w:rsidTr="00590112">
        <w:trPr>
          <w:trHeight w:val="263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97" w:type="dxa"/>
          </w:tcPr>
          <w:p w:rsidR="00590112" w:rsidRPr="00C74F9B" w:rsidRDefault="00590112" w:rsidP="00C74F9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3.</w:t>
            </w:r>
            <w:r w:rsidR="00C74F9B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6</w:t>
            </w:r>
            <w:r w:rsidRPr="00C74F9B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.</w:t>
            </w:r>
          </w:p>
        </w:tc>
        <w:tc>
          <w:tcPr>
            <w:tcW w:w="5370" w:type="dxa"/>
          </w:tcPr>
          <w:p w:rsidR="00590112" w:rsidRPr="00C74F9B" w:rsidRDefault="00C74F9B" w:rsidP="00117C2B">
            <w:pPr>
              <w:ind w:left="121" w:right="13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Освітнє середовище</w:t>
            </w:r>
          </w:p>
        </w:tc>
      </w:tr>
      <w:tr w:rsidR="00590112" w:rsidRPr="00DA24E1" w:rsidTr="00590112">
        <w:trPr>
          <w:trHeight w:val="552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97" w:type="dxa"/>
          </w:tcPr>
          <w:p w:rsidR="00590112" w:rsidRPr="00C74F9B" w:rsidRDefault="00590112" w:rsidP="00C74F9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3.</w:t>
            </w:r>
            <w:r w:rsidR="00C74F9B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7</w:t>
            </w:r>
            <w:r w:rsidRPr="00C74F9B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.</w:t>
            </w:r>
          </w:p>
        </w:tc>
        <w:tc>
          <w:tcPr>
            <w:tcW w:w="5370" w:type="dxa"/>
          </w:tcPr>
          <w:p w:rsidR="00590112" w:rsidRPr="00C74F9B" w:rsidRDefault="00C74F9B" w:rsidP="00117C2B">
            <w:pPr>
              <w:ind w:left="121" w:right="1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Особистісно-професійний розвиток педагогічних працівників</w:t>
            </w:r>
          </w:p>
        </w:tc>
      </w:tr>
      <w:tr w:rsidR="00590112" w:rsidRPr="00DA24E1" w:rsidTr="00590112">
        <w:trPr>
          <w:trHeight w:val="288"/>
        </w:trPr>
        <w:tc>
          <w:tcPr>
            <w:tcW w:w="3472" w:type="dxa"/>
            <w:vMerge/>
            <w:tcBorders>
              <w:left w:val="single" w:sz="6" w:space="0" w:color="000000"/>
            </w:tcBorders>
          </w:tcPr>
          <w:p w:rsidR="00590112" w:rsidRPr="00DA24E1" w:rsidRDefault="00590112" w:rsidP="00117C2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67" w:type="dxa"/>
            <w:gridSpan w:val="2"/>
          </w:tcPr>
          <w:p w:rsidR="00590112" w:rsidRPr="00C74F9B" w:rsidRDefault="00590112" w:rsidP="00117C2B">
            <w:pPr>
              <w:spacing w:line="268" w:lineRule="exact"/>
              <w:ind w:left="121" w:right="13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b/>
                <w:w w:val="109"/>
                <w:sz w:val="24"/>
                <w:szCs w:val="24"/>
                <w:lang w:val="uk-UA" w:eastAsia="uk-UA" w:bidi="uk-UA"/>
              </w:rPr>
              <w:t xml:space="preserve">4. </w:t>
            </w:r>
            <w:r w:rsidR="00C74F9B" w:rsidRPr="00C74F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Спецкурс «Актуальні питання природничої освіти»</w:t>
            </w:r>
          </w:p>
        </w:tc>
      </w:tr>
      <w:tr w:rsidR="00590112" w:rsidRPr="00DA24E1" w:rsidTr="00590112">
        <w:trPr>
          <w:trHeight w:val="295"/>
        </w:trPr>
        <w:tc>
          <w:tcPr>
            <w:tcW w:w="3472" w:type="dxa"/>
            <w:vMerge/>
            <w:tcBorders>
              <w:top w:val="nil"/>
              <w:left w:val="single" w:sz="6" w:space="0" w:color="000000"/>
            </w:tcBorders>
          </w:tcPr>
          <w:p w:rsidR="00590112" w:rsidRPr="00DA24E1" w:rsidRDefault="00590112" w:rsidP="00117C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67" w:type="dxa"/>
            <w:gridSpan w:val="2"/>
          </w:tcPr>
          <w:p w:rsidR="00590112" w:rsidRPr="00DA24E1" w:rsidRDefault="00590112" w:rsidP="00117C2B">
            <w:pPr>
              <w:spacing w:line="262" w:lineRule="exact"/>
              <w:ind w:left="121" w:right="1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Модуль ІV . Діагностико-аналітичний модуль</w:t>
            </w:r>
          </w:p>
        </w:tc>
      </w:tr>
      <w:tr w:rsidR="00590112" w:rsidRPr="00DA24E1" w:rsidTr="00590112">
        <w:trPr>
          <w:trHeight w:val="295"/>
        </w:trPr>
        <w:tc>
          <w:tcPr>
            <w:tcW w:w="3472" w:type="dxa"/>
            <w:vMerge/>
            <w:tcBorders>
              <w:top w:val="nil"/>
              <w:left w:val="single" w:sz="6" w:space="0" w:color="000000"/>
            </w:tcBorders>
          </w:tcPr>
          <w:p w:rsidR="00590112" w:rsidRPr="00DA24E1" w:rsidRDefault="00590112" w:rsidP="00117C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97" w:type="dxa"/>
          </w:tcPr>
          <w:p w:rsidR="00590112" w:rsidRPr="00DA24E1" w:rsidRDefault="00C74F9B" w:rsidP="00C74F9B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4</w:t>
            </w:r>
            <w:r w:rsidR="00590112"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.1.</w:t>
            </w:r>
          </w:p>
        </w:tc>
        <w:tc>
          <w:tcPr>
            <w:tcW w:w="5370" w:type="dxa"/>
          </w:tcPr>
          <w:p w:rsidR="00590112" w:rsidRPr="00DA24E1" w:rsidRDefault="00590112" w:rsidP="00117C2B">
            <w:pPr>
              <w:spacing w:line="262" w:lineRule="exact"/>
              <w:ind w:left="121" w:right="1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Модульний контроль</w:t>
            </w:r>
          </w:p>
        </w:tc>
      </w:tr>
      <w:tr w:rsidR="00590112" w:rsidRPr="00DA24E1" w:rsidTr="00590112">
        <w:trPr>
          <w:trHeight w:val="275"/>
        </w:trPr>
        <w:tc>
          <w:tcPr>
            <w:tcW w:w="3472" w:type="dxa"/>
            <w:vMerge/>
            <w:tcBorders>
              <w:top w:val="nil"/>
              <w:left w:val="single" w:sz="6" w:space="0" w:color="000000"/>
            </w:tcBorders>
          </w:tcPr>
          <w:p w:rsidR="00590112" w:rsidRPr="00DA24E1" w:rsidRDefault="00590112" w:rsidP="00117C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97" w:type="dxa"/>
          </w:tcPr>
          <w:p w:rsidR="00590112" w:rsidRPr="00DA24E1" w:rsidRDefault="00C74F9B" w:rsidP="00C74F9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4</w:t>
            </w:r>
            <w:r w:rsidR="00590112"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.2.</w:t>
            </w:r>
          </w:p>
        </w:tc>
        <w:tc>
          <w:tcPr>
            <w:tcW w:w="5370" w:type="dxa"/>
          </w:tcPr>
          <w:p w:rsidR="00590112" w:rsidRPr="00DA24E1" w:rsidRDefault="00590112" w:rsidP="00117C2B">
            <w:pPr>
              <w:spacing w:line="256" w:lineRule="exact"/>
              <w:ind w:left="121" w:right="1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Тематична дискусія </w:t>
            </w:r>
          </w:p>
        </w:tc>
      </w:tr>
      <w:tr w:rsidR="00590112" w:rsidRPr="00DA24E1" w:rsidTr="00590112">
        <w:trPr>
          <w:trHeight w:val="551"/>
        </w:trPr>
        <w:tc>
          <w:tcPr>
            <w:tcW w:w="3472" w:type="dxa"/>
            <w:tcBorders>
              <w:left w:val="single" w:sz="6" w:space="0" w:color="000000"/>
            </w:tcBorders>
          </w:tcPr>
          <w:p w:rsidR="00590112" w:rsidRPr="00DA24E1" w:rsidRDefault="00590112" w:rsidP="00117C2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  <w:t>Форма підвищення</w:t>
            </w:r>
          </w:p>
          <w:p w:rsidR="00590112" w:rsidRPr="00DA24E1" w:rsidRDefault="00590112" w:rsidP="00117C2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  <w:t>кваліфікації</w:t>
            </w:r>
          </w:p>
        </w:tc>
        <w:tc>
          <w:tcPr>
            <w:tcW w:w="6167" w:type="dxa"/>
            <w:gridSpan w:val="2"/>
          </w:tcPr>
          <w:p w:rsidR="00590112" w:rsidRPr="00DA24E1" w:rsidRDefault="00590112" w:rsidP="00117C2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Інституційна  (денна, очно-заочна, вечірня)</w:t>
            </w:r>
          </w:p>
        </w:tc>
      </w:tr>
      <w:tr w:rsidR="00590112" w:rsidRPr="00DA24E1" w:rsidTr="00590112">
        <w:trPr>
          <w:trHeight w:val="551"/>
        </w:trPr>
        <w:tc>
          <w:tcPr>
            <w:tcW w:w="3472" w:type="dxa"/>
            <w:tcBorders>
              <w:left w:val="single" w:sz="6" w:space="0" w:color="000000"/>
            </w:tcBorders>
          </w:tcPr>
          <w:p w:rsidR="00590112" w:rsidRPr="00DA24E1" w:rsidRDefault="00590112" w:rsidP="00117C2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  <w:t>Обсяг програми</w:t>
            </w:r>
          </w:p>
        </w:tc>
        <w:tc>
          <w:tcPr>
            <w:tcW w:w="6167" w:type="dxa"/>
            <w:gridSpan w:val="2"/>
          </w:tcPr>
          <w:p w:rsidR="00590112" w:rsidRPr="00DA24E1" w:rsidRDefault="00590112" w:rsidP="00117C2B">
            <w:pPr>
              <w:ind w:left="79" w:right="1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денна </w:t>
            </w:r>
            <w:r w:rsidR="00C74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120</w:t>
            </w:r>
            <w:r w:rsidRPr="00DA2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год.</w:t>
            </w: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Pr="00DA2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(7</w:t>
            </w:r>
            <w:r w:rsidR="00C74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2 аудит. год.</w:t>
            </w:r>
            <w:r w:rsidRPr="00DA2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),</w:t>
            </w: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Pr="00DA2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(4</w:t>
            </w:r>
            <w:r w:rsidR="00C74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8</w:t>
            </w:r>
            <w:r w:rsidRPr="00DA2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DA2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год</w:t>
            </w:r>
            <w:proofErr w:type="spellEnd"/>
            <w:r w:rsidRPr="00DA2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 керована самостійна робота) </w:t>
            </w:r>
          </w:p>
          <w:p w:rsidR="00590112" w:rsidRPr="00DA24E1" w:rsidRDefault="00590112" w:rsidP="00C74F9B">
            <w:pPr>
              <w:ind w:left="79" w:right="1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очно-заочна </w:t>
            </w:r>
            <w:r w:rsidR="00C74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120</w:t>
            </w:r>
            <w:r w:rsidRPr="00DA2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год.</w:t>
            </w: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(</w:t>
            </w:r>
            <w:r w:rsidRPr="00DA2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48 </w:t>
            </w:r>
            <w:proofErr w:type="spellStart"/>
            <w:r w:rsidRPr="00DA2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год</w:t>
            </w:r>
            <w:proofErr w:type="spellEnd"/>
            <w:r w:rsidRPr="00DA2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 аудит. год. + 27 </w:t>
            </w:r>
            <w:proofErr w:type="spellStart"/>
            <w:r w:rsidRPr="00DA2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год</w:t>
            </w:r>
            <w:proofErr w:type="spellEnd"/>
            <w:r w:rsidRPr="00DA2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 керована самостійна робота</w:t>
            </w: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)</w:t>
            </w:r>
          </w:p>
        </w:tc>
      </w:tr>
      <w:tr w:rsidR="00590112" w:rsidRPr="00DA24E1" w:rsidTr="00590112">
        <w:trPr>
          <w:trHeight w:val="551"/>
        </w:trPr>
        <w:tc>
          <w:tcPr>
            <w:tcW w:w="3472" w:type="dxa"/>
            <w:tcBorders>
              <w:left w:val="single" w:sz="6" w:space="0" w:color="000000"/>
            </w:tcBorders>
          </w:tcPr>
          <w:p w:rsidR="00590112" w:rsidRPr="00DA24E1" w:rsidRDefault="00590112" w:rsidP="00117C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 xml:space="preserve">Результати навчання (перелік компетентностей,  що </w:t>
            </w:r>
            <w:r w:rsidRPr="00DA2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lastRenderedPageBreak/>
              <w:t>вдосконалюватимуться/набуватимуться)</w:t>
            </w:r>
          </w:p>
          <w:p w:rsidR="00590112" w:rsidRPr="00DA24E1" w:rsidRDefault="00590112" w:rsidP="00117C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  <w:p w:rsidR="00590112" w:rsidRPr="00DA24E1" w:rsidRDefault="00590112" w:rsidP="00117C2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67" w:type="dxa"/>
            <w:gridSpan w:val="2"/>
          </w:tcPr>
          <w:p w:rsidR="00590112" w:rsidRPr="00DA24E1" w:rsidRDefault="00590112" w:rsidP="00117C2B">
            <w:pPr>
              <w:tabs>
                <w:tab w:val="left" w:pos="2160"/>
              </w:tabs>
              <w:ind w:left="79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lastRenderedPageBreak/>
              <w:t xml:space="preserve">1.Здатність дотримуватись вимог нормативно-правових документів, що регламентують організацію освітнього </w:t>
            </w: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lastRenderedPageBreak/>
              <w:t>процесу.</w:t>
            </w:r>
          </w:p>
          <w:p w:rsidR="00590112" w:rsidRPr="00DA24E1" w:rsidRDefault="00590112" w:rsidP="00117C2B">
            <w:pPr>
              <w:ind w:left="79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2.Здатність до здійснення педагогічної діагностики учня.</w:t>
            </w:r>
          </w:p>
          <w:p w:rsidR="00590112" w:rsidRPr="00DA24E1" w:rsidRDefault="00590112" w:rsidP="00117C2B">
            <w:pPr>
              <w:tabs>
                <w:tab w:val="left" w:pos="2160"/>
              </w:tabs>
              <w:ind w:left="79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3.Здатність до створення безпечних, психологічно комфортних та толерантних умов освітнього процесу.</w:t>
            </w:r>
          </w:p>
          <w:p w:rsidR="00590112" w:rsidRPr="00DA24E1" w:rsidRDefault="00590112" w:rsidP="00117C2B">
            <w:pPr>
              <w:tabs>
                <w:tab w:val="left" w:pos="2160"/>
              </w:tabs>
              <w:ind w:left="79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4.Здатність до відстеження динаміки поступу особистості дитини в освітньому процесі та здійснення підтримки її розвитку.</w:t>
            </w:r>
          </w:p>
          <w:p w:rsidR="00590112" w:rsidRPr="00DA24E1" w:rsidRDefault="00590112" w:rsidP="00117C2B">
            <w:pPr>
              <w:ind w:left="79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DA24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5. Здатність до планування заходів щодо досягнення власних цілей щодо професійного розвитку.</w:t>
            </w:r>
          </w:p>
        </w:tc>
      </w:tr>
    </w:tbl>
    <w:p w:rsidR="006161DF" w:rsidRDefault="005E4B6D" w:rsidP="0059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5E4B6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/>
      </w:r>
      <w:r w:rsidR="006161DF" w:rsidRPr="005E4B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Робочий навчальний план</w:t>
      </w:r>
    </w:p>
    <w:tbl>
      <w:tblPr>
        <w:tblW w:w="11199" w:type="dxa"/>
        <w:tblInd w:w="-8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7301"/>
        <w:gridCol w:w="849"/>
        <w:gridCol w:w="679"/>
        <w:gridCol w:w="679"/>
        <w:gridCol w:w="679"/>
      </w:tblGrid>
      <w:tr w:rsidR="00590112" w:rsidRPr="0049315E" w:rsidTr="00590112"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з/п</w:t>
            </w:r>
          </w:p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0112" w:rsidRPr="0049315E" w:rsidRDefault="00590112" w:rsidP="00117C2B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та зміст навчального модуля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0112" w:rsidRPr="0049315E" w:rsidRDefault="00590112" w:rsidP="00117C2B">
            <w:pPr>
              <w:spacing w:after="0" w:line="240" w:lineRule="auto"/>
              <w:ind w:left="-116" w:right="113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годин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Аудиторні</w:t>
            </w:r>
          </w:p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0112" w:rsidRPr="0049315E" w:rsidTr="00590112">
        <w:trPr>
          <w:cantSplit/>
          <w:trHeight w:val="1417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Лекції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:rsidR="00590112" w:rsidRPr="0049315E" w:rsidRDefault="00590112" w:rsidP="00117C2B">
            <w:pPr>
              <w:spacing w:after="0" w:line="240" w:lineRule="auto"/>
              <w:ind w:right="113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Семінари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:rsidR="00590112" w:rsidRPr="0049315E" w:rsidRDefault="00590112" w:rsidP="00117C2B">
            <w:pPr>
              <w:spacing w:after="0" w:line="240" w:lineRule="auto"/>
              <w:ind w:right="113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Практичні</w:t>
            </w:r>
          </w:p>
        </w:tc>
      </w:tr>
      <w:tr w:rsidR="00590112" w:rsidRPr="0049315E" w:rsidTr="00590112"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Модуль І. Філософія освіти ХХІ століття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590112" w:rsidRPr="0049315E" w:rsidTr="00590112"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Модуль ІІ. Професійний  розвиток педагогічних працівників в умовах реформування освіти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</w:tr>
      <w:tr w:rsidR="00590112" w:rsidRPr="0049315E" w:rsidTr="00590112"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Модуль ІІІ. Компете</w:t>
            </w:r>
            <w:proofErr w:type="spellEnd"/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нтнісна освіта як чинник розвитку самодостатньої особистості в умовах Нової української школи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590112" w:rsidRPr="0049315E" w:rsidTr="00590112"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Інваріантна частина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34</w:t>
            </w:r>
          </w:p>
        </w:tc>
      </w:tr>
      <w:tr w:rsidR="00590112" w:rsidRPr="0049315E" w:rsidTr="00590112"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3.1. Організація освітнього процесу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3.1.1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Навчально-методичне забезпечення викладання географії в умовах оновлення змісту освіти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3.1.2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k-UA"/>
              </w:rPr>
              <w:t xml:space="preserve">Реалізація </w:t>
            </w:r>
            <w:proofErr w:type="spellStart"/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k-UA"/>
              </w:rPr>
              <w:t>компетентнісного</w:t>
            </w:r>
            <w:proofErr w:type="spellEnd"/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k-UA"/>
              </w:rPr>
              <w:t xml:space="preserve"> підходу в процесі вивчення шкільного курсу «Географія»</w:t>
            </w:r>
            <w:r w:rsidRPr="0049315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 w:bidi="uk-UA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590112" w:rsidRPr="0049315E" w:rsidTr="00590112"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3.2.</w:t>
            </w: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Діджиталізація освітнього процесу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3.2.1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Використання освітніх </w:t>
            </w:r>
            <w:proofErr w:type="spellStart"/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онлайн-сервісів</w:t>
            </w:r>
            <w:proofErr w:type="spellEnd"/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учителями природничих дисциплін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3.2.2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Створення віртуального освітнього середовища з використанням сервісів </w:t>
            </w:r>
            <w:proofErr w:type="spellStart"/>
            <w:r w:rsidRPr="0049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49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Classroom</w:t>
            </w:r>
            <w:proofErr w:type="spellEnd"/>
            <w:r w:rsidRPr="0049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93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Classtime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590112" w:rsidRPr="0049315E" w:rsidTr="00590112"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3.3. Реалізація </w:t>
            </w:r>
            <w:proofErr w:type="spellStart"/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підходу в навчанні учнів через розв’язування географічних задач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3.3.1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k-UA"/>
              </w:rPr>
              <w:t>Розроблення та методика розв’язування задач під час вивчення тем «Форма і розміри Землі», «План і карта»</w:t>
            </w: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3.3.2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k-UA"/>
              </w:rPr>
              <w:t xml:space="preserve">Розроблення та методика розв’язування задач під час вивчення тем, що пов’язані із визначеннями, які проводяться за допомогою сонця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3.3.3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k-UA"/>
              </w:rPr>
              <w:t xml:space="preserve">Розроблення та методика розв’язування задач під час вивчення тем «Літосфера», «Атмосфера», «Гідросфера»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590112" w:rsidRPr="0049315E" w:rsidTr="00590112">
        <w:trPr>
          <w:trHeight w:val="35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3.3.4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k-UA"/>
              </w:rPr>
              <w:t xml:space="preserve">Використання картографічного матеріалу у процесі навчання географії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590112" w:rsidRPr="0049315E" w:rsidTr="00590112"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3.4. Реалізація </w:t>
            </w:r>
            <w:proofErr w:type="spellStart"/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підходу в навчанні учнів через розв’язування економічних задач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3.4.1.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k-UA"/>
              </w:rPr>
              <w:t>Розроблення та методика розв’язування економічних задач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3.4.2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uk-UA"/>
              </w:rPr>
              <w:t>Розроблення та методика розв’язування економічних задач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590112" w:rsidRPr="0049315E" w:rsidTr="00590112"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3.5. Інноваційне навчання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3.5.1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hAnsi="Times New Roman" w:cs="Times New Roman"/>
                <w:bCs/>
                <w:sz w:val="24"/>
                <w:szCs w:val="24"/>
              </w:rPr>
              <w:t>Шляхи впровадження STEM-освіти: від теорії до практики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3.5.2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Формувальне оцінювання як інструмент побудови індивідуальної траєкторії навчання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3.5.3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Реалізація наскрізних змістових ліній «Екологічна безпека та сталий розвиток», «Здоров’я і безпека»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590112" w:rsidRPr="0049315E" w:rsidTr="00590112"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Варіативна частина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</w:tr>
      <w:tr w:rsidR="00590112" w:rsidRPr="0049315E" w:rsidTr="00590112"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ind w:left="-12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3.6. Освітнє середовище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</w:tr>
      <w:tr w:rsidR="00590112" w:rsidRPr="0049315E" w:rsidTr="00590112">
        <w:trPr>
          <w:trHeight w:val="65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3.6.1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Формування життєвої компетентності школярів засобами природничо-математичної освіти.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3.6.2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Організація  самостійної  пізнавальної діяльності учнів на навчальних заняттях з предметів природничого циклу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3.6.3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Організація дослідницько-пошукової діяльності  учнів на навчальних заняттях з предметів природничого циклу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3.6.4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Компетентнісно-орієнтовані</w:t>
            </w:r>
            <w:proofErr w:type="spellEnd"/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завдання як засіб реалізації наскрізних змістових ліній навчальної програми «Географія»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3.6.5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Реалізація принципів педагогіки партнерства в умовах становлення Нової української школи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590112" w:rsidRPr="0049315E" w:rsidTr="00590112"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200" w:line="240" w:lineRule="auto"/>
              <w:ind w:left="-6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3.7. Особистісно-професійний розвиток педагогічних працівників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–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3.7.1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Особистісно-професійний імідж сучасного педагога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0112" w:rsidRPr="0049315E" w:rsidTr="00590112"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3.8. Спецкурс «Актуальні питання природничої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та економічної </w:t>
            </w: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освіти»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590112" w:rsidRPr="0049315E" w:rsidTr="00590112"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Модуль ІV. Діагностико-аналітичний модуль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Настановче</w:t>
            </w:r>
            <w:proofErr w:type="spellEnd"/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заняття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–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Тематична дискусія «</w:t>
            </w:r>
            <w:proofErr w:type="spellStart"/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Компетентнісна</w:t>
            </w:r>
            <w:proofErr w:type="spellEnd"/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освіта – відповідь школи на виклики ХХІ століття»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590112" w:rsidRPr="0049315E" w:rsidTr="00590112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4.3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Вихідне діагностування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590112" w:rsidRPr="0049315E" w:rsidTr="00590112"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112" w:rsidRPr="0049315E" w:rsidRDefault="00590112" w:rsidP="0011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9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</w:tbl>
    <w:p w:rsidR="00590112" w:rsidRDefault="00590112" w:rsidP="0059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:rsidR="003B0784" w:rsidRDefault="003B0784" w:rsidP="005E4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:rsidR="003B0784" w:rsidRDefault="003B0784" w:rsidP="005E4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3B07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E7D"/>
    <w:multiLevelType w:val="multilevel"/>
    <w:tmpl w:val="1602B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D05F8"/>
    <w:multiLevelType w:val="multilevel"/>
    <w:tmpl w:val="4F22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4285C"/>
    <w:multiLevelType w:val="multilevel"/>
    <w:tmpl w:val="FFC49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06920"/>
    <w:multiLevelType w:val="multilevel"/>
    <w:tmpl w:val="A202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6D"/>
    <w:rsid w:val="00042091"/>
    <w:rsid w:val="000F0149"/>
    <w:rsid w:val="003B0784"/>
    <w:rsid w:val="00590112"/>
    <w:rsid w:val="005E4B6D"/>
    <w:rsid w:val="006161DF"/>
    <w:rsid w:val="006711CC"/>
    <w:rsid w:val="008202BB"/>
    <w:rsid w:val="00AD5D57"/>
    <w:rsid w:val="00C63E6C"/>
    <w:rsid w:val="00C74F9B"/>
    <w:rsid w:val="00D05A9C"/>
    <w:rsid w:val="00D72295"/>
    <w:rsid w:val="00D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7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A24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7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A24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52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741">
          <w:marLeft w:val="-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7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15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35">
          <w:marLeft w:val="-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istti.com.ua/karta-sajtu-2/struktura-akademiyi/viddily/viddil-metodyky-vykladannya-geograf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4092</Words>
  <Characters>2333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203</cp:lastModifiedBy>
  <cp:revision>7</cp:revision>
  <dcterms:created xsi:type="dcterms:W3CDTF">2020-03-27T08:32:00Z</dcterms:created>
  <dcterms:modified xsi:type="dcterms:W3CDTF">2022-11-11T12:11:00Z</dcterms:modified>
</cp:coreProperties>
</file>