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639" w:type="dxa"/>
        <w:jc w:val="center"/>
        <w:tblLayout w:type="fixed"/>
        <w:tblLook w:val="0400" w:firstRow="0" w:lastRow="0" w:firstColumn="0" w:lastColumn="0" w:noHBand="0" w:noVBand="1"/>
      </w:tblPr>
      <w:tblGrid>
        <w:gridCol w:w="236"/>
        <w:gridCol w:w="3902"/>
        <w:gridCol w:w="5501"/>
      </w:tblGrid>
      <w:tr w:rsidR="008F1D9C" w:rsidRPr="008F1D9C" w14:paraId="24C51201" w14:textId="77777777" w:rsidTr="00F44E63">
        <w:trPr>
          <w:trHeight w:val="4870"/>
          <w:jc w:val="center"/>
        </w:trPr>
        <w:tc>
          <w:tcPr>
            <w:tcW w:w="50" w:type="dxa"/>
          </w:tcPr>
          <w:p w14:paraId="28D0BCA2" w14:textId="77777777" w:rsidR="008F1D9C" w:rsidRPr="008F1D9C" w:rsidRDefault="008F1D9C" w:rsidP="00F44E63">
            <w:pPr>
              <w:widowControl w:val="0"/>
              <w:pBdr>
                <w:top w:val="nil"/>
                <w:left w:val="nil"/>
                <w:bottom w:val="nil"/>
                <w:right w:val="nil"/>
                <w:between w:val="nil"/>
              </w:pBdr>
              <w:rPr>
                <w:rFonts w:ascii="Times New Roman" w:hAnsi="Times New Roman" w:cs="Times New Roman"/>
                <w:sz w:val="24"/>
                <w:szCs w:val="24"/>
              </w:rPr>
            </w:pPr>
          </w:p>
        </w:tc>
        <w:tc>
          <w:tcPr>
            <w:tcW w:w="9589" w:type="dxa"/>
            <w:gridSpan w:val="2"/>
            <w:tcMar>
              <w:top w:w="100" w:type="dxa"/>
              <w:left w:w="100" w:type="dxa"/>
              <w:bottom w:w="100" w:type="dxa"/>
              <w:right w:w="100" w:type="dxa"/>
            </w:tcMar>
          </w:tcPr>
          <w:p w14:paraId="6AE15C81" w14:textId="77777777" w:rsidR="008F1D9C" w:rsidRPr="008F1D9C" w:rsidRDefault="008F1D9C" w:rsidP="00F44E63">
            <w:pPr>
              <w:jc w:val="center"/>
              <w:rPr>
                <w:rFonts w:ascii="Times New Roman" w:hAnsi="Times New Roman" w:cs="Times New Roman"/>
                <w:sz w:val="24"/>
                <w:szCs w:val="24"/>
              </w:rPr>
            </w:pPr>
            <w:bookmarkStart w:id="0" w:name="bookmark=id.gjdgxs" w:colFirst="0" w:colLast="0"/>
            <w:bookmarkEnd w:id="0"/>
            <w:r w:rsidRPr="008F1D9C">
              <w:rPr>
                <w:rFonts w:ascii="Times New Roman" w:hAnsi="Times New Roman" w:cs="Times New Roman"/>
                <w:noProof/>
                <w:sz w:val="24"/>
                <w:szCs w:val="24"/>
                <w:lang w:val="ru-RU"/>
              </w:rPr>
              <w:drawing>
                <wp:inline distT="0" distB="0" distL="0" distR="0" wp14:anchorId="61CF69B3" wp14:editId="6D16DB15">
                  <wp:extent cx="504825" cy="647700"/>
                  <wp:effectExtent l="0" t="0" r="0" b="0"/>
                  <wp:docPr id="13491995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4825" cy="647700"/>
                          </a:xfrm>
                          <a:prstGeom prst="rect">
                            <a:avLst/>
                          </a:prstGeom>
                          <a:ln/>
                        </pic:spPr>
                      </pic:pic>
                    </a:graphicData>
                  </a:graphic>
                </wp:inline>
              </w:drawing>
            </w:r>
          </w:p>
          <w:p w14:paraId="62A6AFE8" w14:textId="77777777" w:rsidR="008F1D9C" w:rsidRPr="008F1D9C" w:rsidRDefault="008F1D9C" w:rsidP="00F44E63">
            <w:pPr>
              <w:jc w:val="center"/>
              <w:rPr>
                <w:rFonts w:ascii="Times New Roman" w:hAnsi="Times New Roman" w:cs="Times New Roman"/>
                <w:spacing w:val="40"/>
                <w:sz w:val="24"/>
                <w:szCs w:val="24"/>
              </w:rPr>
            </w:pPr>
            <w:r w:rsidRPr="008F1D9C">
              <w:rPr>
                <w:rFonts w:ascii="Times New Roman" w:hAnsi="Times New Roman" w:cs="Times New Roman"/>
                <w:spacing w:val="40"/>
                <w:sz w:val="24"/>
                <w:szCs w:val="24"/>
              </w:rPr>
              <w:t>УКРАЇНА</w:t>
            </w:r>
          </w:p>
          <w:p w14:paraId="2FB7389D" w14:textId="77777777" w:rsidR="008F1D9C" w:rsidRPr="008F1D9C" w:rsidRDefault="008F1D9C" w:rsidP="00F44E63">
            <w:pPr>
              <w:jc w:val="center"/>
              <w:rPr>
                <w:rFonts w:ascii="Times New Roman" w:hAnsi="Times New Roman" w:cs="Times New Roman"/>
                <w:smallCaps/>
                <w:sz w:val="24"/>
                <w:szCs w:val="24"/>
              </w:rPr>
            </w:pPr>
          </w:p>
          <w:p w14:paraId="2303B701" w14:textId="77777777" w:rsidR="008F1D9C" w:rsidRPr="008F1D9C" w:rsidRDefault="008F1D9C" w:rsidP="00F44E63">
            <w:pPr>
              <w:jc w:val="center"/>
              <w:rPr>
                <w:rFonts w:ascii="Times New Roman" w:hAnsi="Times New Roman" w:cs="Times New Roman"/>
                <w:sz w:val="24"/>
                <w:szCs w:val="24"/>
              </w:rPr>
            </w:pPr>
            <w:r w:rsidRPr="008F1D9C">
              <w:rPr>
                <w:rFonts w:ascii="Times New Roman" w:hAnsi="Times New Roman" w:cs="Times New Roman"/>
                <w:smallCaps/>
                <w:sz w:val="24"/>
                <w:szCs w:val="24"/>
              </w:rPr>
              <w:t>ДЕПАРТАМЕНТ ОСВІТИ І НАУКИ</w:t>
            </w:r>
          </w:p>
          <w:p w14:paraId="60905E47" w14:textId="77777777" w:rsidR="008F1D9C" w:rsidRPr="008F1D9C" w:rsidRDefault="008F1D9C" w:rsidP="00F44E63">
            <w:pPr>
              <w:spacing w:after="120"/>
              <w:jc w:val="center"/>
              <w:rPr>
                <w:rFonts w:ascii="Times New Roman" w:hAnsi="Times New Roman" w:cs="Times New Roman"/>
                <w:sz w:val="24"/>
                <w:szCs w:val="24"/>
              </w:rPr>
            </w:pPr>
            <w:r w:rsidRPr="008F1D9C">
              <w:rPr>
                <w:rFonts w:ascii="Times New Roman" w:hAnsi="Times New Roman" w:cs="Times New Roman"/>
                <w:smallCaps/>
                <w:sz w:val="24"/>
                <w:szCs w:val="24"/>
              </w:rPr>
              <w:t>КИЇВСЬКОЇ ОБЛАСНОЇ ДЕРЖАВНОЇ АДМІНІСТРАЦІЇ</w:t>
            </w:r>
          </w:p>
          <w:p w14:paraId="1D7DBD7C" w14:textId="77777777" w:rsidR="008F1D9C" w:rsidRPr="008F1D9C" w:rsidRDefault="008F1D9C" w:rsidP="00F44E63">
            <w:pPr>
              <w:spacing w:after="120"/>
              <w:jc w:val="center"/>
              <w:rPr>
                <w:rFonts w:ascii="Times New Roman" w:hAnsi="Times New Roman" w:cs="Times New Roman"/>
                <w:sz w:val="24"/>
                <w:szCs w:val="24"/>
              </w:rPr>
            </w:pPr>
            <w:r w:rsidRPr="008F1D9C">
              <w:rPr>
                <w:rFonts w:ascii="Times New Roman" w:hAnsi="Times New Roman" w:cs="Times New Roman"/>
                <w:b/>
                <w:smallCaps/>
                <w:sz w:val="24"/>
                <w:szCs w:val="24"/>
              </w:rPr>
              <w:t>КОМУНАЛЬНИЙ НАВЧАЛЬНИЙ ЗАКЛАД КИЇВСЬКОЇ ОБЛАСНОЇ РАДИ «КИЇВСЬКИЙ ОБЛАСНИЙ ІНСТИТУТ ПІСЛЯДИПЛОМНОЇ ОСВІТИ ПЕДАГОГІЧНИХ КАДРІВ»</w:t>
            </w:r>
          </w:p>
          <w:p w14:paraId="7BDB02E7" w14:textId="77777777" w:rsidR="008F1D9C" w:rsidRPr="008F1D9C" w:rsidRDefault="008F1D9C" w:rsidP="00F44E63">
            <w:pPr>
              <w:jc w:val="center"/>
              <w:rPr>
                <w:rFonts w:ascii="Times New Roman" w:hAnsi="Times New Roman" w:cs="Times New Roman"/>
                <w:sz w:val="24"/>
                <w:szCs w:val="24"/>
                <w:lang w:val="ru-RU"/>
              </w:rPr>
            </w:pPr>
            <w:r w:rsidRPr="008F1D9C">
              <w:rPr>
                <w:rFonts w:ascii="Times New Roman" w:hAnsi="Times New Roman" w:cs="Times New Roman"/>
                <w:sz w:val="24"/>
                <w:szCs w:val="24"/>
              </w:rPr>
              <w:t xml:space="preserve">вул. Ярослава Мудрого, 37, м. Біла Церква, Київська обл., 09107, тел. 0(4563) 5-12-40, тел./факс 5-04-24 E-mail: </w:t>
            </w:r>
            <w:hyperlink r:id="rId10">
              <w:r w:rsidRPr="008F1D9C">
                <w:rPr>
                  <w:rFonts w:ascii="Times New Roman" w:hAnsi="Times New Roman" w:cs="Times New Roman"/>
                  <w:color w:val="0000FF"/>
                  <w:sz w:val="24"/>
                  <w:szCs w:val="24"/>
                  <w:u w:val="single"/>
                </w:rPr>
                <w:t>Kyiv_academy@ukr.net</w:t>
              </w:r>
            </w:hyperlink>
            <w:r w:rsidRPr="008F1D9C">
              <w:rPr>
                <w:rFonts w:ascii="Times New Roman" w:hAnsi="Times New Roman" w:cs="Times New Roman"/>
                <w:sz w:val="24"/>
                <w:szCs w:val="24"/>
              </w:rPr>
              <w:t xml:space="preserve">,  Web: </w:t>
            </w:r>
            <w:hyperlink r:id="rId11" w:history="1">
              <w:r w:rsidRPr="008F1D9C">
                <w:rPr>
                  <w:rFonts w:ascii="Times New Roman" w:hAnsi="Times New Roman" w:cs="Times New Roman"/>
                  <w:color w:val="0000FF"/>
                  <w:sz w:val="24"/>
                  <w:szCs w:val="24"/>
                  <w:u w:val="single"/>
                  <w:lang w:val="en-US"/>
                </w:rPr>
                <w:t>https</w:t>
              </w:r>
              <w:r w:rsidRPr="008F1D9C">
                <w:rPr>
                  <w:rFonts w:ascii="Times New Roman" w:hAnsi="Times New Roman" w:cs="Times New Roman"/>
                  <w:color w:val="0000FF"/>
                  <w:sz w:val="24"/>
                  <w:szCs w:val="24"/>
                  <w:u w:val="single"/>
                  <w:lang w:val="ru-RU"/>
                </w:rPr>
                <w:t>://</w:t>
              </w:r>
              <w:r w:rsidRPr="008F1D9C">
                <w:rPr>
                  <w:rFonts w:ascii="Times New Roman" w:hAnsi="Times New Roman" w:cs="Times New Roman"/>
                  <w:color w:val="0000FF"/>
                  <w:sz w:val="24"/>
                  <w:szCs w:val="24"/>
                  <w:u w:val="single"/>
                  <w:lang w:val="en-US"/>
                </w:rPr>
                <w:t>www</w:t>
              </w:r>
              <w:r w:rsidRPr="008F1D9C">
                <w:rPr>
                  <w:rFonts w:ascii="Times New Roman" w:hAnsi="Times New Roman" w:cs="Times New Roman"/>
                  <w:color w:val="0000FF"/>
                  <w:sz w:val="24"/>
                  <w:szCs w:val="24"/>
                  <w:u w:val="single"/>
                  <w:lang w:val="ru-RU"/>
                </w:rPr>
                <w:t>.</w:t>
              </w:r>
              <w:r w:rsidRPr="008F1D9C">
                <w:rPr>
                  <w:rFonts w:ascii="Times New Roman" w:hAnsi="Times New Roman" w:cs="Times New Roman"/>
                  <w:color w:val="0000FF"/>
                  <w:sz w:val="24"/>
                  <w:szCs w:val="24"/>
                  <w:u w:val="single"/>
                  <w:lang w:val="en-US"/>
                </w:rPr>
                <w:t>kristti</w:t>
              </w:r>
              <w:r w:rsidRPr="008F1D9C">
                <w:rPr>
                  <w:rFonts w:ascii="Times New Roman" w:hAnsi="Times New Roman" w:cs="Times New Roman"/>
                  <w:color w:val="0000FF"/>
                  <w:sz w:val="24"/>
                  <w:szCs w:val="24"/>
                  <w:u w:val="single"/>
                  <w:lang w:val="ru-RU"/>
                </w:rPr>
                <w:t>.</w:t>
              </w:r>
              <w:r w:rsidRPr="008F1D9C">
                <w:rPr>
                  <w:rFonts w:ascii="Times New Roman" w:hAnsi="Times New Roman" w:cs="Times New Roman"/>
                  <w:color w:val="0000FF"/>
                  <w:sz w:val="24"/>
                  <w:szCs w:val="24"/>
                  <w:u w:val="single"/>
                  <w:lang w:val="en-US"/>
                </w:rPr>
                <w:t>com</w:t>
              </w:r>
              <w:r w:rsidRPr="008F1D9C">
                <w:rPr>
                  <w:rFonts w:ascii="Times New Roman" w:hAnsi="Times New Roman" w:cs="Times New Roman"/>
                  <w:color w:val="0000FF"/>
                  <w:sz w:val="24"/>
                  <w:szCs w:val="24"/>
                  <w:u w:val="single"/>
                  <w:lang w:val="ru-RU"/>
                </w:rPr>
                <w:t>.</w:t>
              </w:r>
              <w:r w:rsidRPr="008F1D9C">
                <w:rPr>
                  <w:rFonts w:ascii="Times New Roman" w:hAnsi="Times New Roman" w:cs="Times New Roman"/>
                  <w:color w:val="0000FF"/>
                  <w:sz w:val="24"/>
                  <w:szCs w:val="24"/>
                  <w:u w:val="single"/>
                  <w:lang w:val="en-US"/>
                </w:rPr>
                <w:t>ua</w:t>
              </w:r>
              <w:r w:rsidRPr="008F1D9C">
                <w:rPr>
                  <w:rFonts w:ascii="Times New Roman" w:hAnsi="Times New Roman" w:cs="Times New Roman"/>
                  <w:color w:val="0000FF"/>
                  <w:sz w:val="24"/>
                  <w:szCs w:val="24"/>
                  <w:u w:val="single"/>
                  <w:lang w:val="ru-RU"/>
                </w:rPr>
                <w:t>/</w:t>
              </w:r>
            </w:hyperlink>
          </w:p>
          <w:p w14:paraId="1C0B555A" w14:textId="77777777" w:rsidR="008F1D9C" w:rsidRPr="008F1D9C" w:rsidRDefault="008F1D9C" w:rsidP="00F44E63">
            <w:pPr>
              <w:jc w:val="center"/>
              <w:rPr>
                <w:rFonts w:ascii="Times New Roman" w:hAnsi="Times New Roman" w:cs="Times New Roman"/>
                <w:sz w:val="24"/>
                <w:szCs w:val="24"/>
              </w:rPr>
            </w:pPr>
            <w:r w:rsidRPr="008F1D9C">
              <w:rPr>
                <w:rFonts w:ascii="Times New Roman" w:hAnsi="Times New Roman" w:cs="Times New Roman"/>
                <w:sz w:val="24"/>
                <w:szCs w:val="24"/>
              </w:rPr>
              <w:t>Код ЄДРПОУ 02139618</w:t>
            </w:r>
          </w:p>
          <w:p w14:paraId="79D613DE" w14:textId="77777777" w:rsidR="008F1D9C" w:rsidRPr="008F1D9C" w:rsidRDefault="008F1D9C" w:rsidP="00F44E63">
            <w:pPr>
              <w:rPr>
                <w:rFonts w:ascii="Times New Roman" w:hAnsi="Times New Roman" w:cs="Times New Roman"/>
                <w:sz w:val="24"/>
                <w:szCs w:val="24"/>
              </w:rPr>
            </w:pPr>
          </w:p>
        </w:tc>
      </w:tr>
      <w:tr w:rsidR="008F1D9C" w:rsidRPr="008F1D9C" w14:paraId="50C2F21F" w14:textId="77777777" w:rsidTr="00F44E63">
        <w:trPr>
          <w:jc w:val="center"/>
        </w:trPr>
        <w:tc>
          <w:tcPr>
            <w:tcW w:w="4031" w:type="dxa"/>
            <w:gridSpan w:val="2"/>
            <w:tcMar>
              <w:top w:w="100" w:type="dxa"/>
              <w:left w:w="100" w:type="dxa"/>
              <w:bottom w:w="100" w:type="dxa"/>
              <w:right w:w="100" w:type="dxa"/>
            </w:tcMar>
          </w:tcPr>
          <w:p w14:paraId="375068A3" w14:textId="77777777" w:rsidR="008F1D9C" w:rsidRDefault="008F1D9C" w:rsidP="00926C7C">
            <w:pPr>
              <w:ind w:firstLine="40"/>
              <w:rPr>
                <w:rFonts w:ascii="Times New Roman" w:hAnsi="Times New Roman" w:cs="Times New Roman"/>
                <w:b/>
                <w:sz w:val="24"/>
                <w:szCs w:val="24"/>
              </w:rPr>
            </w:pPr>
            <w:r w:rsidRPr="008F1D9C">
              <w:rPr>
                <w:rFonts w:ascii="Times New Roman" w:hAnsi="Times New Roman" w:cs="Times New Roman"/>
                <w:b/>
                <w:sz w:val="24"/>
                <w:szCs w:val="24"/>
              </w:rPr>
              <w:t>СХВАЛЕНО</w:t>
            </w:r>
          </w:p>
          <w:p w14:paraId="6E861A53" w14:textId="77777777" w:rsidR="00926C7C" w:rsidRPr="00926C7C" w:rsidRDefault="00926C7C" w:rsidP="00926C7C">
            <w:pPr>
              <w:ind w:firstLine="40"/>
              <w:rPr>
                <w:rFonts w:ascii="Times New Roman" w:hAnsi="Times New Roman" w:cs="Times New Roman"/>
                <w:sz w:val="12"/>
                <w:szCs w:val="12"/>
              </w:rPr>
            </w:pPr>
          </w:p>
          <w:p w14:paraId="22CAF881" w14:textId="77777777" w:rsidR="008F1D9C" w:rsidRPr="008F1D9C" w:rsidRDefault="008F1D9C" w:rsidP="00316074">
            <w:pPr>
              <w:spacing w:line="240" w:lineRule="auto"/>
              <w:ind w:left="37"/>
              <w:jc w:val="both"/>
              <w:rPr>
                <w:rFonts w:ascii="Times New Roman" w:hAnsi="Times New Roman" w:cs="Times New Roman"/>
                <w:sz w:val="24"/>
                <w:szCs w:val="24"/>
              </w:rPr>
            </w:pPr>
            <w:r w:rsidRPr="008F1D9C">
              <w:rPr>
                <w:rFonts w:ascii="Times New Roman" w:hAnsi="Times New Roman" w:cs="Times New Roman"/>
                <w:sz w:val="24"/>
                <w:szCs w:val="24"/>
              </w:rPr>
              <w:t xml:space="preserve">Протокол вченої ради </w:t>
            </w:r>
          </w:p>
          <w:p w14:paraId="5FAC24AF" w14:textId="77777777" w:rsidR="008F1D9C" w:rsidRPr="008F1D9C" w:rsidRDefault="008F1D9C" w:rsidP="00316074">
            <w:pPr>
              <w:spacing w:line="240" w:lineRule="auto"/>
              <w:ind w:left="40"/>
              <w:jc w:val="both"/>
              <w:rPr>
                <w:rFonts w:ascii="Times New Roman" w:hAnsi="Times New Roman" w:cs="Times New Roman"/>
                <w:sz w:val="24"/>
                <w:szCs w:val="24"/>
              </w:rPr>
            </w:pPr>
            <w:r w:rsidRPr="008F1D9C">
              <w:rPr>
                <w:rFonts w:ascii="Times New Roman" w:hAnsi="Times New Roman" w:cs="Times New Roman"/>
                <w:sz w:val="24"/>
                <w:szCs w:val="24"/>
              </w:rPr>
              <w:t>КНЗ КОР «КОІПОПК»</w:t>
            </w:r>
          </w:p>
          <w:p w14:paraId="6A0833C6" w14:textId="5710B6F1" w:rsidR="008F1D9C" w:rsidRPr="00926C7C" w:rsidRDefault="008F1D9C" w:rsidP="00316074">
            <w:pPr>
              <w:spacing w:line="240" w:lineRule="auto"/>
              <w:ind w:left="37"/>
              <w:rPr>
                <w:rFonts w:ascii="Times New Roman" w:hAnsi="Times New Roman" w:cs="Times New Roman"/>
                <w:sz w:val="24"/>
                <w:szCs w:val="24"/>
                <w:lang w:val="uk-UA"/>
              </w:rPr>
            </w:pPr>
            <w:r w:rsidRPr="008F1D9C">
              <w:rPr>
                <w:rFonts w:ascii="Times New Roman" w:hAnsi="Times New Roman" w:cs="Times New Roman"/>
                <w:sz w:val="24"/>
                <w:szCs w:val="24"/>
              </w:rPr>
              <w:t xml:space="preserve">від </w:t>
            </w:r>
            <w:r w:rsidR="00926C7C">
              <w:rPr>
                <w:rFonts w:ascii="Times New Roman" w:hAnsi="Times New Roman" w:cs="Times New Roman"/>
                <w:sz w:val="24"/>
                <w:szCs w:val="24"/>
                <w:lang w:val="uk-UA"/>
              </w:rPr>
              <w:t>23.04.2024</w:t>
            </w:r>
            <w:r w:rsidRPr="008F1D9C">
              <w:rPr>
                <w:rFonts w:ascii="Times New Roman" w:hAnsi="Times New Roman" w:cs="Times New Roman"/>
                <w:sz w:val="24"/>
                <w:szCs w:val="24"/>
              </w:rPr>
              <w:t xml:space="preserve"> № </w:t>
            </w:r>
            <w:r w:rsidR="00926C7C">
              <w:rPr>
                <w:rFonts w:ascii="Times New Roman" w:hAnsi="Times New Roman" w:cs="Times New Roman"/>
                <w:sz w:val="24"/>
                <w:szCs w:val="24"/>
                <w:lang w:val="uk-UA"/>
              </w:rPr>
              <w:t>4</w:t>
            </w:r>
          </w:p>
        </w:tc>
        <w:tc>
          <w:tcPr>
            <w:tcW w:w="5608" w:type="dxa"/>
            <w:tcMar>
              <w:top w:w="100" w:type="dxa"/>
              <w:left w:w="100" w:type="dxa"/>
              <w:bottom w:w="100" w:type="dxa"/>
              <w:right w:w="100" w:type="dxa"/>
            </w:tcMar>
          </w:tcPr>
          <w:p w14:paraId="57B729D7" w14:textId="77777777" w:rsidR="008F1D9C" w:rsidRDefault="008F1D9C" w:rsidP="00926C7C">
            <w:pPr>
              <w:ind w:left="1690"/>
              <w:rPr>
                <w:rFonts w:ascii="Times New Roman" w:hAnsi="Times New Roman" w:cs="Times New Roman"/>
                <w:b/>
                <w:sz w:val="24"/>
                <w:szCs w:val="24"/>
              </w:rPr>
            </w:pPr>
            <w:r w:rsidRPr="008F1D9C">
              <w:rPr>
                <w:rFonts w:ascii="Times New Roman" w:hAnsi="Times New Roman" w:cs="Times New Roman"/>
                <w:b/>
                <w:sz w:val="24"/>
                <w:szCs w:val="24"/>
              </w:rPr>
              <w:t>ЗАТВЕРДЖЕНО</w:t>
            </w:r>
          </w:p>
          <w:p w14:paraId="29ACD4A5" w14:textId="77777777" w:rsidR="00926C7C" w:rsidRPr="00926C7C" w:rsidRDefault="00926C7C" w:rsidP="00926C7C">
            <w:pPr>
              <w:ind w:left="1690"/>
              <w:rPr>
                <w:rFonts w:ascii="Times New Roman" w:hAnsi="Times New Roman" w:cs="Times New Roman"/>
                <w:sz w:val="12"/>
                <w:szCs w:val="12"/>
              </w:rPr>
            </w:pPr>
          </w:p>
          <w:p w14:paraId="28CD0110" w14:textId="77777777" w:rsidR="008F1D9C" w:rsidRPr="008F1D9C" w:rsidRDefault="008F1D9C" w:rsidP="00316074">
            <w:pPr>
              <w:spacing w:line="240" w:lineRule="auto"/>
              <w:ind w:left="1690"/>
              <w:jc w:val="both"/>
              <w:rPr>
                <w:rFonts w:ascii="Times New Roman" w:hAnsi="Times New Roman" w:cs="Times New Roman"/>
                <w:sz w:val="24"/>
                <w:szCs w:val="24"/>
              </w:rPr>
            </w:pPr>
            <w:r w:rsidRPr="008F1D9C">
              <w:rPr>
                <w:rFonts w:ascii="Times New Roman" w:hAnsi="Times New Roman" w:cs="Times New Roman"/>
                <w:sz w:val="24"/>
                <w:szCs w:val="24"/>
              </w:rPr>
              <w:t>Наказ КНЗ КОР «КОІПОПК»</w:t>
            </w:r>
          </w:p>
          <w:p w14:paraId="5BAE8220" w14:textId="63E4DD78" w:rsidR="008F1D9C" w:rsidRPr="008F1D9C" w:rsidRDefault="00316074" w:rsidP="00316074">
            <w:pPr>
              <w:spacing w:line="240" w:lineRule="auto"/>
              <w:ind w:left="1687"/>
              <w:rPr>
                <w:rFonts w:ascii="Times New Roman" w:hAnsi="Times New Roman" w:cs="Times New Roman"/>
                <w:sz w:val="24"/>
                <w:szCs w:val="24"/>
              </w:rPr>
            </w:pPr>
            <w:r w:rsidRPr="0052567F">
              <w:rPr>
                <w:rFonts w:ascii="Times New Roman" w:hAnsi="Times New Roman" w:cs="Times New Roman"/>
                <w:sz w:val="24"/>
                <w:szCs w:val="24"/>
              </w:rPr>
              <w:t>від 24.04.2024 № 70</w:t>
            </w:r>
          </w:p>
        </w:tc>
      </w:tr>
    </w:tbl>
    <w:p w14:paraId="3F63744A" w14:textId="77777777" w:rsidR="000D1A47" w:rsidRPr="008F1D9C" w:rsidRDefault="000D1A47" w:rsidP="008F1D9C">
      <w:pPr>
        <w:spacing w:line="240" w:lineRule="auto"/>
        <w:ind w:right="7"/>
        <w:jc w:val="center"/>
        <w:rPr>
          <w:rStyle w:val="af9"/>
          <w:rFonts w:ascii="Times New Roman" w:hAnsi="Times New Roman" w:cs="Times New Roman"/>
          <w:b w:val="0"/>
          <w:i w:val="0"/>
          <w:sz w:val="24"/>
          <w:szCs w:val="24"/>
          <w:lang w:val="uk-UA"/>
        </w:rPr>
      </w:pPr>
    </w:p>
    <w:p w14:paraId="3E71170F" w14:textId="138E5FFC" w:rsidR="001D4C71" w:rsidRDefault="001D4C71" w:rsidP="004E1012">
      <w:pPr>
        <w:spacing w:line="240" w:lineRule="auto"/>
        <w:ind w:right="7" w:firstLine="570"/>
        <w:jc w:val="both"/>
        <w:rPr>
          <w:rFonts w:ascii="Times New Roman" w:eastAsia="Times New Roman" w:hAnsi="Times New Roman" w:cs="Times New Roman"/>
          <w:b/>
          <w:sz w:val="24"/>
          <w:szCs w:val="24"/>
          <w:lang w:val="uk-UA"/>
        </w:rPr>
      </w:pPr>
    </w:p>
    <w:p w14:paraId="367AB083" w14:textId="77777777" w:rsidR="008F1D9C" w:rsidRDefault="008F1D9C" w:rsidP="004E1012">
      <w:pPr>
        <w:widowControl w:val="0"/>
        <w:spacing w:line="240" w:lineRule="auto"/>
        <w:ind w:right="7" w:firstLine="566"/>
        <w:jc w:val="center"/>
        <w:rPr>
          <w:rFonts w:ascii="Times New Roman" w:eastAsia="Times New Roman" w:hAnsi="Times New Roman" w:cs="Times New Roman"/>
          <w:b/>
          <w:sz w:val="24"/>
          <w:szCs w:val="24"/>
          <w:lang w:val="uk-UA"/>
        </w:rPr>
      </w:pPr>
      <w:r w:rsidRPr="008F1D9C">
        <w:rPr>
          <w:rFonts w:ascii="Times New Roman" w:eastAsia="Times New Roman" w:hAnsi="Times New Roman" w:cs="Times New Roman"/>
          <w:b/>
          <w:sz w:val="24"/>
          <w:szCs w:val="24"/>
          <w:lang w:val="uk-UA"/>
        </w:rPr>
        <w:t xml:space="preserve">ОСВІТНЯ ПРОГРАМА </w:t>
      </w:r>
    </w:p>
    <w:p w14:paraId="631F8A68" w14:textId="77777777" w:rsidR="008F1D9C" w:rsidRDefault="005268FE" w:rsidP="008F1D9C">
      <w:pPr>
        <w:widowControl w:val="0"/>
        <w:spacing w:line="240" w:lineRule="auto"/>
        <w:ind w:right="7" w:firstLine="566"/>
        <w:jc w:val="center"/>
        <w:rPr>
          <w:rFonts w:ascii="Times New Roman" w:eastAsia="Times New Roman" w:hAnsi="Times New Roman" w:cs="Times New Roman"/>
          <w:b/>
          <w:sz w:val="24"/>
          <w:szCs w:val="24"/>
          <w:lang w:val="uk-UA"/>
        </w:rPr>
      </w:pPr>
      <w:r w:rsidRPr="008F1D9C">
        <w:rPr>
          <w:rFonts w:ascii="Times New Roman" w:eastAsia="Times New Roman" w:hAnsi="Times New Roman" w:cs="Times New Roman"/>
          <w:b/>
          <w:sz w:val="24"/>
          <w:szCs w:val="24"/>
          <w:lang w:val="uk-UA"/>
        </w:rPr>
        <w:t xml:space="preserve">підвищення кваліфікації </w:t>
      </w:r>
      <w:r w:rsidR="009A2A09" w:rsidRPr="008F1D9C">
        <w:rPr>
          <w:rFonts w:ascii="Times New Roman" w:eastAsia="Times New Roman" w:hAnsi="Times New Roman" w:cs="Times New Roman"/>
          <w:b/>
          <w:sz w:val="24"/>
          <w:szCs w:val="24"/>
          <w:lang w:val="uk-UA"/>
        </w:rPr>
        <w:t xml:space="preserve"> </w:t>
      </w:r>
      <w:r w:rsidR="002A0D6E" w:rsidRPr="008F1D9C">
        <w:rPr>
          <w:rFonts w:ascii="Times New Roman" w:eastAsia="Times New Roman" w:hAnsi="Times New Roman" w:cs="Times New Roman"/>
          <w:b/>
          <w:sz w:val="24"/>
          <w:szCs w:val="24"/>
          <w:lang w:val="uk-UA"/>
        </w:rPr>
        <w:t>вчителів</w:t>
      </w:r>
      <w:r w:rsidR="002A1BD5" w:rsidRPr="008F1D9C">
        <w:rPr>
          <w:rFonts w:ascii="Times New Roman" w:eastAsia="Times New Roman" w:hAnsi="Times New Roman" w:cs="Times New Roman"/>
          <w:b/>
          <w:sz w:val="24"/>
          <w:szCs w:val="24"/>
          <w:lang w:val="uk-UA"/>
        </w:rPr>
        <w:t xml:space="preserve"> </w:t>
      </w:r>
      <w:r w:rsidR="0016630A" w:rsidRPr="008F1D9C">
        <w:rPr>
          <w:rFonts w:ascii="Times New Roman" w:eastAsia="Times New Roman" w:hAnsi="Times New Roman" w:cs="Times New Roman"/>
          <w:b/>
          <w:sz w:val="24"/>
          <w:szCs w:val="24"/>
          <w:lang w:val="uk-UA"/>
        </w:rPr>
        <w:t xml:space="preserve">(викладачів) природничої </w:t>
      </w:r>
    </w:p>
    <w:p w14:paraId="214D19DD" w14:textId="4C0DAE78" w:rsidR="0016630A" w:rsidRPr="008F1D9C" w:rsidRDefault="0016630A" w:rsidP="008F1D9C">
      <w:pPr>
        <w:widowControl w:val="0"/>
        <w:spacing w:line="240" w:lineRule="auto"/>
        <w:ind w:right="7" w:firstLine="566"/>
        <w:jc w:val="center"/>
        <w:rPr>
          <w:rFonts w:ascii="Times New Roman" w:eastAsia="Times New Roman" w:hAnsi="Times New Roman" w:cs="Times New Roman"/>
          <w:b/>
          <w:sz w:val="24"/>
          <w:szCs w:val="24"/>
          <w:lang w:val="uk-UA"/>
        </w:rPr>
      </w:pPr>
      <w:r w:rsidRPr="008F1D9C">
        <w:rPr>
          <w:rFonts w:ascii="Times New Roman" w:eastAsia="Times New Roman" w:hAnsi="Times New Roman" w:cs="Times New Roman"/>
          <w:b/>
          <w:sz w:val="24"/>
          <w:szCs w:val="24"/>
          <w:lang w:val="uk-UA"/>
        </w:rPr>
        <w:t>освітньої галузі (біології та екології)</w:t>
      </w:r>
    </w:p>
    <w:p w14:paraId="1C02B078" w14:textId="4F9A043B" w:rsidR="00C60CF5" w:rsidRPr="00221D70" w:rsidRDefault="002A1BD5" w:rsidP="004E1012">
      <w:pPr>
        <w:widowControl w:val="0"/>
        <w:spacing w:line="240" w:lineRule="auto"/>
        <w:ind w:right="7"/>
        <w:rPr>
          <w:rFonts w:ascii="Times New Roman" w:eastAsia="Times New Roman" w:hAnsi="Times New Roman" w:cs="Times New Roman"/>
          <w:b/>
          <w:sz w:val="28"/>
          <w:szCs w:val="28"/>
          <w:lang w:val="uk-UA"/>
        </w:rPr>
      </w:pPr>
      <w:r w:rsidRPr="00221D70">
        <w:rPr>
          <w:rFonts w:ascii="Times New Roman" w:eastAsia="Times New Roman" w:hAnsi="Times New Roman" w:cs="Times New Roman"/>
          <w:b/>
          <w:sz w:val="28"/>
          <w:szCs w:val="28"/>
          <w:lang w:val="uk-UA"/>
        </w:rPr>
        <w:t xml:space="preserve"> </w:t>
      </w:r>
    </w:p>
    <w:p w14:paraId="51B67AD0" w14:textId="77777777" w:rsidR="00221D70" w:rsidRDefault="00221D70" w:rsidP="004E1012">
      <w:pPr>
        <w:spacing w:line="240" w:lineRule="auto"/>
        <w:ind w:right="7"/>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Пояснювальна записка</w:t>
      </w:r>
    </w:p>
    <w:p w14:paraId="02303640" w14:textId="77777777" w:rsidR="004D2D14" w:rsidRPr="00221D70" w:rsidRDefault="004D2D14" w:rsidP="004E1012">
      <w:pPr>
        <w:spacing w:line="240" w:lineRule="auto"/>
        <w:ind w:right="7"/>
        <w:jc w:val="center"/>
        <w:rPr>
          <w:rFonts w:ascii="Times New Roman" w:eastAsia="Times New Roman" w:hAnsi="Times New Roman" w:cs="Times New Roman"/>
          <w:b/>
          <w:sz w:val="24"/>
          <w:szCs w:val="24"/>
          <w:lang w:val="uk-UA"/>
        </w:rPr>
      </w:pPr>
    </w:p>
    <w:p w14:paraId="6092669C" w14:textId="4F7662B0"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Освітня програма розроблена на основі Типової програми підвищення кваліфікації вчителів закладів загальної середньої освіти, які впроваджують новий Державний стандарт базової середньої освіти, затвердженої наказом Міністерства освіти і науки України від 12 жовтня 2022 року № 904,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 грудня 2020 року № 2736. Освітня програма також враховує основні положення Закону України «Про освіту», Закону України «Про повну загальну середню освіту», Державного стандарту базової середньої освіти, затвердженого постановою Кабінету Міністрів України від 30 вересня 2020 року № 898,</w:t>
      </w:r>
      <w:r w:rsidR="00DD3CB6">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 xml:space="preserve">Державного стандарту базової та повної загальної середньої освіти, затвердженого постановою Кабінету Міністрів України від 23 листопада 2011 року № 1392,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«Деякі питання підвищення кваліфікації педагогічних та науково-педагогічних працівників», постанови Кабінету Міністрів України від 14 грудня 2016 року № 988-р «Про затвердження Концепції реалізації державної політики у сфері реформування загальної середньої освіти «Нова українська школа» на період до 2029 року», Типової освітньої програми закладів загальної середньої освіти II ступеня, затвердженої наказом Міністерства освіти і науки України від 20 квітня 2018 року № 405 і Типової освітньої програми закладів загальної </w:t>
      </w:r>
      <w:r w:rsidRPr="00221D70">
        <w:rPr>
          <w:rFonts w:ascii="Times New Roman" w:eastAsia="Times New Roman" w:hAnsi="Times New Roman" w:cs="Times New Roman"/>
          <w:sz w:val="24"/>
          <w:szCs w:val="24"/>
          <w:lang w:val="uk-UA"/>
        </w:rPr>
        <w:lastRenderedPageBreak/>
        <w:t>середньої освіти III ступеня, затвердженої наказом Міністерства освіти і науки України від 20</w:t>
      </w:r>
      <w:r w:rsidR="0095492A">
        <w:rPr>
          <w:rFonts w:ascii="Times New Roman" w:eastAsia="Times New Roman" w:hAnsi="Times New Roman" w:cs="Times New Roman"/>
          <w:sz w:val="24"/>
          <w:szCs w:val="24"/>
          <w:lang w:val="uk-UA"/>
        </w:rPr>
        <w:t> </w:t>
      </w:r>
      <w:r w:rsidRPr="00221D70">
        <w:rPr>
          <w:rFonts w:ascii="Times New Roman" w:eastAsia="Times New Roman" w:hAnsi="Times New Roman" w:cs="Times New Roman"/>
          <w:sz w:val="24"/>
          <w:szCs w:val="24"/>
          <w:lang w:val="uk-UA"/>
        </w:rPr>
        <w:t>квітня 2018 року № 408, Концепції розвитку природничо-математичної освіти (STEM-освіти), схваленої розпорядженням Кабінету Міністрів України від 5 серпня 2020 року № 960</w:t>
      </w:r>
      <w:r w:rsidR="0095492A">
        <w:rPr>
          <w:rFonts w:ascii="Times New Roman" w:eastAsia="Times New Roman" w:hAnsi="Times New Roman" w:cs="Times New Roman"/>
          <w:sz w:val="24"/>
          <w:szCs w:val="24"/>
          <w:lang w:val="uk-UA"/>
        </w:rPr>
        <w:t> </w:t>
      </w:r>
      <w:r w:rsidRPr="00221D70">
        <w:rPr>
          <w:rFonts w:ascii="Times New Roman" w:eastAsia="Times New Roman" w:hAnsi="Times New Roman" w:cs="Times New Roman"/>
          <w:sz w:val="24"/>
          <w:szCs w:val="24"/>
          <w:lang w:val="uk-UA"/>
        </w:rPr>
        <w:t xml:space="preserve">р. </w:t>
      </w:r>
    </w:p>
    <w:p w14:paraId="6B7761D6" w14:textId="77777777"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Сучасний вчитель біології та екології закладу освіти має бути готовим до роботи за державними освітніми стандартами в контексті реформування системи освіти, у тому числі виконання заходів щодо реалізації євроінтеграційних процесів у галузі освіти, інклюзивного підходу, посилення ролі цифрових технологій в організації освітнього процесу та активного використання технологій дистанційного навчання.</w:t>
      </w:r>
    </w:p>
    <w:p w14:paraId="5DF12F8C" w14:textId="5AA29CFE"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 xml:space="preserve">Мета освітньої </w:t>
      </w:r>
      <w:r w:rsidR="004D2D14" w:rsidRPr="00221D70">
        <w:rPr>
          <w:rFonts w:ascii="Times New Roman" w:eastAsia="Times New Roman" w:hAnsi="Times New Roman" w:cs="Times New Roman"/>
          <w:b/>
          <w:sz w:val="24"/>
          <w:szCs w:val="24"/>
          <w:lang w:val="uk-UA"/>
        </w:rPr>
        <w:t>Програми</w:t>
      </w:r>
      <w:r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sz w:val="24"/>
          <w:szCs w:val="24"/>
          <w:lang w:val="uk-UA"/>
        </w:rPr>
        <w:t>професійний розвиток вчителів (викладачів) біології та екології відповідно до державної політики в галузі освіти, удосконалення раніше набутих та/або набуття нових компетентностей учителів закладів загальної середньої освіти необхідних для організації навчання, виховання та розвитку учнів відповідно до Концепції реалізації державної політики у сфері реформування загальної середньої освіти «Нова українська школа», схваленої розпорядженням Кабінету Міністрів України від 14 грудня 2016 року №</w:t>
      </w:r>
      <w:r w:rsidR="00DD3CB6">
        <w:rPr>
          <w:rFonts w:ascii="Times New Roman" w:eastAsia="Times New Roman" w:hAnsi="Times New Roman" w:cs="Times New Roman"/>
          <w:sz w:val="24"/>
          <w:szCs w:val="24"/>
          <w:lang w:val="uk-UA"/>
        </w:rPr>
        <w:t> </w:t>
      </w:r>
      <w:r w:rsidRPr="00221D70">
        <w:rPr>
          <w:rFonts w:ascii="Times New Roman" w:eastAsia="Times New Roman" w:hAnsi="Times New Roman" w:cs="Times New Roman"/>
          <w:sz w:val="24"/>
          <w:szCs w:val="24"/>
          <w:lang w:val="uk-UA"/>
        </w:rPr>
        <w:t>988-р, та на основі Державного стандарту базової середньої освіти, затвердженого постановою Кабінету Міністрів України від 30 вересня 2020 року № 898.</w:t>
      </w:r>
    </w:p>
    <w:p w14:paraId="08BA01C7" w14:textId="0318A0A7" w:rsidR="00221D70" w:rsidRPr="009A2A09" w:rsidRDefault="00221D70" w:rsidP="004E1012">
      <w:pPr>
        <w:spacing w:line="240" w:lineRule="auto"/>
        <w:ind w:right="7" w:firstLine="570"/>
        <w:jc w:val="both"/>
        <w:rPr>
          <w:rFonts w:ascii="Times New Roman" w:eastAsia="Times New Roman" w:hAnsi="Times New Roman" w:cs="Times New Roman"/>
          <w:b/>
          <w:sz w:val="24"/>
          <w:szCs w:val="24"/>
          <w:lang w:val="uk-UA"/>
        </w:rPr>
      </w:pPr>
      <w:r w:rsidRPr="009A2A09">
        <w:rPr>
          <w:rFonts w:ascii="Times New Roman" w:eastAsia="Times New Roman" w:hAnsi="Times New Roman" w:cs="Times New Roman"/>
          <w:b/>
          <w:sz w:val="24"/>
          <w:szCs w:val="24"/>
          <w:lang w:val="uk-UA"/>
        </w:rPr>
        <w:t>Основні завдання</w:t>
      </w:r>
      <w:r w:rsidR="004D2D14" w:rsidRPr="004D2D14">
        <w:rPr>
          <w:rFonts w:ascii="Times New Roman" w:eastAsia="Times New Roman" w:hAnsi="Times New Roman" w:cs="Times New Roman"/>
          <w:b/>
          <w:sz w:val="24"/>
          <w:szCs w:val="24"/>
          <w:lang w:val="uk-UA"/>
        </w:rPr>
        <w:t xml:space="preserve"> </w:t>
      </w:r>
      <w:r w:rsidR="004D2D14" w:rsidRPr="00221D70">
        <w:rPr>
          <w:rFonts w:ascii="Times New Roman" w:eastAsia="Times New Roman" w:hAnsi="Times New Roman" w:cs="Times New Roman"/>
          <w:b/>
          <w:sz w:val="24"/>
          <w:szCs w:val="24"/>
          <w:lang w:val="uk-UA"/>
        </w:rPr>
        <w:t>Програми</w:t>
      </w:r>
      <w:r w:rsidRPr="009A2A09">
        <w:rPr>
          <w:rFonts w:ascii="Times New Roman" w:eastAsia="Times New Roman" w:hAnsi="Times New Roman" w:cs="Times New Roman"/>
          <w:b/>
          <w:sz w:val="24"/>
          <w:szCs w:val="24"/>
          <w:lang w:val="uk-UA"/>
        </w:rPr>
        <w:t>:</w:t>
      </w:r>
    </w:p>
    <w:p w14:paraId="62E2E2B1" w14:textId="77777777" w:rsidR="00221D70" w:rsidRPr="00221D70" w:rsidRDefault="00221D70" w:rsidP="004E1012">
      <w:pPr>
        <w:numPr>
          <w:ilvl w:val="0"/>
          <w:numId w:val="27"/>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забезпечити розвиток загальних і професійних компетентностей вчителів біології та екології закладів загальної середньої освіти;</w:t>
      </w:r>
    </w:p>
    <w:p w14:paraId="351F915E" w14:textId="77777777" w:rsidR="00221D70" w:rsidRPr="00221D70" w:rsidRDefault="00221D70" w:rsidP="004E1012">
      <w:pPr>
        <w:numPr>
          <w:ilvl w:val="0"/>
          <w:numId w:val="27"/>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поглибити й розширити знання вчителів біології та екології закладів загальної середньої освіти з теорії і практики навчання, що забезпечує якісні зміни в організації освітнього процесу та створює передумови для інноваційних перетворень у сучасній шкільній системі;</w:t>
      </w:r>
      <w:r w:rsidRPr="00221D70">
        <w:rPr>
          <w:rFonts w:ascii="Times New Roman" w:eastAsia="Times New Roman" w:hAnsi="Times New Roman" w:cs="Times New Roman"/>
          <w:sz w:val="14"/>
          <w:szCs w:val="14"/>
          <w:lang w:val="uk-UA"/>
        </w:rPr>
        <w:t xml:space="preserve"> </w:t>
      </w:r>
    </w:p>
    <w:p w14:paraId="1718A0A9" w14:textId="77777777" w:rsidR="00221D70" w:rsidRPr="00221D70" w:rsidRDefault="00221D70" w:rsidP="004E1012">
      <w:pPr>
        <w:numPr>
          <w:ilvl w:val="0"/>
          <w:numId w:val="27"/>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активізувати розвиток значущих професійних якостей вчителів біології та екології закладів загальної середньої освіти;</w:t>
      </w:r>
    </w:p>
    <w:p w14:paraId="26D8413F" w14:textId="77777777" w:rsidR="00221D70" w:rsidRPr="00221D70" w:rsidRDefault="00221D70" w:rsidP="004E1012">
      <w:pPr>
        <w:numPr>
          <w:ilvl w:val="0"/>
          <w:numId w:val="27"/>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удосконалити вміння вчителів біології та екології закладів загальної середньої освіти відповідно до основних напрямів державної політики, її європейського вектора розвитку;</w:t>
      </w:r>
    </w:p>
    <w:p w14:paraId="514BDD29" w14:textId="77777777" w:rsidR="00221D70" w:rsidRPr="009A2A09" w:rsidRDefault="00221D70" w:rsidP="004E1012">
      <w:pPr>
        <w:numPr>
          <w:ilvl w:val="0"/>
          <w:numId w:val="27"/>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9A2A09">
        <w:rPr>
          <w:rFonts w:ascii="Times New Roman" w:eastAsia="Times New Roman" w:hAnsi="Times New Roman" w:cs="Times New Roman"/>
          <w:sz w:val="24"/>
          <w:szCs w:val="24"/>
          <w:lang w:val="uk-UA"/>
        </w:rPr>
        <w:t>поглибити й розширити теоретичні знання з біології та екології, психології, методики викладання біології та екології.</w:t>
      </w:r>
    </w:p>
    <w:p w14:paraId="63EE90D8" w14:textId="77777777" w:rsidR="00DD3CB6" w:rsidRDefault="00221D70" w:rsidP="004E1012">
      <w:pPr>
        <w:spacing w:line="240" w:lineRule="auto"/>
        <w:ind w:right="7"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 </w:t>
      </w:r>
    </w:p>
    <w:p w14:paraId="66704E7A" w14:textId="6B6384E7" w:rsidR="00221D70" w:rsidRPr="00221D70" w:rsidRDefault="00221D70" w:rsidP="004E1012">
      <w:pPr>
        <w:spacing w:line="240" w:lineRule="auto"/>
        <w:ind w:right="7"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Особливості організації освітнього процесу за освітньою програмою</w:t>
      </w:r>
    </w:p>
    <w:p w14:paraId="7D7F7D53" w14:textId="77777777"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Вивчення деяких питань модулів, окремих тем, послідовність вивчення, загальна кількість годин на вивчення тем можуть бути зміненими, окремі питання тем програми можуть бути перенесені в інші теми в залежності від загальної концепції робочої програми навчання.</w:t>
      </w:r>
    </w:p>
    <w:p w14:paraId="1EF7E5A5" w14:textId="77777777"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Очікувані результати навчання можуть різнитися залежно від кваліфікаційної категорії та педагогічного досвіду слухачів.</w:t>
      </w:r>
    </w:p>
    <w:p w14:paraId="2731B499" w14:textId="77777777"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Теоретична складова освітньої програми може бути реалізованою через лекції/відеолекції/вебінари/відеоконференції тощо. Практична складова – через практикуми/навчальні тренінги/семінари/майстер-класи тощо.</w:t>
      </w:r>
    </w:p>
    <w:p w14:paraId="38EA1A43" w14:textId="77777777" w:rsidR="00221D70" w:rsidRPr="00221D70" w:rsidRDefault="00221D70" w:rsidP="004E1012">
      <w:pPr>
        <w:spacing w:line="240" w:lineRule="auto"/>
        <w:ind w:right="7" w:firstLine="57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Навчальні заняття в синхронному режимі при дистанційній формі навчання проводяться з використанням спеціального програмного забезпечення для проведення вебконференцій з обов’язковою участю слухачів. Інші види занять в асинхронному режимі проводяться в різних формах.</w:t>
      </w:r>
    </w:p>
    <w:p w14:paraId="24998E5F" w14:textId="492CE068" w:rsidR="00221D70" w:rsidRPr="00F66771" w:rsidRDefault="00221D70" w:rsidP="004E1012">
      <w:pPr>
        <w:spacing w:line="240" w:lineRule="auto"/>
        <w:ind w:right="7" w:firstLine="567"/>
        <w:jc w:val="both"/>
        <w:rPr>
          <w:rFonts w:ascii="Times New Roman" w:eastAsia="Times New Roman" w:hAnsi="Times New Roman" w:cs="Times New Roman"/>
          <w:b/>
          <w:i/>
          <w:sz w:val="24"/>
          <w:szCs w:val="24"/>
          <w:lang w:val="uk-UA"/>
        </w:rPr>
      </w:pPr>
      <w:r w:rsidRPr="00F66771">
        <w:rPr>
          <w:rFonts w:ascii="Times New Roman" w:eastAsia="Times New Roman" w:hAnsi="Times New Roman" w:cs="Times New Roman"/>
          <w:b/>
          <w:i/>
          <w:sz w:val="24"/>
          <w:szCs w:val="24"/>
          <w:lang w:val="uk-UA"/>
        </w:rPr>
        <w:t>Загальні очікувані результати охоплюють</w:t>
      </w:r>
    </w:p>
    <w:p w14:paraId="31F79E6A" w14:textId="77777777" w:rsidR="00221D70" w:rsidRPr="00221D70" w:rsidRDefault="00221D70" w:rsidP="004E1012">
      <w:pPr>
        <w:spacing w:line="240" w:lineRule="auto"/>
        <w:ind w:right="7"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Знання й розуміння:</w:t>
      </w:r>
    </w:p>
    <w:p w14:paraId="0385226D"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сучасних тенденцій розвитку освіти загалом;</w:t>
      </w:r>
    </w:p>
    <w:p w14:paraId="258661E0"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нормативно-правових основ, законодавчих актів у сфері базової середньої освіти;</w:t>
      </w:r>
    </w:p>
    <w:p w14:paraId="2F65A3A5"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сутності Концепції Нової української школи;</w:t>
      </w:r>
    </w:p>
    <w:p w14:paraId="6943BF8A"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сутності основних ідей, принципів побудови Державного стандарту повної загальної середньої освіти;</w:t>
      </w:r>
    </w:p>
    <w:p w14:paraId="6717FFBA"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lastRenderedPageBreak/>
        <w:t>структури та змісту типової освітньої програми та освітньої програми закладу освіти, типового навчального плану та робочого навчального плану, модельної навчальної програми та навчальної програми;</w:t>
      </w:r>
    </w:p>
    <w:p w14:paraId="1EBA604F"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планування освітньої діяльності в закладі загальної середньої освіти;</w:t>
      </w:r>
    </w:p>
    <w:p w14:paraId="6F0D7317" w14:textId="77777777" w:rsidR="00221D70" w:rsidRPr="00221D70" w:rsidRDefault="00221D70" w:rsidP="004E1012">
      <w:pPr>
        <w:numPr>
          <w:ilvl w:val="0"/>
          <w:numId w:val="29"/>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академічної свободи вчителя в організації освітнього процесу.</w:t>
      </w:r>
    </w:p>
    <w:p w14:paraId="720522A1" w14:textId="77777777" w:rsidR="00221D70" w:rsidRPr="00221D70" w:rsidRDefault="00221D70" w:rsidP="004E1012">
      <w:pPr>
        <w:spacing w:line="240" w:lineRule="auto"/>
        <w:ind w:right="7"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Уміння:</w:t>
      </w:r>
    </w:p>
    <w:p w14:paraId="4A0E5C45" w14:textId="77777777" w:rsidR="00221D70" w:rsidRPr="00221D70" w:rsidRDefault="00221D70" w:rsidP="004E1012">
      <w:pPr>
        <w:numPr>
          <w:ilvl w:val="0"/>
          <w:numId w:val="30"/>
        </w:numPr>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організовувати освітній процес відповідно до вимог законодавства;</w:t>
      </w:r>
    </w:p>
    <w:p w14:paraId="23F69E8E" w14:textId="77777777" w:rsidR="00221D70" w:rsidRPr="00221D70" w:rsidRDefault="00221D70" w:rsidP="004E1012">
      <w:pPr>
        <w:numPr>
          <w:ilvl w:val="0"/>
          <w:numId w:val="30"/>
        </w:numPr>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визначати предметний зміст і послідовність його опрацювання з урахуванням вимог державного стандарту базової середньої освіти, типової освітньої програми для 7-9 класів закладів загальної середньої освіти та типової освітньої програми для 10-11 класів закладів загальної середньої освіти (освітніх програм, укладених науковими установами, іншими суб’єктами освітньої діяльності, що затверджені у відповідному порядку), модельних програм, попередніх результатів навчання учнів, їх освітніх потреб;</w:t>
      </w:r>
    </w:p>
    <w:p w14:paraId="472D7F1C" w14:textId="77777777" w:rsidR="00221D70" w:rsidRPr="00221D70" w:rsidRDefault="00221D70" w:rsidP="004E1012">
      <w:pPr>
        <w:numPr>
          <w:ilvl w:val="0"/>
          <w:numId w:val="30"/>
        </w:numPr>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формувати в учнів ключові та предметні компетентності;</w:t>
      </w:r>
    </w:p>
    <w:p w14:paraId="377220A0" w14:textId="268358AA" w:rsidR="00221D70" w:rsidRPr="00221D70" w:rsidRDefault="00221D70" w:rsidP="004E1012">
      <w:pPr>
        <w:numPr>
          <w:ilvl w:val="0"/>
          <w:numId w:val="30"/>
        </w:numPr>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використовувати модельну навчальну програму для розроблення навчальної програми;</w:t>
      </w:r>
    </w:p>
    <w:p w14:paraId="305A7098" w14:textId="77777777" w:rsidR="00221D70" w:rsidRPr="00221D70" w:rsidRDefault="00221D70" w:rsidP="004E1012">
      <w:pPr>
        <w:numPr>
          <w:ilvl w:val="0"/>
          <w:numId w:val="30"/>
        </w:numPr>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ефективно взаємодіяти й працювати в команді.</w:t>
      </w:r>
    </w:p>
    <w:p w14:paraId="189E423A" w14:textId="77777777" w:rsidR="00221D70" w:rsidRPr="00221D70" w:rsidRDefault="00221D70" w:rsidP="004E1012">
      <w:pPr>
        <w:spacing w:line="240" w:lineRule="auto"/>
        <w:ind w:right="7"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Диспозиції (цінності, ставлення):</w:t>
      </w:r>
    </w:p>
    <w:p w14:paraId="0A5F57BB"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 гуманістична спрямованість освітнього процесу;</w:t>
      </w:r>
    </w:p>
    <w:p w14:paraId="06B55E4E"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дитиноцентризм, цінність особистості;</w:t>
      </w:r>
    </w:p>
    <w:p w14:paraId="76EF80BE"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готовність до реалізації сучасних цілей освіти;</w:t>
      </w:r>
    </w:p>
    <w:p w14:paraId="5D2AF1E2"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професійна мобільність та гнучкість;</w:t>
      </w:r>
    </w:p>
    <w:p w14:paraId="538E447D"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усвідомлення необхідності постійного професійного розвитку;</w:t>
      </w:r>
    </w:p>
    <w:p w14:paraId="13E66400"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відданість ідеї щодо значущої участі в освітньому процесі усіх учнів;</w:t>
      </w:r>
    </w:p>
    <w:p w14:paraId="08971FC2" w14:textId="77777777" w:rsidR="00221D70" w:rsidRPr="00221D70" w:rsidRDefault="00221D70" w:rsidP="004E1012">
      <w:pPr>
        <w:numPr>
          <w:ilvl w:val="0"/>
          <w:numId w:val="31"/>
        </w:numPr>
        <w:tabs>
          <w:tab w:val="left" w:pos="567"/>
        </w:tabs>
        <w:spacing w:line="240" w:lineRule="auto"/>
        <w:ind w:left="0" w:right="7" w:firstLine="0"/>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просування національно-патріотичних та демократичних цінностей (патріотизм, українська національна ідентичність, готовність стати на захист України, відповідальність за долю держави, повага до багатоманітності, право вибору, формування спільноти, полікультурність).</w:t>
      </w:r>
    </w:p>
    <w:p w14:paraId="762BAB22" w14:textId="5845C077" w:rsidR="0053186C" w:rsidRPr="0053186C" w:rsidRDefault="0053186C" w:rsidP="0053186C">
      <w:pPr>
        <w:spacing w:line="240" w:lineRule="auto"/>
        <w:ind w:right="6" w:firstLine="567"/>
        <w:jc w:val="both"/>
        <w:rPr>
          <w:rFonts w:ascii="Times New Roman" w:eastAsia="Times New Roman" w:hAnsi="Times New Roman" w:cs="Times New Roman"/>
          <w:b/>
          <w:sz w:val="24"/>
          <w:szCs w:val="24"/>
          <w:lang w:val="uk-UA"/>
        </w:rPr>
      </w:pPr>
      <w:r w:rsidRPr="0053186C">
        <w:rPr>
          <w:rFonts w:ascii="Times New Roman" w:eastAsia="Times New Roman" w:hAnsi="Times New Roman" w:cs="Times New Roman"/>
          <w:b/>
          <w:sz w:val="24"/>
          <w:szCs w:val="24"/>
          <w:lang w:val="uk-UA"/>
        </w:rPr>
        <w:t xml:space="preserve">Матеріально-технічне забезпечення освітнього процесу: </w:t>
      </w:r>
      <w:r w:rsidRPr="0053186C">
        <w:rPr>
          <w:rFonts w:ascii="Times New Roman" w:hAnsi="Times New Roman" w:cs="Times New Roman"/>
          <w:sz w:val="24"/>
          <w:szCs w:val="24"/>
        </w:rPr>
        <w:t xml:space="preserve">комп’ютерна техніка, офісне ПЗ, навушники, мікрофон, колонки, гаджети (планшет, смартфон), обладнання </w:t>
      </w:r>
      <w:r w:rsidRPr="0053186C">
        <w:rPr>
          <w:rFonts w:ascii="Times New Roman" w:hAnsi="Times New Roman" w:cs="Times New Roman"/>
          <w:sz w:val="24"/>
          <w:szCs w:val="24"/>
          <w:lang w:val="en-US"/>
        </w:rPr>
        <w:t>STEM</w:t>
      </w:r>
      <w:r w:rsidRPr="0053186C">
        <w:rPr>
          <w:rFonts w:ascii="Times New Roman" w:hAnsi="Times New Roman" w:cs="Times New Roman"/>
          <w:sz w:val="24"/>
          <w:szCs w:val="24"/>
        </w:rPr>
        <w:t>,</w:t>
      </w:r>
      <w:r>
        <w:rPr>
          <w:rFonts w:ascii="Times New Roman" w:hAnsi="Times New Roman" w:cs="Times New Roman"/>
          <w:sz w:val="24"/>
          <w:szCs w:val="24"/>
          <w:lang w:val="uk-UA"/>
        </w:rPr>
        <w:t xml:space="preserve"> медичні засоби,</w:t>
      </w:r>
      <w:r w:rsidRPr="0053186C">
        <w:rPr>
          <w:rFonts w:ascii="Times New Roman" w:hAnsi="Times New Roman" w:cs="Times New Roman"/>
          <w:sz w:val="24"/>
          <w:szCs w:val="24"/>
        </w:rPr>
        <w:t xml:space="preserve"> постійний доступ до глобальної мережі «Інтернет», наявність облікового запису Google (особистого чи корпоративного).</w:t>
      </w:r>
    </w:p>
    <w:p w14:paraId="756DE430" w14:textId="13D7F4DC" w:rsidR="001E76ED" w:rsidRPr="00221D70" w:rsidRDefault="001E76ED" w:rsidP="004E1012">
      <w:pPr>
        <w:spacing w:line="240" w:lineRule="auto"/>
        <w:ind w:right="7"/>
        <w:jc w:val="both"/>
        <w:rPr>
          <w:rFonts w:ascii="Times New Roman" w:eastAsia="Times New Roman" w:hAnsi="Times New Roman" w:cs="Times New Roman"/>
          <w:sz w:val="24"/>
          <w:szCs w:val="24"/>
          <w:lang w:val="uk-UA"/>
        </w:rPr>
      </w:pPr>
    </w:p>
    <w:tbl>
      <w:tblPr>
        <w:tblW w:w="9881"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
        <w:gridCol w:w="2094"/>
        <w:gridCol w:w="741"/>
        <w:gridCol w:w="4110"/>
        <w:gridCol w:w="567"/>
        <w:gridCol w:w="709"/>
        <w:gridCol w:w="567"/>
        <w:gridCol w:w="567"/>
      </w:tblGrid>
      <w:tr w:rsidR="00083DCB" w:rsidRPr="00221D70" w14:paraId="54F2F591" w14:textId="77777777" w:rsidTr="009A2A09">
        <w:tc>
          <w:tcPr>
            <w:tcW w:w="526" w:type="dxa"/>
            <w:shd w:val="clear" w:color="auto" w:fill="auto"/>
            <w:tcMar>
              <w:top w:w="56" w:type="dxa"/>
              <w:left w:w="56" w:type="dxa"/>
              <w:bottom w:w="56" w:type="dxa"/>
              <w:right w:w="56" w:type="dxa"/>
            </w:tcMar>
          </w:tcPr>
          <w:p w14:paraId="525D4700" w14:textId="77777777" w:rsidR="00083DCB" w:rsidRPr="009A2A09" w:rsidRDefault="00083DCB" w:rsidP="00083DCB">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F79B446" w14:textId="77777777" w:rsidR="00083DCB" w:rsidRPr="00221D70" w:rsidRDefault="00083DCB" w:rsidP="00083DCB">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Розробник освітньої програми</w:t>
            </w:r>
          </w:p>
        </w:tc>
        <w:tc>
          <w:tcPr>
            <w:tcW w:w="7261" w:type="dxa"/>
            <w:gridSpan w:val="6"/>
            <w:shd w:val="clear" w:color="auto" w:fill="auto"/>
            <w:tcMar>
              <w:top w:w="56" w:type="dxa"/>
              <w:left w:w="56" w:type="dxa"/>
              <w:bottom w:w="56" w:type="dxa"/>
              <w:right w:w="56" w:type="dxa"/>
            </w:tcMar>
          </w:tcPr>
          <w:p w14:paraId="071BEA2A" w14:textId="15E412AB" w:rsidR="00083DCB" w:rsidRPr="00083DCB" w:rsidRDefault="00083DCB" w:rsidP="00083DCB">
            <w:pPr>
              <w:widowControl w:val="0"/>
              <w:spacing w:line="240" w:lineRule="auto"/>
              <w:jc w:val="both"/>
              <w:rPr>
                <w:rFonts w:ascii="Times New Roman" w:eastAsia="Times New Roman" w:hAnsi="Times New Roman" w:cs="Times New Roman"/>
                <w:sz w:val="24"/>
                <w:szCs w:val="24"/>
                <w:lang w:val="uk-UA"/>
              </w:rPr>
            </w:pPr>
            <w:r w:rsidRPr="00083DCB">
              <w:rPr>
                <w:rFonts w:ascii="Times New Roman" w:hAnsi="Times New Roman" w:cs="Times New Roman"/>
                <w:sz w:val="24"/>
                <w:szCs w:val="24"/>
              </w:rPr>
              <w:t>Матущенко Тетяна Антонівна,  методист вищої категорії відділу загальної середньої освіти Комунального навчального закладу Київської обласної ради «Київський обласний інститут післядипломної освіти педагогічних працівників»</w:t>
            </w:r>
          </w:p>
        </w:tc>
      </w:tr>
      <w:tr w:rsidR="001E76ED" w:rsidRPr="00221D70" w14:paraId="79E63246" w14:textId="77777777" w:rsidTr="009A2A09">
        <w:tc>
          <w:tcPr>
            <w:tcW w:w="526" w:type="dxa"/>
            <w:shd w:val="clear" w:color="auto" w:fill="auto"/>
            <w:tcMar>
              <w:top w:w="56" w:type="dxa"/>
              <w:left w:w="56" w:type="dxa"/>
              <w:bottom w:w="56" w:type="dxa"/>
              <w:right w:w="56" w:type="dxa"/>
            </w:tcMar>
          </w:tcPr>
          <w:p w14:paraId="07C3B13E" w14:textId="77777777" w:rsidR="001E76ED" w:rsidRPr="009A2A09" w:rsidRDefault="001E76ED" w:rsidP="004E1012">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9734AC5"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Найменування освітньої програми</w:t>
            </w:r>
          </w:p>
        </w:tc>
        <w:tc>
          <w:tcPr>
            <w:tcW w:w="7261" w:type="dxa"/>
            <w:gridSpan w:val="6"/>
            <w:shd w:val="clear" w:color="auto" w:fill="auto"/>
            <w:tcMar>
              <w:top w:w="56" w:type="dxa"/>
              <w:left w:w="56" w:type="dxa"/>
              <w:bottom w:w="56" w:type="dxa"/>
              <w:right w:w="56" w:type="dxa"/>
            </w:tcMar>
          </w:tcPr>
          <w:p w14:paraId="5708710F" w14:textId="7977D51E" w:rsidR="001E76ED" w:rsidRPr="0053186C" w:rsidRDefault="0053186C" w:rsidP="004E1012">
            <w:pPr>
              <w:widowControl w:val="0"/>
              <w:spacing w:line="240" w:lineRule="auto"/>
              <w:jc w:val="both"/>
              <w:rPr>
                <w:rFonts w:ascii="Times New Roman" w:eastAsia="Times New Roman" w:hAnsi="Times New Roman" w:cs="Times New Roman"/>
                <w:sz w:val="24"/>
                <w:szCs w:val="24"/>
                <w:lang w:val="uk-UA"/>
              </w:rPr>
            </w:pPr>
            <w:r w:rsidRPr="0053186C">
              <w:rPr>
                <w:rFonts w:ascii="Times New Roman" w:hAnsi="Times New Roman" w:cs="Times New Roman"/>
                <w:bCs/>
                <w:color w:val="000000"/>
                <w:sz w:val="24"/>
                <w:szCs w:val="24"/>
              </w:rPr>
              <w:t>Освітня програма підвищення кваліфікації вчителів (викладачів) природничої освітньої галузі (біології та екології)</w:t>
            </w:r>
          </w:p>
        </w:tc>
      </w:tr>
      <w:tr w:rsidR="001E76ED" w:rsidRPr="00221D70" w14:paraId="1DF4C5EF" w14:textId="77777777" w:rsidTr="00926C7C">
        <w:tc>
          <w:tcPr>
            <w:tcW w:w="526" w:type="dxa"/>
            <w:shd w:val="clear" w:color="auto" w:fill="auto"/>
            <w:tcMar>
              <w:top w:w="56" w:type="dxa"/>
              <w:left w:w="56" w:type="dxa"/>
              <w:bottom w:w="56" w:type="dxa"/>
              <w:right w:w="56" w:type="dxa"/>
            </w:tcMar>
          </w:tcPr>
          <w:p w14:paraId="0F23A1DE" w14:textId="77777777" w:rsidR="001E76ED" w:rsidRPr="009A2A09" w:rsidRDefault="001E76ED" w:rsidP="004E1012">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5056DA1"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Мета програми</w:t>
            </w:r>
          </w:p>
        </w:tc>
        <w:tc>
          <w:tcPr>
            <w:tcW w:w="7261" w:type="dxa"/>
            <w:gridSpan w:val="6"/>
            <w:shd w:val="clear" w:color="auto" w:fill="auto"/>
            <w:tcMar>
              <w:top w:w="56" w:type="dxa"/>
              <w:left w:w="56" w:type="dxa"/>
              <w:bottom w:w="56" w:type="dxa"/>
              <w:right w:w="56" w:type="dxa"/>
            </w:tcMar>
          </w:tcPr>
          <w:p w14:paraId="1C4BAB3B" w14:textId="1E064C9E"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Формування, розвиток професійних компетентностей педагогів</w:t>
            </w:r>
          </w:p>
        </w:tc>
      </w:tr>
      <w:tr w:rsidR="001E76ED" w:rsidRPr="00221D70" w14:paraId="3E0A68ED" w14:textId="77777777" w:rsidTr="00926C7C">
        <w:tc>
          <w:tcPr>
            <w:tcW w:w="526" w:type="dxa"/>
            <w:shd w:val="clear" w:color="auto" w:fill="auto"/>
            <w:tcMar>
              <w:top w:w="56" w:type="dxa"/>
              <w:left w:w="56" w:type="dxa"/>
              <w:bottom w:w="56" w:type="dxa"/>
              <w:right w:w="56" w:type="dxa"/>
            </w:tcMar>
          </w:tcPr>
          <w:p w14:paraId="525A30F3" w14:textId="77777777" w:rsidR="001E76ED" w:rsidRPr="009A2A09" w:rsidRDefault="001E76ED" w:rsidP="004E1012">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single" w:sz="8" w:space="0" w:color="000000"/>
              <w:left w:val="single" w:sz="8" w:space="0" w:color="000000"/>
              <w:bottom w:val="single" w:sz="4" w:space="0" w:color="auto"/>
              <w:right w:val="single" w:sz="8" w:space="0" w:color="000000"/>
            </w:tcBorders>
            <w:tcMar>
              <w:top w:w="56" w:type="dxa"/>
              <w:left w:w="56" w:type="dxa"/>
              <w:bottom w:w="56" w:type="dxa"/>
              <w:right w:w="56" w:type="dxa"/>
            </w:tcMar>
          </w:tcPr>
          <w:p w14:paraId="62D7E335" w14:textId="77777777" w:rsidR="001E76ED" w:rsidRDefault="001E76ED" w:rsidP="004E1012">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Цільова аудиторія за спеціальністю або за посадою педагогічного працівника</w:t>
            </w:r>
          </w:p>
          <w:p w14:paraId="6914ACEC" w14:textId="77777777" w:rsidR="004D2D14" w:rsidRPr="00221D70" w:rsidRDefault="004D2D14" w:rsidP="004E1012">
            <w:pPr>
              <w:widowControl w:val="0"/>
              <w:spacing w:line="240" w:lineRule="auto"/>
              <w:jc w:val="both"/>
              <w:rPr>
                <w:rFonts w:ascii="Times New Roman" w:eastAsia="Times New Roman" w:hAnsi="Times New Roman" w:cs="Times New Roman"/>
                <w:b/>
                <w:sz w:val="24"/>
                <w:szCs w:val="24"/>
                <w:lang w:val="uk-UA"/>
              </w:rPr>
            </w:pPr>
          </w:p>
        </w:tc>
        <w:tc>
          <w:tcPr>
            <w:tcW w:w="7261" w:type="dxa"/>
            <w:gridSpan w:val="6"/>
            <w:shd w:val="clear" w:color="auto" w:fill="auto"/>
            <w:tcMar>
              <w:top w:w="56" w:type="dxa"/>
              <w:left w:w="56" w:type="dxa"/>
              <w:bottom w:w="56" w:type="dxa"/>
              <w:right w:w="56" w:type="dxa"/>
            </w:tcMar>
          </w:tcPr>
          <w:p w14:paraId="4EE152DE" w14:textId="77777777" w:rsidR="001E76ED"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Учителі (викладачі) предметів природничої освітньої галузі</w:t>
            </w:r>
          </w:p>
          <w:p w14:paraId="3534EFE8" w14:textId="77777777" w:rsidR="0053186C" w:rsidRDefault="0053186C" w:rsidP="004E1012">
            <w:pPr>
              <w:widowControl w:val="0"/>
              <w:spacing w:line="240" w:lineRule="auto"/>
              <w:jc w:val="both"/>
              <w:rPr>
                <w:rFonts w:ascii="Times New Roman" w:eastAsia="Times New Roman" w:hAnsi="Times New Roman" w:cs="Times New Roman"/>
                <w:sz w:val="24"/>
                <w:szCs w:val="24"/>
                <w:lang w:val="uk-UA"/>
              </w:rPr>
            </w:pPr>
          </w:p>
          <w:p w14:paraId="593AC0FC" w14:textId="322565B3" w:rsidR="0053186C" w:rsidRPr="00221D70" w:rsidRDefault="0053186C" w:rsidP="004E1012">
            <w:pPr>
              <w:widowControl w:val="0"/>
              <w:spacing w:line="240" w:lineRule="auto"/>
              <w:jc w:val="both"/>
              <w:rPr>
                <w:rFonts w:ascii="Times New Roman" w:eastAsia="Times New Roman" w:hAnsi="Times New Roman" w:cs="Times New Roman"/>
                <w:sz w:val="24"/>
                <w:szCs w:val="24"/>
                <w:lang w:val="uk-UA"/>
              </w:rPr>
            </w:pPr>
          </w:p>
        </w:tc>
      </w:tr>
      <w:tr w:rsidR="001E76ED" w:rsidRPr="00221D70" w14:paraId="14FEF05A" w14:textId="77777777" w:rsidTr="00926C7C">
        <w:tc>
          <w:tcPr>
            <w:tcW w:w="526" w:type="dxa"/>
            <w:tcBorders>
              <w:bottom w:val="single" w:sz="8" w:space="0" w:color="000000"/>
            </w:tcBorders>
            <w:shd w:val="clear" w:color="auto" w:fill="auto"/>
            <w:tcMar>
              <w:top w:w="56" w:type="dxa"/>
              <w:left w:w="56" w:type="dxa"/>
              <w:bottom w:w="56" w:type="dxa"/>
              <w:right w:w="56" w:type="dxa"/>
            </w:tcMar>
          </w:tcPr>
          <w:p w14:paraId="30681CB9" w14:textId="77777777" w:rsidR="001E76ED" w:rsidRPr="009A2A09" w:rsidRDefault="001E76ED" w:rsidP="004E1012">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single" w:sz="4" w:space="0" w:color="auto"/>
              <w:left w:val="single" w:sz="8" w:space="0" w:color="000000"/>
              <w:bottom w:val="single" w:sz="8" w:space="0" w:color="000000"/>
              <w:right w:val="single" w:sz="8" w:space="0" w:color="000000"/>
            </w:tcBorders>
            <w:tcMar>
              <w:top w:w="56" w:type="dxa"/>
              <w:left w:w="56" w:type="dxa"/>
              <w:bottom w:w="56" w:type="dxa"/>
              <w:right w:w="56" w:type="dxa"/>
            </w:tcMar>
          </w:tcPr>
          <w:p w14:paraId="2522A9C5"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Напрям освітньої програми</w:t>
            </w:r>
          </w:p>
        </w:tc>
        <w:tc>
          <w:tcPr>
            <w:tcW w:w="7261" w:type="dxa"/>
            <w:gridSpan w:val="6"/>
            <w:shd w:val="clear" w:color="auto" w:fill="auto"/>
            <w:tcMar>
              <w:top w:w="56" w:type="dxa"/>
              <w:left w:w="56" w:type="dxa"/>
              <w:bottom w:w="56" w:type="dxa"/>
              <w:right w:w="56" w:type="dxa"/>
            </w:tcMar>
          </w:tcPr>
          <w:p w14:paraId="3DD7A5C3" w14:textId="6F4317FE"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Професійна компетентність вчителя (викладача) предметів природничої освітньої галузі</w:t>
            </w:r>
          </w:p>
        </w:tc>
      </w:tr>
      <w:tr w:rsidR="001E76ED" w:rsidRPr="00221D70" w14:paraId="5431E685" w14:textId="77777777" w:rsidTr="009A2A09">
        <w:trPr>
          <w:trHeight w:val="30"/>
        </w:trPr>
        <w:tc>
          <w:tcPr>
            <w:tcW w:w="526" w:type="dxa"/>
            <w:tcBorders>
              <w:bottom w:val="nil"/>
            </w:tcBorders>
            <w:shd w:val="clear" w:color="auto" w:fill="auto"/>
            <w:tcMar>
              <w:top w:w="56" w:type="dxa"/>
              <w:left w:w="56" w:type="dxa"/>
              <w:bottom w:w="56" w:type="dxa"/>
              <w:right w:w="56" w:type="dxa"/>
            </w:tcMar>
          </w:tcPr>
          <w:p w14:paraId="13575D40" w14:textId="77777777" w:rsidR="001E76ED" w:rsidRPr="009A2A09" w:rsidRDefault="001E76ED" w:rsidP="004E1012">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single" w:sz="8" w:space="0" w:color="000000"/>
              <w:left w:val="single" w:sz="8" w:space="0" w:color="000000"/>
              <w:bottom w:val="nil"/>
              <w:right w:val="single" w:sz="8" w:space="0" w:color="000000"/>
            </w:tcBorders>
            <w:tcMar>
              <w:top w:w="56" w:type="dxa"/>
              <w:left w:w="56" w:type="dxa"/>
              <w:bottom w:w="56" w:type="dxa"/>
              <w:right w:w="56" w:type="dxa"/>
            </w:tcMar>
          </w:tcPr>
          <w:p w14:paraId="19A12EB4"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Зміст освітньої програми</w:t>
            </w:r>
          </w:p>
        </w:tc>
        <w:tc>
          <w:tcPr>
            <w:tcW w:w="741" w:type="dxa"/>
            <w:vMerge w:val="restart"/>
            <w:shd w:val="clear" w:color="auto" w:fill="auto"/>
            <w:tcMar>
              <w:top w:w="56" w:type="dxa"/>
              <w:left w:w="56" w:type="dxa"/>
              <w:bottom w:w="56" w:type="dxa"/>
              <w:right w:w="56" w:type="dxa"/>
            </w:tcMar>
          </w:tcPr>
          <w:p w14:paraId="578969AF" w14:textId="77777777" w:rsidR="001E76ED" w:rsidRPr="00221D70" w:rsidRDefault="001E76ED" w:rsidP="004E1012">
            <w:pPr>
              <w:widowControl w:val="0"/>
              <w:spacing w:line="240" w:lineRule="auto"/>
              <w:jc w:val="center"/>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w:t>
            </w:r>
          </w:p>
          <w:p w14:paraId="4DA8448D" w14:textId="77777777" w:rsidR="001E76ED" w:rsidRPr="00221D70" w:rsidRDefault="001E76ED" w:rsidP="004E1012">
            <w:pPr>
              <w:widowControl w:val="0"/>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з/п</w:t>
            </w:r>
          </w:p>
        </w:tc>
        <w:tc>
          <w:tcPr>
            <w:tcW w:w="4110" w:type="dxa"/>
            <w:vMerge w:val="restart"/>
            <w:shd w:val="clear" w:color="auto" w:fill="auto"/>
          </w:tcPr>
          <w:p w14:paraId="4B5AB73A" w14:textId="77777777" w:rsidR="001E76ED" w:rsidRPr="00221D70" w:rsidRDefault="001E76ED" w:rsidP="004E1012">
            <w:pPr>
              <w:widowControl w:val="0"/>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Освітній компонент (модуль, тема)</w:t>
            </w:r>
          </w:p>
        </w:tc>
        <w:tc>
          <w:tcPr>
            <w:tcW w:w="2410" w:type="dxa"/>
            <w:gridSpan w:val="4"/>
            <w:shd w:val="clear" w:color="auto" w:fill="auto"/>
          </w:tcPr>
          <w:p w14:paraId="72341C63" w14:textId="77777777" w:rsidR="001E76ED" w:rsidRPr="00221D70" w:rsidRDefault="001E76ED" w:rsidP="004E1012">
            <w:pPr>
              <w:widowControl w:val="0"/>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Засоби провадження</w:t>
            </w:r>
          </w:p>
        </w:tc>
      </w:tr>
      <w:tr w:rsidR="001E76ED" w:rsidRPr="00221D70" w14:paraId="12B2BB44"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19654D2B"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5E4E1DB8"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vMerge/>
            <w:shd w:val="clear" w:color="auto" w:fill="auto"/>
            <w:tcMar>
              <w:top w:w="56" w:type="dxa"/>
              <w:left w:w="56" w:type="dxa"/>
              <w:bottom w:w="56" w:type="dxa"/>
              <w:right w:w="56" w:type="dxa"/>
            </w:tcMar>
          </w:tcPr>
          <w:p w14:paraId="75D71766"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p>
        </w:tc>
        <w:tc>
          <w:tcPr>
            <w:tcW w:w="4110" w:type="dxa"/>
            <w:vMerge/>
            <w:shd w:val="clear" w:color="auto" w:fill="auto"/>
          </w:tcPr>
          <w:p w14:paraId="57A9920C"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p>
        </w:tc>
        <w:tc>
          <w:tcPr>
            <w:tcW w:w="2410" w:type="dxa"/>
            <w:gridSpan w:val="4"/>
            <w:shd w:val="clear" w:color="auto" w:fill="auto"/>
          </w:tcPr>
          <w:p w14:paraId="1F54C914" w14:textId="77777777" w:rsidR="001E76ED" w:rsidRPr="00221D70" w:rsidRDefault="001E76ED" w:rsidP="004E1012">
            <w:pPr>
              <w:widowControl w:val="0"/>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Кількість годин</w:t>
            </w:r>
          </w:p>
        </w:tc>
      </w:tr>
      <w:tr w:rsidR="001E76ED" w:rsidRPr="00221D70" w14:paraId="79A01E3F" w14:textId="77777777" w:rsidTr="009A2A09">
        <w:trPr>
          <w:cantSplit/>
          <w:trHeight w:val="443"/>
        </w:trPr>
        <w:tc>
          <w:tcPr>
            <w:tcW w:w="526" w:type="dxa"/>
            <w:tcBorders>
              <w:top w:val="nil"/>
              <w:bottom w:val="nil"/>
            </w:tcBorders>
            <w:shd w:val="clear" w:color="auto" w:fill="auto"/>
            <w:tcMar>
              <w:top w:w="56" w:type="dxa"/>
              <w:left w:w="56" w:type="dxa"/>
              <w:bottom w:w="56" w:type="dxa"/>
              <w:right w:w="56" w:type="dxa"/>
            </w:tcMar>
          </w:tcPr>
          <w:p w14:paraId="6DC6DF9D"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17D87EB"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vMerge/>
            <w:shd w:val="clear" w:color="auto" w:fill="auto"/>
            <w:tcMar>
              <w:top w:w="56" w:type="dxa"/>
              <w:left w:w="56" w:type="dxa"/>
              <w:bottom w:w="56" w:type="dxa"/>
              <w:right w:w="56" w:type="dxa"/>
            </w:tcMar>
          </w:tcPr>
          <w:p w14:paraId="47D3FBD7"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p>
        </w:tc>
        <w:tc>
          <w:tcPr>
            <w:tcW w:w="4110" w:type="dxa"/>
            <w:vMerge/>
            <w:shd w:val="clear" w:color="auto" w:fill="auto"/>
          </w:tcPr>
          <w:p w14:paraId="2A714D29"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p>
        </w:tc>
        <w:tc>
          <w:tcPr>
            <w:tcW w:w="567" w:type="dxa"/>
            <w:shd w:val="clear" w:color="auto" w:fill="auto"/>
          </w:tcPr>
          <w:p w14:paraId="57A9EBF8" w14:textId="77777777" w:rsidR="001E76ED" w:rsidRPr="009A2A09" w:rsidRDefault="001E76ED" w:rsidP="004E1012">
            <w:pPr>
              <w:spacing w:line="240" w:lineRule="auto"/>
              <w:jc w:val="center"/>
              <w:rPr>
                <w:rFonts w:ascii="Times New Roman" w:eastAsia="Times New Roman" w:hAnsi="Times New Roman" w:cs="Times New Roman"/>
                <w:b/>
                <w:sz w:val="20"/>
                <w:szCs w:val="20"/>
                <w:lang w:val="uk-UA"/>
              </w:rPr>
            </w:pPr>
            <w:r w:rsidRPr="009A2A09">
              <w:rPr>
                <w:rFonts w:ascii="Times New Roman" w:eastAsia="Times New Roman" w:hAnsi="Times New Roman" w:cs="Times New Roman"/>
                <w:b/>
                <w:color w:val="000000"/>
                <w:sz w:val="20"/>
                <w:szCs w:val="20"/>
                <w:lang w:val="uk-UA"/>
              </w:rPr>
              <w:t>лекційні</w:t>
            </w:r>
          </w:p>
        </w:tc>
        <w:tc>
          <w:tcPr>
            <w:tcW w:w="709" w:type="dxa"/>
            <w:shd w:val="clear" w:color="auto" w:fill="auto"/>
          </w:tcPr>
          <w:p w14:paraId="2CCE6D46" w14:textId="77777777" w:rsidR="001E76ED" w:rsidRPr="009A2A09" w:rsidRDefault="001E76ED" w:rsidP="004E1012">
            <w:pPr>
              <w:spacing w:line="240" w:lineRule="auto"/>
              <w:jc w:val="center"/>
              <w:rPr>
                <w:rFonts w:ascii="Times New Roman" w:eastAsia="Times New Roman" w:hAnsi="Times New Roman" w:cs="Times New Roman"/>
                <w:b/>
                <w:sz w:val="20"/>
                <w:szCs w:val="20"/>
                <w:lang w:val="uk-UA"/>
              </w:rPr>
            </w:pPr>
            <w:r w:rsidRPr="009A2A09">
              <w:rPr>
                <w:rFonts w:ascii="Times New Roman" w:eastAsia="Times New Roman" w:hAnsi="Times New Roman" w:cs="Times New Roman"/>
                <w:b/>
                <w:color w:val="000000"/>
                <w:sz w:val="20"/>
                <w:szCs w:val="20"/>
                <w:lang w:val="uk-UA"/>
              </w:rPr>
              <w:t>семінарські</w:t>
            </w:r>
          </w:p>
        </w:tc>
        <w:tc>
          <w:tcPr>
            <w:tcW w:w="567" w:type="dxa"/>
            <w:shd w:val="clear" w:color="auto" w:fill="auto"/>
          </w:tcPr>
          <w:p w14:paraId="0642EAA7" w14:textId="77777777" w:rsidR="001E76ED" w:rsidRPr="009A2A09" w:rsidRDefault="001E76ED" w:rsidP="004E1012">
            <w:pPr>
              <w:spacing w:line="240" w:lineRule="auto"/>
              <w:jc w:val="center"/>
              <w:rPr>
                <w:rFonts w:ascii="Times New Roman" w:eastAsia="Times New Roman" w:hAnsi="Times New Roman" w:cs="Times New Roman"/>
                <w:b/>
                <w:sz w:val="20"/>
                <w:szCs w:val="20"/>
                <w:lang w:val="uk-UA"/>
              </w:rPr>
            </w:pPr>
            <w:r w:rsidRPr="009A2A09">
              <w:rPr>
                <w:rFonts w:ascii="Times New Roman" w:eastAsia="Times New Roman" w:hAnsi="Times New Roman" w:cs="Times New Roman"/>
                <w:b/>
                <w:color w:val="000000"/>
                <w:sz w:val="20"/>
                <w:szCs w:val="20"/>
                <w:lang w:val="uk-UA"/>
              </w:rPr>
              <w:t>практичні</w:t>
            </w:r>
          </w:p>
        </w:tc>
        <w:tc>
          <w:tcPr>
            <w:tcW w:w="567" w:type="dxa"/>
            <w:shd w:val="clear" w:color="auto" w:fill="auto"/>
          </w:tcPr>
          <w:p w14:paraId="5030C270" w14:textId="77777777" w:rsidR="001E76ED" w:rsidRPr="009A2A09" w:rsidRDefault="001E76ED" w:rsidP="004E1012">
            <w:pPr>
              <w:spacing w:line="240" w:lineRule="auto"/>
              <w:jc w:val="center"/>
              <w:rPr>
                <w:rFonts w:ascii="Times New Roman" w:eastAsia="Times New Roman" w:hAnsi="Times New Roman" w:cs="Times New Roman"/>
                <w:b/>
                <w:sz w:val="20"/>
                <w:szCs w:val="20"/>
                <w:lang w:val="uk-UA"/>
              </w:rPr>
            </w:pPr>
            <w:r w:rsidRPr="009A2A09">
              <w:rPr>
                <w:rFonts w:ascii="Times New Roman" w:eastAsia="Times New Roman" w:hAnsi="Times New Roman" w:cs="Times New Roman"/>
                <w:b/>
                <w:color w:val="000000"/>
                <w:sz w:val="20"/>
                <w:szCs w:val="20"/>
                <w:lang w:val="uk-UA"/>
              </w:rPr>
              <w:t>усього</w:t>
            </w:r>
          </w:p>
        </w:tc>
      </w:tr>
      <w:tr w:rsidR="001E76ED" w:rsidRPr="00221D70" w14:paraId="5AB94DD2"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0EB555BE"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5DA7216E"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6FBA56C5" w14:textId="77777777" w:rsidR="001E76ED" w:rsidRPr="00221D70" w:rsidRDefault="001E76ED" w:rsidP="004E1012">
            <w:pPr>
              <w:pStyle w:val="af8"/>
              <w:widowControl w:val="0"/>
              <w:numPr>
                <w:ilvl w:val="0"/>
                <w:numId w:val="1"/>
              </w:numPr>
              <w:spacing w:line="240" w:lineRule="auto"/>
              <w:ind w:left="357" w:hanging="357"/>
              <w:jc w:val="both"/>
              <w:rPr>
                <w:rFonts w:ascii="Times New Roman" w:eastAsia="Times New Roman" w:hAnsi="Times New Roman" w:cs="Times New Roman"/>
                <w:b/>
                <w:sz w:val="24"/>
                <w:szCs w:val="24"/>
                <w:lang w:val="uk-UA"/>
              </w:rPr>
            </w:pPr>
          </w:p>
        </w:tc>
        <w:tc>
          <w:tcPr>
            <w:tcW w:w="4110" w:type="dxa"/>
            <w:shd w:val="clear" w:color="auto" w:fill="auto"/>
          </w:tcPr>
          <w:p w14:paraId="5A9FAD4A" w14:textId="3AD54E39" w:rsidR="001E76ED" w:rsidRPr="00221D70" w:rsidRDefault="003A1DA3" w:rsidP="003A1DA3">
            <w:pP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Модуль 1. Соціально-гуманітарний. Модернізація системи освіти в контексті викликів ХХІ століття</w:t>
            </w:r>
          </w:p>
        </w:tc>
        <w:tc>
          <w:tcPr>
            <w:tcW w:w="567" w:type="dxa"/>
            <w:shd w:val="clear" w:color="auto" w:fill="auto"/>
          </w:tcPr>
          <w:p w14:paraId="3AC7D51D" w14:textId="77777777" w:rsidR="001E76ED" w:rsidRPr="00221D70" w:rsidRDefault="001E76ED"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4</w:t>
            </w:r>
          </w:p>
        </w:tc>
        <w:tc>
          <w:tcPr>
            <w:tcW w:w="709" w:type="dxa"/>
            <w:shd w:val="clear" w:color="auto" w:fill="auto"/>
          </w:tcPr>
          <w:p w14:paraId="1F477C39" w14:textId="77777777" w:rsidR="001E76ED" w:rsidRPr="00221D70" w:rsidRDefault="001E76ED" w:rsidP="004E1012">
            <w:pPr>
              <w:spacing w:line="240" w:lineRule="auto"/>
              <w:jc w:val="center"/>
              <w:rPr>
                <w:rFonts w:ascii="Times New Roman" w:eastAsia="Times New Roman" w:hAnsi="Times New Roman" w:cs="Times New Roman"/>
                <w:b/>
                <w:sz w:val="24"/>
                <w:szCs w:val="24"/>
                <w:lang w:val="uk-UA"/>
              </w:rPr>
            </w:pPr>
          </w:p>
        </w:tc>
        <w:tc>
          <w:tcPr>
            <w:tcW w:w="567" w:type="dxa"/>
            <w:shd w:val="clear" w:color="auto" w:fill="auto"/>
          </w:tcPr>
          <w:p w14:paraId="14756383" w14:textId="77777777" w:rsidR="001E76ED" w:rsidRPr="00221D70" w:rsidRDefault="001E76ED"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w:t>
            </w:r>
          </w:p>
        </w:tc>
        <w:tc>
          <w:tcPr>
            <w:tcW w:w="567" w:type="dxa"/>
            <w:shd w:val="clear" w:color="auto" w:fill="auto"/>
          </w:tcPr>
          <w:p w14:paraId="76775308" w14:textId="77777777" w:rsidR="001E76ED" w:rsidRPr="00221D70" w:rsidRDefault="001E76ED"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6</w:t>
            </w:r>
          </w:p>
        </w:tc>
      </w:tr>
      <w:tr w:rsidR="001E76ED" w:rsidRPr="00221D70" w14:paraId="4974966C"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11EB4B22"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AAE02AA"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50A8E6C9" w14:textId="77777777" w:rsidR="001E76ED" w:rsidRPr="00221D70" w:rsidRDefault="001E76ED" w:rsidP="004E1012">
            <w:pPr>
              <w:pStyle w:val="af8"/>
              <w:widowControl w:val="0"/>
              <w:numPr>
                <w:ilvl w:val="1"/>
                <w:numId w:val="2"/>
              </w:numPr>
              <w:tabs>
                <w:tab w:val="left" w:pos="567"/>
              </w:tabs>
              <w:spacing w:line="240" w:lineRule="auto"/>
              <w:ind w:right="7"/>
              <w:jc w:val="both"/>
              <w:rPr>
                <w:rFonts w:ascii="Times New Roman" w:eastAsia="Times New Roman" w:hAnsi="Times New Roman" w:cs="Times New Roman"/>
                <w:sz w:val="24"/>
                <w:szCs w:val="24"/>
                <w:lang w:val="uk-UA"/>
              </w:rPr>
            </w:pPr>
          </w:p>
        </w:tc>
        <w:tc>
          <w:tcPr>
            <w:tcW w:w="4110" w:type="dxa"/>
            <w:shd w:val="clear" w:color="auto" w:fill="auto"/>
          </w:tcPr>
          <w:p w14:paraId="7AAA7B3E" w14:textId="77777777" w:rsidR="001E76ED" w:rsidRPr="00221D70" w:rsidRDefault="001E76ED" w:rsidP="004E1012">
            <w:pPr>
              <w:spacing w:line="240" w:lineRule="auto"/>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sz w:val="24"/>
                <w:szCs w:val="24"/>
                <w:lang w:val="uk-UA"/>
              </w:rPr>
              <w:t xml:space="preserve">Роль освіти у формуванні та розвитку людського капіталу </w:t>
            </w:r>
          </w:p>
        </w:tc>
        <w:tc>
          <w:tcPr>
            <w:tcW w:w="567" w:type="dxa"/>
            <w:shd w:val="clear" w:color="auto" w:fill="auto"/>
          </w:tcPr>
          <w:p w14:paraId="7946EBA3"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709" w:type="dxa"/>
            <w:shd w:val="clear" w:color="auto" w:fill="auto"/>
          </w:tcPr>
          <w:p w14:paraId="30CABEA2"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6D000E69"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3635CFE0"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1E76ED" w:rsidRPr="00221D70" w14:paraId="6D522C16"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18BB831B"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CA15C6D"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563B597" w14:textId="77777777" w:rsidR="001E76ED" w:rsidRPr="00221D70" w:rsidRDefault="001E76ED" w:rsidP="004E1012">
            <w:pPr>
              <w:pStyle w:val="af8"/>
              <w:widowControl w:val="0"/>
              <w:numPr>
                <w:ilvl w:val="1"/>
                <w:numId w:val="2"/>
              </w:numPr>
              <w:tabs>
                <w:tab w:val="left" w:pos="567"/>
              </w:tabs>
              <w:spacing w:line="240" w:lineRule="auto"/>
              <w:ind w:right="7"/>
              <w:jc w:val="both"/>
              <w:rPr>
                <w:rFonts w:ascii="Times New Roman" w:eastAsia="Times New Roman" w:hAnsi="Times New Roman" w:cs="Times New Roman"/>
                <w:sz w:val="24"/>
                <w:szCs w:val="24"/>
                <w:lang w:val="uk-UA"/>
              </w:rPr>
            </w:pPr>
          </w:p>
        </w:tc>
        <w:tc>
          <w:tcPr>
            <w:tcW w:w="4110" w:type="dxa"/>
            <w:shd w:val="clear" w:color="auto" w:fill="auto"/>
          </w:tcPr>
          <w:p w14:paraId="5D3A1C39" w14:textId="33725B12" w:rsidR="001E76ED" w:rsidRPr="00221D70" w:rsidRDefault="00FD428C" w:rsidP="004E1012">
            <w:pPr>
              <w:spacing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Гуманістичні</w:t>
            </w:r>
            <w:r w:rsidR="001E76ED" w:rsidRPr="00221D70">
              <w:rPr>
                <w:rFonts w:ascii="Times New Roman" w:eastAsia="Times New Roman" w:hAnsi="Times New Roman" w:cs="Times New Roman"/>
                <w:sz w:val="24"/>
                <w:szCs w:val="24"/>
                <w:lang w:val="uk-UA"/>
              </w:rPr>
              <w:t xml:space="preserve"> аспекти модернізації освіти в контексті традиції та інновацій</w:t>
            </w:r>
          </w:p>
        </w:tc>
        <w:tc>
          <w:tcPr>
            <w:tcW w:w="567" w:type="dxa"/>
            <w:shd w:val="clear" w:color="auto" w:fill="auto"/>
          </w:tcPr>
          <w:p w14:paraId="1959A3A8"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709" w:type="dxa"/>
            <w:shd w:val="clear" w:color="auto" w:fill="auto"/>
          </w:tcPr>
          <w:p w14:paraId="1EE81B8E"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975E0EA"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A42520A"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1E76ED" w:rsidRPr="00221D70" w14:paraId="4D09065A" w14:textId="77777777" w:rsidTr="009A2A09">
        <w:trPr>
          <w:trHeight w:val="614"/>
        </w:trPr>
        <w:tc>
          <w:tcPr>
            <w:tcW w:w="526" w:type="dxa"/>
            <w:tcBorders>
              <w:top w:val="nil"/>
              <w:bottom w:val="nil"/>
            </w:tcBorders>
            <w:shd w:val="clear" w:color="auto" w:fill="auto"/>
            <w:tcMar>
              <w:top w:w="56" w:type="dxa"/>
              <w:left w:w="56" w:type="dxa"/>
              <w:bottom w:w="56" w:type="dxa"/>
              <w:right w:w="56" w:type="dxa"/>
            </w:tcMar>
          </w:tcPr>
          <w:p w14:paraId="04723BC3"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2D6B4D61"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8845C28" w14:textId="77777777" w:rsidR="001E76ED" w:rsidRPr="00221D70" w:rsidRDefault="001E76ED" w:rsidP="004E1012">
            <w:pPr>
              <w:pStyle w:val="af8"/>
              <w:widowControl w:val="0"/>
              <w:numPr>
                <w:ilvl w:val="1"/>
                <w:numId w:val="2"/>
              </w:numPr>
              <w:tabs>
                <w:tab w:val="left" w:pos="567"/>
              </w:tabs>
              <w:spacing w:line="240" w:lineRule="auto"/>
              <w:ind w:right="7"/>
              <w:jc w:val="both"/>
              <w:rPr>
                <w:rFonts w:ascii="Times New Roman" w:eastAsia="Times New Roman" w:hAnsi="Times New Roman" w:cs="Times New Roman"/>
                <w:sz w:val="24"/>
                <w:szCs w:val="24"/>
                <w:lang w:val="uk-UA"/>
              </w:rPr>
            </w:pPr>
          </w:p>
        </w:tc>
        <w:tc>
          <w:tcPr>
            <w:tcW w:w="4110" w:type="dxa"/>
            <w:shd w:val="clear" w:color="auto" w:fill="auto"/>
          </w:tcPr>
          <w:p w14:paraId="58D01CCF" w14:textId="77777777" w:rsidR="001E76ED" w:rsidRPr="00221D70" w:rsidRDefault="001E76ED" w:rsidP="004E1012">
            <w:pPr>
              <w:spacing w:line="240" w:lineRule="auto"/>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sz w:val="24"/>
                <w:szCs w:val="24"/>
                <w:lang w:val="uk-UA"/>
              </w:rPr>
              <w:t>Національна ідентичність в історичному вимірі</w:t>
            </w:r>
          </w:p>
        </w:tc>
        <w:tc>
          <w:tcPr>
            <w:tcW w:w="567" w:type="dxa"/>
            <w:shd w:val="clear" w:color="auto" w:fill="auto"/>
          </w:tcPr>
          <w:p w14:paraId="42EE0678"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407AF832"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8905E65"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6582266D"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1E76ED" w:rsidRPr="00221D70" w14:paraId="7D5EE3D7"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6E4593F8"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7E4A72CC"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922F6EC" w14:textId="77777777" w:rsidR="001E76ED" w:rsidRPr="00221D70" w:rsidRDefault="001E76ED" w:rsidP="004E1012">
            <w:pPr>
              <w:pStyle w:val="af8"/>
              <w:widowControl w:val="0"/>
              <w:numPr>
                <w:ilvl w:val="0"/>
                <w:numId w:val="1"/>
              </w:numPr>
              <w:spacing w:line="240" w:lineRule="auto"/>
              <w:jc w:val="both"/>
              <w:rPr>
                <w:rFonts w:ascii="Times New Roman" w:eastAsia="Times New Roman" w:hAnsi="Times New Roman" w:cs="Times New Roman"/>
                <w:b/>
                <w:sz w:val="24"/>
                <w:szCs w:val="24"/>
                <w:lang w:val="uk-UA"/>
              </w:rPr>
            </w:pPr>
          </w:p>
        </w:tc>
        <w:tc>
          <w:tcPr>
            <w:tcW w:w="4110" w:type="dxa"/>
            <w:shd w:val="clear" w:color="auto" w:fill="auto"/>
          </w:tcPr>
          <w:p w14:paraId="1D676420" w14:textId="739D9DE1" w:rsidR="001E76ED" w:rsidRPr="00221D70" w:rsidRDefault="003A1DA3" w:rsidP="003A1DA3">
            <w:pPr>
              <w:rPr>
                <w:rFonts w:ascii="Times New Roman" w:eastAsia="Times New Roman" w:hAnsi="Times New Roman" w:cs="Times New Roman"/>
                <w:sz w:val="24"/>
                <w:szCs w:val="24"/>
                <w:highlight w:val="white"/>
                <w:lang w:val="uk-UA"/>
              </w:rPr>
            </w:pPr>
            <w:r>
              <w:rPr>
                <w:rFonts w:ascii="Times New Roman" w:eastAsia="Times New Roman" w:hAnsi="Times New Roman" w:cs="Times New Roman"/>
                <w:b/>
                <w:color w:val="000000"/>
                <w:sz w:val="24"/>
                <w:szCs w:val="24"/>
                <w:highlight w:val="white"/>
                <w:lang w:val="uk-UA"/>
              </w:rPr>
              <w:t xml:space="preserve">Модуль 2.  </w:t>
            </w:r>
            <w:r>
              <w:rPr>
                <w:rFonts w:ascii="Times New Roman" w:eastAsia="Times New Roman" w:hAnsi="Times New Roman" w:cs="Times New Roman"/>
                <w:b/>
                <w:color w:val="000000"/>
                <w:sz w:val="24"/>
                <w:szCs w:val="24"/>
                <w:lang w:val="uk-UA"/>
              </w:rPr>
              <w:t>Професійний. Освітнє середовище НУШ: територія безпеки та розвитку</w:t>
            </w:r>
          </w:p>
        </w:tc>
        <w:tc>
          <w:tcPr>
            <w:tcW w:w="567" w:type="dxa"/>
            <w:shd w:val="clear" w:color="auto" w:fill="auto"/>
          </w:tcPr>
          <w:p w14:paraId="2278CF6E" w14:textId="77777777" w:rsidR="001E76ED" w:rsidRPr="00221D70" w:rsidRDefault="001E76ED" w:rsidP="004E1012">
            <w:pPr>
              <w:spacing w:line="240" w:lineRule="auto"/>
              <w:jc w:val="center"/>
              <w:rPr>
                <w:rFonts w:ascii="Times New Roman" w:eastAsia="Times New Roman" w:hAnsi="Times New Roman" w:cs="Times New Roman"/>
                <w:b/>
                <w:sz w:val="24"/>
                <w:szCs w:val="24"/>
                <w:highlight w:val="white"/>
                <w:lang w:val="uk-UA"/>
              </w:rPr>
            </w:pPr>
            <w:r w:rsidRPr="00221D70">
              <w:rPr>
                <w:rFonts w:ascii="Times New Roman" w:eastAsia="Times New Roman" w:hAnsi="Times New Roman" w:cs="Times New Roman"/>
                <w:b/>
                <w:sz w:val="24"/>
                <w:szCs w:val="24"/>
                <w:highlight w:val="white"/>
                <w:lang w:val="uk-UA"/>
              </w:rPr>
              <w:t>2</w:t>
            </w:r>
          </w:p>
        </w:tc>
        <w:tc>
          <w:tcPr>
            <w:tcW w:w="709" w:type="dxa"/>
            <w:shd w:val="clear" w:color="auto" w:fill="auto"/>
          </w:tcPr>
          <w:p w14:paraId="0FBA8475" w14:textId="77777777" w:rsidR="001E76ED" w:rsidRPr="00221D70" w:rsidRDefault="001E76ED" w:rsidP="004E1012">
            <w:pPr>
              <w:spacing w:line="240" w:lineRule="auto"/>
              <w:jc w:val="center"/>
              <w:rPr>
                <w:rFonts w:ascii="Times New Roman" w:eastAsia="Times New Roman" w:hAnsi="Times New Roman" w:cs="Times New Roman"/>
                <w:b/>
                <w:sz w:val="24"/>
                <w:szCs w:val="24"/>
                <w:highlight w:val="white"/>
                <w:lang w:val="uk-UA"/>
              </w:rPr>
            </w:pPr>
          </w:p>
        </w:tc>
        <w:tc>
          <w:tcPr>
            <w:tcW w:w="567" w:type="dxa"/>
            <w:shd w:val="clear" w:color="auto" w:fill="auto"/>
          </w:tcPr>
          <w:p w14:paraId="017839A6" w14:textId="2FA199AB" w:rsidR="001E76ED" w:rsidRPr="00221D70" w:rsidRDefault="001E76ED" w:rsidP="004E1012">
            <w:pPr>
              <w:spacing w:line="240" w:lineRule="auto"/>
              <w:jc w:val="center"/>
              <w:rPr>
                <w:rFonts w:ascii="Times New Roman" w:eastAsia="Times New Roman" w:hAnsi="Times New Roman" w:cs="Times New Roman"/>
                <w:b/>
                <w:sz w:val="24"/>
                <w:szCs w:val="24"/>
                <w:highlight w:val="white"/>
                <w:lang w:val="uk-UA"/>
              </w:rPr>
            </w:pPr>
            <w:r w:rsidRPr="00221D70">
              <w:rPr>
                <w:rFonts w:ascii="Times New Roman" w:eastAsia="Times New Roman" w:hAnsi="Times New Roman" w:cs="Times New Roman"/>
                <w:b/>
                <w:sz w:val="24"/>
                <w:szCs w:val="24"/>
                <w:highlight w:val="white"/>
                <w:lang w:val="uk-UA"/>
              </w:rPr>
              <w:t>1</w:t>
            </w:r>
            <w:r w:rsidR="003C37F3" w:rsidRPr="00221D70">
              <w:rPr>
                <w:rFonts w:ascii="Times New Roman" w:eastAsia="Times New Roman" w:hAnsi="Times New Roman" w:cs="Times New Roman"/>
                <w:b/>
                <w:sz w:val="24"/>
                <w:szCs w:val="24"/>
                <w:highlight w:val="white"/>
                <w:lang w:val="uk-UA"/>
              </w:rPr>
              <w:t>8</w:t>
            </w:r>
          </w:p>
        </w:tc>
        <w:tc>
          <w:tcPr>
            <w:tcW w:w="567" w:type="dxa"/>
            <w:shd w:val="clear" w:color="auto" w:fill="auto"/>
          </w:tcPr>
          <w:p w14:paraId="7C48512B" w14:textId="1605CE1F" w:rsidR="001E76ED" w:rsidRPr="00221D70" w:rsidRDefault="003C37F3" w:rsidP="004E1012">
            <w:pPr>
              <w:spacing w:line="240" w:lineRule="auto"/>
              <w:jc w:val="center"/>
              <w:rPr>
                <w:rFonts w:ascii="Times New Roman" w:eastAsia="Times New Roman" w:hAnsi="Times New Roman" w:cs="Times New Roman"/>
                <w:b/>
                <w:sz w:val="24"/>
                <w:szCs w:val="24"/>
                <w:highlight w:val="white"/>
                <w:lang w:val="uk-UA"/>
              </w:rPr>
            </w:pPr>
            <w:r w:rsidRPr="00221D70">
              <w:rPr>
                <w:rFonts w:ascii="Times New Roman" w:eastAsia="Times New Roman" w:hAnsi="Times New Roman" w:cs="Times New Roman"/>
                <w:b/>
                <w:sz w:val="24"/>
                <w:szCs w:val="24"/>
                <w:highlight w:val="white"/>
                <w:lang w:val="uk-UA"/>
              </w:rPr>
              <w:t>20</w:t>
            </w:r>
          </w:p>
        </w:tc>
      </w:tr>
      <w:tr w:rsidR="001E76ED" w:rsidRPr="00221D70" w14:paraId="59E4D9E4"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C57B933"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C68AA61"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4851" w:type="dxa"/>
            <w:gridSpan w:val="2"/>
            <w:shd w:val="clear" w:color="auto" w:fill="auto"/>
            <w:tcMar>
              <w:top w:w="56" w:type="dxa"/>
              <w:left w:w="56" w:type="dxa"/>
              <w:bottom w:w="56" w:type="dxa"/>
              <w:right w:w="56" w:type="dxa"/>
            </w:tcMar>
          </w:tcPr>
          <w:p w14:paraId="265CFE57" w14:textId="1DA3A610" w:rsidR="001E76ED" w:rsidRPr="00221D70" w:rsidRDefault="001E76ED" w:rsidP="004E1012">
            <w:pPr>
              <w:pStyle w:val="a9"/>
              <w:spacing w:before="0" w:beforeAutospacing="0" w:after="0" w:afterAutospacing="0"/>
              <w:jc w:val="both"/>
              <w:rPr>
                <w:color w:val="5F497A" w:themeColor="accent4" w:themeShade="BF"/>
                <w:lang w:val="uk-UA"/>
              </w:rPr>
            </w:pPr>
            <w:r w:rsidRPr="00221D70">
              <w:rPr>
                <w:b/>
                <w:bCs/>
                <w:shd w:val="clear" w:color="auto" w:fill="FFFFFF"/>
                <w:lang w:val="uk-UA"/>
              </w:rPr>
              <w:t>2.1. Інваріантна складова</w:t>
            </w:r>
            <w:r w:rsidR="002A1BD5" w:rsidRPr="00221D70">
              <w:rPr>
                <w:b/>
                <w:bCs/>
                <w:shd w:val="clear" w:color="auto" w:fill="FFFFFF"/>
                <w:lang w:val="uk-UA"/>
              </w:rPr>
              <w:t xml:space="preserve"> </w:t>
            </w:r>
            <w:r w:rsidRPr="00221D70">
              <w:rPr>
                <w:b/>
                <w:bCs/>
                <w:shd w:val="clear" w:color="auto" w:fill="FFFFFF"/>
                <w:lang w:val="uk-UA"/>
              </w:rPr>
              <w:t>модуля</w:t>
            </w:r>
          </w:p>
        </w:tc>
        <w:tc>
          <w:tcPr>
            <w:tcW w:w="567" w:type="dxa"/>
            <w:shd w:val="clear" w:color="auto" w:fill="auto"/>
          </w:tcPr>
          <w:p w14:paraId="589624CC" w14:textId="77777777" w:rsidR="001E76ED" w:rsidRPr="00221D70" w:rsidRDefault="001E76ED"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w:t>
            </w:r>
          </w:p>
        </w:tc>
        <w:tc>
          <w:tcPr>
            <w:tcW w:w="709" w:type="dxa"/>
            <w:shd w:val="clear" w:color="auto" w:fill="auto"/>
          </w:tcPr>
          <w:p w14:paraId="130E941B" w14:textId="77777777" w:rsidR="001E76ED" w:rsidRPr="00221D70" w:rsidRDefault="001E76ED" w:rsidP="004E1012">
            <w:pPr>
              <w:spacing w:line="240" w:lineRule="auto"/>
              <w:jc w:val="center"/>
              <w:rPr>
                <w:rFonts w:ascii="Times New Roman" w:eastAsia="Times New Roman" w:hAnsi="Times New Roman" w:cs="Times New Roman"/>
                <w:b/>
                <w:sz w:val="24"/>
                <w:szCs w:val="24"/>
                <w:lang w:val="uk-UA"/>
              </w:rPr>
            </w:pPr>
          </w:p>
        </w:tc>
        <w:tc>
          <w:tcPr>
            <w:tcW w:w="567" w:type="dxa"/>
            <w:shd w:val="clear" w:color="auto" w:fill="auto"/>
          </w:tcPr>
          <w:p w14:paraId="31549C29" w14:textId="6ED5696B" w:rsidR="001E76ED" w:rsidRPr="00221D70" w:rsidRDefault="001E76ED"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1</w:t>
            </w:r>
            <w:r w:rsidR="003C37F3" w:rsidRPr="00221D70">
              <w:rPr>
                <w:rFonts w:ascii="Times New Roman" w:eastAsia="Times New Roman" w:hAnsi="Times New Roman" w:cs="Times New Roman"/>
                <w:b/>
                <w:sz w:val="24"/>
                <w:szCs w:val="24"/>
                <w:lang w:val="uk-UA"/>
              </w:rPr>
              <w:t>2</w:t>
            </w:r>
          </w:p>
        </w:tc>
        <w:tc>
          <w:tcPr>
            <w:tcW w:w="567" w:type="dxa"/>
            <w:shd w:val="clear" w:color="auto" w:fill="auto"/>
          </w:tcPr>
          <w:p w14:paraId="15F7AE42" w14:textId="49A954A4" w:rsidR="001E76ED" w:rsidRPr="00221D70" w:rsidRDefault="001E76ED"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1</w:t>
            </w:r>
            <w:r w:rsidR="003C37F3" w:rsidRPr="00221D70">
              <w:rPr>
                <w:rFonts w:ascii="Times New Roman" w:eastAsia="Times New Roman" w:hAnsi="Times New Roman" w:cs="Times New Roman"/>
                <w:b/>
                <w:sz w:val="24"/>
                <w:szCs w:val="24"/>
                <w:lang w:val="uk-UA"/>
              </w:rPr>
              <w:t>4</w:t>
            </w:r>
          </w:p>
        </w:tc>
      </w:tr>
      <w:tr w:rsidR="001E76ED" w:rsidRPr="00221D70" w14:paraId="6C561D3B" w14:textId="77777777" w:rsidTr="0053186C">
        <w:trPr>
          <w:trHeight w:val="20"/>
        </w:trPr>
        <w:tc>
          <w:tcPr>
            <w:tcW w:w="526" w:type="dxa"/>
            <w:tcBorders>
              <w:top w:val="nil"/>
              <w:bottom w:val="nil"/>
            </w:tcBorders>
            <w:shd w:val="clear" w:color="auto" w:fill="auto"/>
            <w:tcMar>
              <w:top w:w="56" w:type="dxa"/>
              <w:left w:w="56" w:type="dxa"/>
              <w:bottom w:w="56" w:type="dxa"/>
              <w:right w:w="56" w:type="dxa"/>
            </w:tcMar>
          </w:tcPr>
          <w:p w14:paraId="3B87D758"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55D2ACD"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423FE086"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2.1.1.</w:t>
            </w:r>
          </w:p>
        </w:tc>
        <w:tc>
          <w:tcPr>
            <w:tcW w:w="4110" w:type="dxa"/>
            <w:shd w:val="clear" w:color="auto" w:fill="auto"/>
          </w:tcPr>
          <w:p w14:paraId="27955DA8" w14:textId="77777777" w:rsidR="001E76ED" w:rsidRPr="00221D70" w:rsidRDefault="001E76ED" w:rsidP="004E1012">
            <w:pPr>
              <w:spacing w:line="240" w:lineRule="auto"/>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sz w:val="24"/>
                <w:szCs w:val="24"/>
                <w:lang w:val="uk-UA"/>
              </w:rPr>
              <w:t xml:space="preserve">Професійний розвиток педагогічних працівників в умовах НУШ </w:t>
            </w:r>
          </w:p>
        </w:tc>
        <w:tc>
          <w:tcPr>
            <w:tcW w:w="567" w:type="dxa"/>
            <w:shd w:val="clear" w:color="auto" w:fill="auto"/>
          </w:tcPr>
          <w:p w14:paraId="2836BBDE"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709" w:type="dxa"/>
            <w:shd w:val="clear" w:color="auto" w:fill="auto"/>
          </w:tcPr>
          <w:p w14:paraId="56D1F236" w14:textId="77777777" w:rsidR="001E76ED" w:rsidRPr="00221D70" w:rsidRDefault="001E76ED"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F45F528" w14:textId="0D2B5A05" w:rsidR="001E76ED" w:rsidRPr="00221D70" w:rsidRDefault="003C37F3" w:rsidP="004E1012">
            <w:pPr>
              <w:spacing w:line="240" w:lineRule="auto"/>
              <w:jc w:val="center"/>
              <w:rPr>
                <w:rFonts w:ascii="Times New Roman" w:eastAsia="Times New Roman" w:hAnsi="Times New Roman" w:cs="Times New Roman"/>
                <w:color w:val="5F497A" w:themeColor="accent4" w:themeShade="BF"/>
                <w:sz w:val="24"/>
                <w:szCs w:val="24"/>
                <w:lang w:val="uk-UA"/>
              </w:rPr>
            </w:pPr>
            <w:r w:rsidRPr="00221D70">
              <w:rPr>
                <w:rFonts w:ascii="Times New Roman" w:eastAsia="Times New Roman" w:hAnsi="Times New Roman" w:cs="Times New Roman"/>
                <w:color w:val="5F497A" w:themeColor="accent4" w:themeShade="BF"/>
                <w:sz w:val="24"/>
                <w:szCs w:val="24"/>
                <w:lang w:val="uk-UA"/>
              </w:rPr>
              <w:t>2</w:t>
            </w:r>
          </w:p>
        </w:tc>
        <w:tc>
          <w:tcPr>
            <w:tcW w:w="567" w:type="dxa"/>
            <w:shd w:val="clear" w:color="auto" w:fill="auto"/>
          </w:tcPr>
          <w:p w14:paraId="49DADCD1" w14:textId="0C6155F5" w:rsidR="001E76ED" w:rsidRPr="00221D70" w:rsidRDefault="003C37F3" w:rsidP="004E1012">
            <w:pPr>
              <w:spacing w:line="240" w:lineRule="auto"/>
              <w:jc w:val="center"/>
              <w:rPr>
                <w:rFonts w:ascii="Times New Roman" w:eastAsia="Times New Roman" w:hAnsi="Times New Roman" w:cs="Times New Roman"/>
                <w:color w:val="5F497A" w:themeColor="accent4" w:themeShade="BF"/>
                <w:sz w:val="24"/>
                <w:szCs w:val="24"/>
                <w:lang w:val="uk-UA"/>
              </w:rPr>
            </w:pPr>
            <w:r w:rsidRPr="00221D70">
              <w:rPr>
                <w:rFonts w:ascii="Times New Roman" w:eastAsia="Times New Roman" w:hAnsi="Times New Roman" w:cs="Times New Roman"/>
                <w:sz w:val="24"/>
                <w:szCs w:val="24"/>
                <w:lang w:val="uk-UA"/>
              </w:rPr>
              <w:t>4</w:t>
            </w:r>
          </w:p>
        </w:tc>
      </w:tr>
      <w:tr w:rsidR="001E76ED" w:rsidRPr="00221D70" w14:paraId="27677BF9"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3EAC626F"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76491BDB"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6DBE9119"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2.1.2.</w:t>
            </w:r>
          </w:p>
        </w:tc>
        <w:tc>
          <w:tcPr>
            <w:tcW w:w="4110" w:type="dxa"/>
            <w:shd w:val="clear" w:color="auto" w:fill="auto"/>
          </w:tcPr>
          <w:p w14:paraId="42D165B1" w14:textId="4D4CF4FF" w:rsidR="009A2A09" w:rsidRPr="00221D70" w:rsidRDefault="001E76ED" w:rsidP="0053186C">
            <w:pPr>
              <w:spacing w:line="240" w:lineRule="auto"/>
              <w:jc w:val="both"/>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Педагог в системі компететнісно орієнтованої освіти</w:t>
            </w:r>
          </w:p>
        </w:tc>
        <w:tc>
          <w:tcPr>
            <w:tcW w:w="567" w:type="dxa"/>
            <w:shd w:val="clear" w:color="auto" w:fill="auto"/>
          </w:tcPr>
          <w:p w14:paraId="763709A5"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3879F0AF"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39133939"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w:t>
            </w:r>
          </w:p>
        </w:tc>
        <w:tc>
          <w:tcPr>
            <w:tcW w:w="567" w:type="dxa"/>
            <w:shd w:val="clear" w:color="auto" w:fill="auto"/>
          </w:tcPr>
          <w:p w14:paraId="31871CC5"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w:t>
            </w:r>
          </w:p>
        </w:tc>
      </w:tr>
      <w:tr w:rsidR="001E76ED" w:rsidRPr="00221D70" w14:paraId="2721E5F2"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480BC118"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5FB940F"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1F6BAADD"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2.1.3.</w:t>
            </w:r>
          </w:p>
        </w:tc>
        <w:tc>
          <w:tcPr>
            <w:tcW w:w="4110" w:type="dxa"/>
            <w:shd w:val="clear" w:color="auto" w:fill="auto"/>
          </w:tcPr>
          <w:p w14:paraId="0086A898" w14:textId="0F345F78" w:rsidR="00F66771" w:rsidRPr="00221D70" w:rsidRDefault="001E76ED" w:rsidP="004D2D14">
            <w:pPr>
              <w:spacing w:line="240" w:lineRule="auto"/>
              <w:jc w:val="both"/>
              <w:rPr>
                <w:rFonts w:ascii="Times New Roman" w:hAnsi="Times New Roman" w:cs="Times New Roman"/>
                <w:bCs/>
                <w:sz w:val="24"/>
                <w:szCs w:val="24"/>
                <w:lang w:val="uk-UA"/>
              </w:rPr>
            </w:pPr>
            <w:r w:rsidRPr="00221D70">
              <w:rPr>
                <w:rFonts w:ascii="Times New Roman" w:hAnsi="Times New Roman" w:cs="Times New Roman"/>
                <w:bCs/>
                <w:sz w:val="24"/>
                <w:szCs w:val="24"/>
                <w:lang w:val="uk-UA"/>
              </w:rPr>
              <w:t>Створення безпечної освітньої екосистеми закладу освіти</w:t>
            </w:r>
          </w:p>
        </w:tc>
        <w:tc>
          <w:tcPr>
            <w:tcW w:w="567" w:type="dxa"/>
            <w:shd w:val="clear" w:color="auto" w:fill="auto"/>
          </w:tcPr>
          <w:p w14:paraId="48FE8D8F"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68898595"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567" w:type="dxa"/>
            <w:shd w:val="clear" w:color="auto" w:fill="auto"/>
          </w:tcPr>
          <w:p w14:paraId="7ED69A3D"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w:t>
            </w:r>
          </w:p>
        </w:tc>
        <w:tc>
          <w:tcPr>
            <w:tcW w:w="567" w:type="dxa"/>
            <w:shd w:val="clear" w:color="auto" w:fill="auto"/>
          </w:tcPr>
          <w:p w14:paraId="09E812B2"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w:t>
            </w:r>
          </w:p>
        </w:tc>
      </w:tr>
      <w:tr w:rsidR="001E76ED" w:rsidRPr="00221D70" w14:paraId="380C37E0"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5A7F3FFE"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5EC6CD43"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BBD62F4" w14:textId="77777777" w:rsidR="001E76ED" w:rsidRPr="00221D70" w:rsidRDefault="001E76ED" w:rsidP="004E1012">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2.1.4.</w:t>
            </w:r>
          </w:p>
        </w:tc>
        <w:tc>
          <w:tcPr>
            <w:tcW w:w="4110" w:type="dxa"/>
            <w:shd w:val="clear" w:color="auto" w:fill="auto"/>
          </w:tcPr>
          <w:p w14:paraId="7B89D56C" w14:textId="77777777" w:rsidR="001E76ED" w:rsidRPr="00221D70" w:rsidRDefault="001E76ED" w:rsidP="004E1012">
            <w:pPr>
              <w:spacing w:line="240" w:lineRule="auto"/>
              <w:jc w:val="both"/>
              <w:rPr>
                <w:rFonts w:ascii="Times New Roman" w:eastAsia="Times New Roman" w:hAnsi="Times New Roman" w:cs="Times New Roman"/>
                <w:bCs/>
                <w:color w:val="000000"/>
                <w:sz w:val="24"/>
                <w:szCs w:val="24"/>
                <w:highlight w:val="white"/>
                <w:lang w:val="uk-UA"/>
              </w:rPr>
            </w:pPr>
            <w:r w:rsidRPr="00221D70">
              <w:rPr>
                <w:rFonts w:ascii="Times New Roman" w:eastAsia="Times New Roman" w:hAnsi="Times New Roman" w:cs="Times New Roman"/>
                <w:bCs/>
                <w:color w:val="000000"/>
                <w:sz w:val="24"/>
                <w:szCs w:val="24"/>
                <w:lang w:val="uk-UA"/>
              </w:rPr>
              <w:t>Психологічна підтримка учасників освітнього процесу</w:t>
            </w:r>
          </w:p>
        </w:tc>
        <w:tc>
          <w:tcPr>
            <w:tcW w:w="567" w:type="dxa"/>
            <w:shd w:val="clear" w:color="auto" w:fill="auto"/>
          </w:tcPr>
          <w:p w14:paraId="71CD8592"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748A1D42" w14:textId="77777777" w:rsidR="001E76ED" w:rsidRPr="00221D70" w:rsidRDefault="001E76ED" w:rsidP="004E1012">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71916A7B"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c>
          <w:tcPr>
            <w:tcW w:w="567" w:type="dxa"/>
            <w:shd w:val="clear" w:color="auto" w:fill="auto"/>
          </w:tcPr>
          <w:p w14:paraId="72AED41C"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r>
      <w:tr w:rsidR="001E76ED" w:rsidRPr="00221D70" w14:paraId="354B97AE" w14:textId="77777777" w:rsidTr="00F66771">
        <w:trPr>
          <w:trHeight w:val="20"/>
        </w:trPr>
        <w:tc>
          <w:tcPr>
            <w:tcW w:w="526" w:type="dxa"/>
            <w:tcBorders>
              <w:top w:val="nil"/>
              <w:bottom w:val="nil"/>
            </w:tcBorders>
            <w:shd w:val="clear" w:color="auto" w:fill="auto"/>
            <w:tcMar>
              <w:top w:w="56" w:type="dxa"/>
              <w:left w:w="56" w:type="dxa"/>
              <w:bottom w:w="56" w:type="dxa"/>
              <w:right w:w="56" w:type="dxa"/>
            </w:tcMar>
          </w:tcPr>
          <w:p w14:paraId="47C85009"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AB343EE"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4851" w:type="dxa"/>
            <w:gridSpan w:val="2"/>
            <w:shd w:val="clear" w:color="auto" w:fill="auto"/>
            <w:tcMar>
              <w:top w:w="56" w:type="dxa"/>
              <w:left w:w="56" w:type="dxa"/>
              <w:bottom w:w="56" w:type="dxa"/>
              <w:right w:w="56" w:type="dxa"/>
            </w:tcMar>
          </w:tcPr>
          <w:p w14:paraId="7A41F96B" w14:textId="77777777" w:rsidR="001E76ED" w:rsidRPr="00221D70" w:rsidRDefault="001E76ED" w:rsidP="004E1012">
            <w:pPr>
              <w:spacing w:line="240" w:lineRule="auto"/>
              <w:jc w:val="both"/>
              <w:rPr>
                <w:rFonts w:ascii="Times New Roman" w:eastAsia="Times New Roman" w:hAnsi="Times New Roman" w:cs="Times New Roman"/>
                <w:b/>
                <w:bCs/>
                <w:sz w:val="24"/>
                <w:szCs w:val="24"/>
                <w:highlight w:val="white"/>
                <w:lang w:val="uk-UA"/>
              </w:rPr>
            </w:pPr>
            <w:r w:rsidRPr="00221D70">
              <w:rPr>
                <w:rFonts w:ascii="Times New Roman" w:eastAsia="Times New Roman" w:hAnsi="Times New Roman" w:cs="Times New Roman"/>
                <w:b/>
                <w:bCs/>
                <w:sz w:val="24"/>
                <w:szCs w:val="24"/>
                <w:highlight w:val="white"/>
                <w:lang w:val="uk-UA"/>
              </w:rPr>
              <w:t>2.2. Варіативна складова модуля</w:t>
            </w:r>
          </w:p>
        </w:tc>
        <w:tc>
          <w:tcPr>
            <w:tcW w:w="567" w:type="dxa"/>
            <w:shd w:val="clear" w:color="auto" w:fill="auto"/>
          </w:tcPr>
          <w:p w14:paraId="500A76A8"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3C76DD61" w14:textId="77777777" w:rsidR="001E76ED" w:rsidRPr="00221D70" w:rsidRDefault="001E76ED" w:rsidP="004E1012">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37179D9E" w14:textId="77777777" w:rsidR="001E76ED" w:rsidRPr="00221D70" w:rsidRDefault="001E76ED" w:rsidP="004E1012">
            <w:pPr>
              <w:spacing w:line="240" w:lineRule="auto"/>
              <w:jc w:val="center"/>
              <w:rPr>
                <w:rFonts w:ascii="Times New Roman" w:eastAsia="Times New Roman" w:hAnsi="Times New Roman" w:cs="Times New Roman"/>
                <w:b/>
                <w:bCs/>
                <w:sz w:val="24"/>
                <w:szCs w:val="24"/>
                <w:highlight w:val="white"/>
                <w:lang w:val="uk-UA"/>
              </w:rPr>
            </w:pPr>
            <w:r w:rsidRPr="00221D70">
              <w:rPr>
                <w:rFonts w:ascii="Times New Roman" w:eastAsia="Times New Roman" w:hAnsi="Times New Roman" w:cs="Times New Roman"/>
                <w:b/>
                <w:bCs/>
                <w:sz w:val="24"/>
                <w:szCs w:val="24"/>
                <w:highlight w:val="white"/>
                <w:lang w:val="uk-UA"/>
              </w:rPr>
              <w:t>6</w:t>
            </w:r>
          </w:p>
        </w:tc>
        <w:tc>
          <w:tcPr>
            <w:tcW w:w="567" w:type="dxa"/>
            <w:shd w:val="clear" w:color="auto" w:fill="auto"/>
          </w:tcPr>
          <w:p w14:paraId="200685E6" w14:textId="77777777" w:rsidR="001E76ED" w:rsidRPr="00221D70" w:rsidRDefault="001E76ED" w:rsidP="004E1012">
            <w:pPr>
              <w:spacing w:line="240" w:lineRule="auto"/>
              <w:jc w:val="center"/>
              <w:rPr>
                <w:rFonts w:ascii="Times New Roman" w:eastAsia="Times New Roman" w:hAnsi="Times New Roman" w:cs="Times New Roman"/>
                <w:b/>
                <w:bCs/>
                <w:sz w:val="24"/>
                <w:szCs w:val="24"/>
                <w:highlight w:val="white"/>
                <w:lang w:val="uk-UA"/>
              </w:rPr>
            </w:pPr>
            <w:r w:rsidRPr="00221D70">
              <w:rPr>
                <w:rFonts w:ascii="Times New Roman" w:eastAsia="Times New Roman" w:hAnsi="Times New Roman" w:cs="Times New Roman"/>
                <w:b/>
                <w:bCs/>
                <w:sz w:val="24"/>
                <w:szCs w:val="24"/>
                <w:highlight w:val="white"/>
                <w:lang w:val="uk-UA"/>
              </w:rPr>
              <w:t>6</w:t>
            </w:r>
          </w:p>
        </w:tc>
      </w:tr>
      <w:tr w:rsidR="001E76ED" w:rsidRPr="00221D70" w14:paraId="57CB3FE1"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006C0DC" w14:textId="77777777" w:rsidR="001E76ED" w:rsidRPr="00221D70" w:rsidRDefault="001E76ED"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E2178D0" w14:textId="77777777" w:rsidR="001E76ED" w:rsidRPr="00221D70" w:rsidRDefault="001E76ED" w:rsidP="004E1012">
            <w:pPr>
              <w:widowControl w:val="0"/>
              <w:spacing w:line="240" w:lineRule="auto"/>
              <w:jc w:val="both"/>
              <w:rPr>
                <w:rFonts w:ascii="Times New Roman" w:eastAsia="Times New Roman" w:hAnsi="Times New Roman" w:cs="Times New Roman"/>
                <w:b/>
                <w:sz w:val="24"/>
                <w:szCs w:val="24"/>
                <w:lang w:val="uk-UA"/>
              </w:rPr>
            </w:pPr>
          </w:p>
        </w:tc>
        <w:tc>
          <w:tcPr>
            <w:tcW w:w="741" w:type="dxa"/>
            <w:tcBorders>
              <w:right w:val="single" w:sz="4" w:space="0" w:color="auto"/>
            </w:tcBorders>
            <w:shd w:val="clear" w:color="auto" w:fill="auto"/>
            <w:tcMar>
              <w:top w:w="56" w:type="dxa"/>
              <w:left w:w="56" w:type="dxa"/>
              <w:bottom w:w="56" w:type="dxa"/>
              <w:right w:w="56" w:type="dxa"/>
            </w:tcMar>
          </w:tcPr>
          <w:p w14:paraId="35248294" w14:textId="77777777" w:rsidR="001E76ED" w:rsidRPr="00221D70" w:rsidRDefault="001E76ED" w:rsidP="004E1012">
            <w:pPr>
              <w:spacing w:line="240" w:lineRule="auto"/>
              <w:jc w:val="both"/>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2.2.1.</w:t>
            </w:r>
          </w:p>
        </w:tc>
        <w:tc>
          <w:tcPr>
            <w:tcW w:w="4110" w:type="dxa"/>
            <w:tcBorders>
              <w:left w:val="single" w:sz="4" w:space="0" w:color="auto"/>
            </w:tcBorders>
            <w:shd w:val="clear" w:color="auto" w:fill="auto"/>
          </w:tcPr>
          <w:p w14:paraId="54B23863" w14:textId="77777777" w:rsidR="001E76ED" w:rsidRPr="00221D70" w:rsidRDefault="001E76ED" w:rsidP="004E1012">
            <w:pPr>
              <w:spacing w:line="240" w:lineRule="auto"/>
              <w:jc w:val="both"/>
              <w:rPr>
                <w:rFonts w:ascii="Times New Roman" w:eastAsia="Times New Roman" w:hAnsi="Times New Roman" w:cs="Times New Roman"/>
                <w:b/>
                <w:bCs/>
                <w:sz w:val="24"/>
                <w:szCs w:val="24"/>
                <w:highlight w:val="white"/>
                <w:lang w:val="uk-UA"/>
              </w:rPr>
            </w:pPr>
            <w:r w:rsidRPr="00221D70">
              <w:rPr>
                <w:rFonts w:ascii="Times New Roman" w:eastAsia="Times New Roman" w:hAnsi="Times New Roman" w:cs="Times New Roman"/>
                <w:color w:val="000000"/>
                <w:sz w:val="24"/>
                <w:szCs w:val="24"/>
                <w:lang w:val="uk-UA"/>
              </w:rPr>
              <w:t>Інклюзивна освіта: теорія і практика</w:t>
            </w:r>
          </w:p>
        </w:tc>
        <w:tc>
          <w:tcPr>
            <w:tcW w:w="567" w:type="dxa"/>
            <w:shd w:val="clear" w:color="auto" w:fill="auto"/>
          </w:tcPr>
          <w:p w14:paraId="542A18E3"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6E099E05" w14:textId="77777777" w:rsidR="001E76ED" w:rsidRPr="00221D70" w:rsidRDefault="001E76ED" w:rsidP="004E1012">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020012B1"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c>
          <w:tcPr>
            <w:tcW w:w="567" w:type="dxa"/>
            <w:shd w:val="clear" w:color="auto" w:fill="auto"/>
          </w:tcPr>
          <w:p w14:paraId="57D9C0EE" w14:textId="77777777" w:rsidR="001E76ED" w:rsidRPr="00221D70" w:rsidRDefault="001E76ED" w:rsidP="004E1012">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r>
      <w:tr w:rsidR="00F66771" w:rsidRPr="00221D70" w14:paraId="05537A91"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2B5E8E47" w14:textId="77777777" w:rsidR="00F66771" w:rsidRPr="00221D70" w:rsidRDefault="00F66771" w:rsidP="00F66771">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5851714" w14:textId="77777777" w:rsidR="00F66771" w:rsidRPr="00221D70" w:rsidRDefault="00F66771" w:rsidP="00F66771">
            <w:pPr>
              <w:widowControl w:val="0"/>
              <w:spacing w:line="240" w:lineRule="auto"/>
              <w:jc w:val="both"/>
              <w:rPr>
                <w:rFonts w:ascii="Times New Roman" w:eastAsia="Times New Roman" w:hAnsi="Times New Roman" w:cs="Times New Roman"/>
                <w:b/>
                <w:sz w:val="24"/>
                <w:szCs w:val="24"/>
                <w:lang w:val="uk-UA"/>
              </w:rPr>
            </w:pPr>
          </w:p>
        </w:tc>
        <w:tc>
          <w:tcPr>
            <w:tcW w:w="741" w:type="dxa"/>
            <w:tcBorders>
              <w:right w:val="single" w:sz="4" w:space="0" w:color="auto"/>
            </w:tcBorders>
            <w:shd w:val="clear" w:color="auto" w:fill="auto"/>
            <w:tcMar>
              <w:top w:w="56" w:type="dxa"/>
              <w:left w:w="56" w:type="dxa"/>
              <w:bottom w:w="56" w:type="dxa"/>
              <w:right w:w="56" w:type="dxa"/>
            </w:tcMar>
          </w:tcPr>
          <w:p w14:paraId="3DD33993" w14:textId="77777777" w:rsidR="00F66771" w:rsidRPr="00221D70" w:rsidRDefault="00F66771" w:rsidP="00F66771">
            <w:pPr>
              <w:spacing w:line="240" w:lineRule="auto"/>
              <w:jc w:val="both"/>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2.2.2.</w:t>
            </w:r>
          </w:p>
        </w:tc>
        <w:tc>
          <w:tcPr>
            <w:tcW w:w="4110" w:type="dxa"/>
            <w:tcBorders>
              <w:left w:val="single" w:sz="4" w:space="0" w:color="auto"/>
            </w:tcBorders>
            <w:shd w:val="clear" w:color="auto" w:fill="auto"/>
          </w:tcPr>
          <w:p w14:paraId="6B54980A" w14:textId="24D05C64" w:rsidR="00F66771" w:rsidRPr="00221D70" w:rsidRDefault="00F66771" w:rsidP="00F66771">
            <w:pPr>
              <w:spacing w:line="240" w:lineRule="auto"/>
              <w:jc w:val="both"/>
              <w:rPr>
                <w:rFonts w:ascii="Times New Roman" w:eastAsia="Times New Roman" w:hAnsi="Times New Roman" w:cs="Times New Roman"/>
                <w:b/>
                <w:bCs/>
                <w:sz w:val="24"/>
                <w:szCs w:val="24"/>
                <w:highlight w:val="white"/>
                <w:lang w:val="uk-UA"/>
              </w:rPr>
            </w:pPr>
            <w:r w:rsidRPr="00221D70">
              <w:rPr>
                <w:rFonts w:ascii="Times New Roman" w:eastAsia="Times New Roman" w:hAnsi="Times New Roman" w:cs="Times New Roman"/>
                <w:color w:val="000000"/>
                <w:sz w:val="24"/>
                <w:szCs w:val="24"/>
                <w:lang w:val="uk-UA"/>
              </w:rPr>
              <w:t>Діджиталізація освітнього процесу</w:t>
            </w:r>
          </w:p>
        </w:tc>
        <w:tc>
          <w:tcPr>
            <w:tcW w:w="567" w:type="dxa"/>
            <w:shd w:val="clear" w:color="auto" w:fill="auto"/>
          </w:tcPr>
          <w:p w14:paraId="27599718" w14:textId="77777777" w:rsidR="00F66771" w:rsidRPr="00221D70" w:rsidRDefault="00F66771" w:rsidP="00F66771">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33063715" w14:textId="77777777" w:rsidR="00F66771" w:rsidRPr="00221D70" w:rsidRDefault="00F66771" w:rsidP="00F66771">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107BDF6C" w14:textId="72D85CBF" w:rsidR="00F66771" w:rsidRPr="00221D70" w:rsidRDefault="00F66771" w:rsidP="00F66771">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c>
          <w:tcPr>
            <w:tcW w:w="567" w:type="dxa"/>
            <w:shd w:val="clear" w:color="auto" w:fill="auto"/>
          </w:tcPr>
          <w:p w14:paraId="7B36EDF3" w14:textId="31E4FA66" w:rsidR="00F66771" w:rsidRPr="00221D70" w:rsidRDefault="00F66771" w:rsidP="00F66771">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r>
      <w:tr w:rsidR="00F66771" w:rsidRPr="00221D70" w14:paraId="4E7D0378"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6E91C6BE" w14:textId="77777777" w:rsidR="00F66771" w:rsidRPr="00221D70" w:rsidRDefault="00F66771" w:rsidP="00F66771">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9825E75" w14:textId="77777777" w:rsidR="00F66771" w:rsidRPr="00221D70" w:rsidRDefault="00F66771" w:rsidP="00F66771">
            <w:pPr>
              <w:widowControl w:val="0"/>
              <w:spacing w:line="240" w:lineRule="auto"/>
              <w:jc w:val="both"/>
              <w:rPr>
                <w:rFonts w:ascii="Times New Roman" w:eastAsia="Times New Roman" w:hAnsi="Times New Roman" w:cs="Times New Roman"/>
                <w:b/>
                <w:sz w:val="24"/>
                <w:szCs w:val="24"/>
                <w:lang w:val="uk-UA"/>
              </w:rPr>
            </w:pPr>
          </w:p>
        </w:tc>
        <w:tc>
          <w:tcPr>
            <w:tcW w:w="741" w:type="dxa"/>
            <w:tcBorders>
              <w:right w:val="single" w:sz="4" w:space="0" w:color="auto"/>
            </w:tcBorders>
            <w:shd w:val="clear" w:color="auto" w:fill="auto"/>
            <w:tcMar>
              <w:top w:w="56" w:type="dxa"/>
              <w:left w:w="56" w:type="dxa"/>
              <w:bottom w:w="56" w:type="dxa"/>
              <w:right w:w="56" w:type="dxa"/>
            </w:tcMar>
          </w:tcPr>
          <w:p w14:paraId="496E9D06" w14:textId="77777777" w:rsidR="00F66771" w:rsidRPr="00221D70" w:rsidRDefault="00F66771" w:rsidP="00F66771">
            <w:pPr>
              <w:spacing w:line="240" w:lineRule="auto"/>
              <w:jc w:val="both"/>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2.2.3.</w:t>
            </w:r>
          </w:p>
        </w:tc>
        <w:tc>
          <w:tcPr>
            <w:tcW w:w="4110" w:type="dxa"/>
            <w:tcBorders>
              <w:left w:val="single" w:sz="4" w:space="0" w:color="auto"/>
            </w:tcBorders>
            <w:shd w:val="clear" w:color="auto" w:fill="auto"/>
          </w:tcPr>
          <w:p w14:paraId="338AC5F3" w14:textId="77777777" w:rsidR="00F66771" w:rsidRPr="00221D70" w:rsidRDefault="00F66771" w:rsidP="00F66771">
            <w:pPr>
              <w:spacing w:line="240" w:lineRule="auto"/>
              <w:jc w:val="both"/>
              <w:rPr>
                <w:rFonts w:ascii="Times New Roman" w:eastAsia="Times New Roman" w:hAnsi="Times New Roman" w:cs="Times New Roman"/>
                <w:b/>
                <w:bCs/>
                <w:sz w:val="24"/>
                <w:szCs w:val="24"/>
                <w:highlight w:val="white"/>
                <w:lang w:val="uk-UA"/>
              </w:rPr>
            </w:pPr>
            <w:r w:rsidRPr="00221D70">
              <w:rPr>
                <w:rFonts w:ascii="Times New Roman" w:eastAsia="Times New Roman" w:hAnsi="Times New Roman" w:cs="Times New Roman"/>
                <w:sz w:val="24"/>
                <w:szCs w:val="24"/>
                <w:lang w:val="uk-UA"/>
              </w:rPr>
              <w:t>Побудова індивідуальної програми професійного розвитку вчителя</w:t>
            </w:r>
          </w:p>
        </w:tc>
        <w:tc>
          <w:tcPr>
            <w:tcW w:w="567" w:type="dxa"/>
            <w:shd w:val="clear" w:color="auto" w:fill="auto"/>
          </w:tcPr>
          <w:p w14:paraId="6DD8BBCA" w14:textId="77777777" w:rsidR="00F66771" w:rsidRPr="00221D70" w:rsidRDefault="00F66771" w:rsidP="00F66771">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2EA91D49" w14:textId="77777777" w:rsidR="00F66771" w:rsidRPr="00221D70" w:rsidRDefault="00F66771" w:rsidP="00F66771">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28D53863" w14:textId="5DCB6985" w:rsidR="00F66771" w:rsidRPr="00221D70" w:rsidRDefault="00F66771" w:rsidP="00F66771">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c>
          <w:tcPr>
            <w:tcW w:w="567" w:type="dxa"/>
            <w:shd w:val="clear" w:color="auto" w:fill="auto"/>
          </w:tcPr>
          <w:p w14:paraId="16E0F0A7" w14:textId="005DF5BC" w:rsidR="00F66771" w:rsidRPr="00221D70" w:rsidRDefault="00F66771" w:rsidP="00F66771">
            <w:pPr>
              <w:spacing w:line="240" w:lineRule="auto"/>
              <w:jc w:val="center"/>
              <w:rPr>
                <w:rFonts w:ascii="Times New Roman" w:eastAsia="Times New Roman" w:hAnsi="Times New Roman" w:cs="Times New Roman"/>
                <w:sz w:val="24"/>
                <w:szCs w:val="24"/>
                <w:highlight w:val="white"/>
                <w:lang w:val="uk-UA"/>
              </w:rPr>
            </w:pPr>
            <w:r w:rsidRPr="00221D70">
              <w:rPr>
                <w:rFonts w:ascii="Times New Roman" w:eastAsia="Times New Roman" w:hAnsi="Times New Roman" w:cs="Times New Roman"/>
                <w:sz w:val="24"/>
                <w:szCs w:val="24"/>
                <w:highlight w:val="white"/>
                <w:lang w:val="uk-UA"/>
              </w:rPr>
              <w:t>6</w:t>
            </w:r>
          </w:p>
        </w:tc>
      </w:tr>
      <w:tr w:rsidR="003A2014" w:rsidRPr="00221D70" w14:paraId="05B9A65D"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5086A62A" w14:textId="77777777" w:rsidR="003A2014" w:rsidRDefault="003A2014" w:rsidP="004E1012">
            <w:pPr>
              <w:widowControl w:val="0"/>
              <w:spacing w:line="240" w:lineRule="auto"/>
              <w:ind w:left="360" w:right="-125"/>
              <w:rPr>
                <w:rFonts w:ascii="Times New Roman" w:eastAsia="Times New Roman" w:hAnsi="Times New Roman" w:cs="Times New Roman"/>
                <w:sz w:val="24"/>
                <w:szCs w:val="24"/>
                <w:lang w:val="uk-UA"/>
              </w:rPr>
            </w:pPr>
          </w:p>
          <w:p w14:paraId="579FDE8F" w14:textId="3E2FF2E9" w:rsidR="003A2014" w:rsidRPr="00221D70" w:rsidRDefault="003A2014"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2B29FE20" w14:textId="77777777" w:rsidR="003A2014" w:rsidRPr="00221D70" w:rsidRDefault="003A2014" w:rsidP="004E1012">
            <w:pPr>
              <w:widowControl w:val="0"/>
              <w:spacing w:line="240" w:lineRule="auto"/>
              <w:jc w:val="both"/>
              <w:rPr>
                <w:rFonts w:ascii="Times New Roman" w:eastAsia="Times New Roman" w:hAnsi="Times New Roman" w:cs="Times New Roman"/>
                <w:b/>
                <w:sz w:val="24"/>
                <w:szCs w:val="24"/>
                <w:lang w:val="uk-UA"/>
              </w:rPr>
            </w:pPr>
          </w:p>
        </w:tc>
        <w:tc>
          <w:tcPr>
            <w:tcW w:w="741" w:type="dxa"/>
            <w:tcBorders>
              <w:right w:val="single" w:sz="4" w:space="0" w:color="auto"/>
            </w:tcBorders>
            <w:shd w:val="clear" w:color="auto" w:fill="auto"/>
            <w:tcMar>
              <w:top w:w="56" w:type="dxa"/>
              <w:left w:w="56" w:type="dxa"/>
              <w:bottom w:w="56" w:type="dxa"/>
              <w:right w:w="56" w:type="dxa"/>
            </w:tcMar>
          </w:tcPr>
          <w:p w14:paraId="0506D3DE" w14:textId="021F8B31" w:rsidR="003A2014" w:rsidRPr="00221D70" w:rsidRDefault="003A2014" w:rsidP="004E1012">
            <w:pPr>
              <w:spacing w:line="240" w:lineRule="auto"/>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2.2.4</w:t>
            </w:r>
          </w:p>
        </w:tc>
        <w:tc>
          <w:tcPr>
            <w:tcW w:w="4110" w:type="dxa"/>
            <w:tcBorders>
              <w:left w:val="single" w:sz="4" w:space="0" w:color="auto"/>
            </w:tcBorders>
            <w:shd w:val="clear" w:color="auto" w:fill="auto"/>
          </w:tcPr>
          <w:p w14:paraId="71FA8EA3" w14:textId="11350AA0" w:rsidR="003A2014" w:rsidRPr="00221D70" w:rsidRDefault="003A2014" w:rsidP="004E1012">
            <w:pPr>
              <w:spacing w:line="240" w:lineRule="auto"/>
              <w:jc w:val="both"/>
              <w:rPr>
                <w:rFonts w:ascii="Times New Roman" w:eastAsia="Times New Roman" w:hAnsi="Times New Roman" w:cs="Times New Roman"/>
                <w:sz w:val="24"/>
                <w:szCs w:val="24"/>
                <w:lang w:val="uk-UA"/>
              </w:rPr>
            </w:pPr>
            <w:r w:rsidRPr="003A2014">
              <w:rPr>
                <w:rFonts w:ascii="Times New Roman" w:eastAsia="Times New Roman" w:hAnsi="Times New Roman" w:cs="Times New Roman"/>
                <w:bCs/>
                <w:sz w:val="24"/>
                <w:szCs w:val="24"/>
                <w:lang w:val="uk-UA"/>
              </w:rPr>
              <w:t>Профільна освіта: реалізація в Новій український школі</w:t>
            </w:r>
          </w:p>
        </w:tc>
        <w:tc>
          <w:tcPr>
            <w:tcW w:w="567" w:type="dxa"/>
            <w:shd w:val="clear" w:color="auto" w:fill="auto"/>
          </w:tcPr>
          <w:p w14:paraId="343EFCC0" w14:textId="77777777" w:rsidR="003A2014" w:rsidRPr="00221D70" w:rsidRDefault="003A2014" w:rsidP="004E1012">
            <w:pPr>
              <w:spacing w:line="240" w:lineRule="auto"/>
              <w:jc w:val="center"/>
              <w:rPr>
                <w:rFonts w:ascii="Times New Roman" w:eastAsia="Times New Roman" w:hAnsi="Times New Roman" w:cs="Times New Roman"/>
                <w:sz w:val="24"/>
                <w:szCs w:val="24"/>
                <w:highlight w:val="white"/>
                <w:lang w:val="uk-UA"/>
              </w:rPr>
            </w:pPr>
          </w:p>
        </w:tc>
        <w:tc>
          <w:tcPr>
            <w:tcW w:w="709" w:type="dxa"/>
            <w:shd w:val="clear" w:color="auto" w:fill="auto"/>
          </w:tcPr>
          <w:p w14:paraId="6F731D33" w14:textId="77777777" w:rsidR="003A2014" w:rsidRPr="00221D70" w:rsidRDefault="003A2014" w:rsidP="004E1012">
            <w:pPr>
              <w:spacing w:line="240" w:lineRule="auto"/>
              <w:jc w:val="center"/>
              <w:rPr>
                <w:rFonts w:ascii="Times New Roman" w:hAnsi="Times New Roman" w:cs="Times New Roman"/>
                <w:sz w:val="24"/>
                <w:szCs w:val="24"/>
                <w:highlight w:val="white"/>
                <w:lang w:val="uk-UA"/>
              </w:rPr>
            </w:pPr>
          </w:p>
        </w:tc>
        <w:tc>
          <w:tcPr>
            <w:tcW w:w="567" w:type="dxa"/>
            <w:shd w:val="clear" w:color="auto" w:fill="auto"/>
          </w:tcPr>
          <w:p w14:paraId="2E342A5C" w14:textId="3AE55C7D" w:rsidR="003A2014" w:rsidRPr="00221D70" w:rsidRDefault="003A2014" w:rsidP="004E1012">
            <w:pPr>
              <w:spacing w:line="240" w:lineRule="auto"/>
              <w:jc w:val="center"/>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6</w:t>
            </w:r>
          </w:p>
        </w:tc>
        <w:tc>
          <w:tcPr>
            <w:tcW w:w="567" w:type="dxa"/>
            <w:shd w:val="clear" w:color="auto" w:fill="auto"/>
          </w:tcPr>
          <w:p w14:paraId="2249D694" w14:textId="0C1A0260" w:rsidR="003A2014" w:rsidRPr="00221D70" w:rsidRDefault="003A2014" w:rsidP="004E1012">
            <w:pPr>
              <w:spacing w:line="240" w:lineRule="auto"/>
              <w:jc w:val="center"/>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6</w:t>
            </w:r>
          </w:p>
        </w:tc>
      </w:tr>
      <w:tr w:rsidR="005F0239" w:rsidRPr="00221D70" w14:paraId="6CB3593F"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2CFAF367"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325883F8"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8CB9ADD"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3. </w:t>
            </w:r>
          </w:p>
        </w:tc>
        <w:tc>
          <w:tcPr>
            <w:tcW w:w="4110" w:type="dxa"/>
            <w:shd w:val="clear" w:color="auto" w:fill="auto"/>
          </w:tcPr>
          <w:p w14:paraId="0600B4A1" w14:textId="02854909" w:rsidR="005F0239" w:rsidRPr="003A1DA3" w:rsidRDefault="003A1DA3" w:rsidP="003A1DA3">
            <w:pPr>
              <w:spacing w:line="240" w:lineRule="auto"/>
              <w:rPr>
                <w:rFonts w:ascii="Times New Roman" w:eastAsia="Times New Roman" w:hAnsi="Times New Roman" w:cs="Times New Roman"/>
                <w:sz w:val="24"/>
                <w:szCs w:val="24"/>
                <w:highlight w:val="white"/>
                <w:lang w:val="uk-UA"/>
              </w:rPr>
            </w:pPr>
            <w:r>
              <w:rPr>
                <w:rFonts w:ascii="Times New Roman" w:eastAsia="Times New Roman" w:hAnsi="Times New Roman" w:cs="Times New Roman"/>
                <w:b/>
                <w:sz w:val="24"/>
                <w:szCs w:val="24"/>
              </w:rPr>
              <w:t>Модуль 3. Фаховий.</w:t>
            </w:r>
            <w:r>
              <w:rPr>
                <w:rFonts w:ascii="Times New Roman" w:eastAsia="Times New Roman" w:hAnsi="Times New Roman" w:cs="Times New Roman"/>
                <w:b/>
                <w:bCs/>
                <w:sz w:val="24"/>
                <w:szCs w:val="24"/>
                <w:highlight w:val="white"/>
              </w:rPr>
              <w:t xml:space="preserve"> Організація освітнього процесу з </w:t>
            </w:r>
            <w:r>
              <w:rPr>
                <w:rFonts w:ascii="Times New Roman" w:eastAsia="Times New Roman" w:hAnsi="Times New Roman" w:cs="Times New Roman"/>
                <w:b/>
                <w:bCs/>
                <w:sz w:val="24"/>
                <w:szCs w:val="24"/>
                <w:highlight w:val="white"/>
                <w:lang w:val="uk-UA"/>
              </w:rPr>
              <w:t>біології та екології</w:t>
            </w:r>
          </w:p>
        </w:tc>
        <w:tc>
          <w:tcPr>
            <w:tcW w:w="567" w:type="dxa"/>
            <w:shd w:val="clear" w:color="auto" w:fill="auto"/>
          </w:tcPr>
          <w:p w14:paraId="641E3BA2" w14:textId="666CDD59" w:rsidR="005F0239" w:rsidRPr="00221D70" w:rsidRDefault="00FC7C0F" w:rsidP="004E1012">
            <w:pPr>
              <w:spacing w:line="240" w:lineRule="auto"/>
              <w:jc w:val="center"/>
              <w:rPr>
                <w:rFonts w:ascii="Times New Roman" w:eastAsia="Times New Roman" w:hAnsi="Times New Roman" w:cs="Times New Roman"/>
                <w:b/>
                <w:sz w:val="24"/>
                <w:szCs w:val="24"/>
                <w:highlight w:val="white"/>
                <w:lang w:val="uk-UA"/>
              </w:rPr>
            </w:pPr>
            <w:r w:rsidRPr="00221D70">
              <w:rPr>
                <w:rFonts w:ascii="Times New Roman" w:eastAsia="Times New Roman" w:hAnsi="Times New Roman" w:cs="Times New Roman"/>
                <w:b/>
                <w:sz w:val="24"/>
                <w:szCs w:val="24"/>
                <w:highlight w:val="white"/>
                <w:lang w:val="uk-UA"/>
              </w:rPr>
              <w:t>6</w:t>
            </w:r>
          </w:p>
        </w:tc>
        <w:tc>
          <w:tcPr>
            <w:tcW w:w="709" w:type="dxa"/>
            <w:shd w:val="clear" w:color="auto" w:fill="auto"/>
          </w:tcPr>
          <w:p w14:paraId="76E2AA10" w14:textId="77777777" w:rsidR="005F0239" w:rsidRPr="00221D70" w:rsidRDefault="005F0239" w:rsidP="004E1012">
            <w:pPr>
              <w:spacing w:line="240" w:lineRule="auto"/>
              <w:jc w:val="center"/>
              <w:rPr>
                <w:rFonts w:ascii="Times New Roman" w:hAnsi="Times New Roman" w:cs="Times New Roman"/>
                <w:b/>
                <w:sz w:val="24"/>
                <w:szCs w:val="24"/>
                <w:highlight w:val="white"/>
                <w:lang w:val="uk-UA"/>
              </w:rPr>
            </w:pPr>
          </w:p>
        </w:tc>
        <w:tc>
          <w:tcPr>
            <w:tcW w:w="567" w:type="dxa"/>
            <w:shd w:val="clear" w:color="auto" w:fill="auto"/>
          </w:tcPr>
          <w:p w14:paraId="70A31D73" w14:textId="77777777" w:rsidR="005F0239" w:rsidRPr="00221D70" w:rsidRDefault="005F0239" w:rsidP="004E1012">
            <w:pPr>
              <w:spacing w:line="240" w:lineRule="auto"/>
              <w:jc w:val="center"/>
              <w:rPr>
                <w:rFonts w:ascii="Times New Roman" w:eastAsia="Times New Roman" w:hAnsi="Times New Roman" w:cs="Times New Roman"/>
                <w:b/>
                <w:sz w:val="24"/>
                <w:szCs w:val="24"/>
                <w:highlight w:val="white"/>
                <w:lang w:val="uk-UA"/>
              </w:rPr>
            </w:pPr>
            <w:r w:rsidRPr="00221D70">
              <w:rPr>
                <w:rFonts w:ascii="Times New Roman" w:eastAsia="Times New Roman" w:hAnsi="Times New Roman" w:cs="Times New Roman"/>
                <w:b/>
                <w:sz w:val="24"/>
                <w:szCs w:val="24"/>
                <w:highlight w:val="white"/>
                <w:lang w:val="uk-UA"/>
              </w:rPr>
              <w:t>32</w:t>
            </w:r>
          </w:p>
        </w:tc>
        <w:tc>
          <w:tcPr>
            <w:tcW w:w="567" w:type="dxa"/>
            <w:shd w:val="clear" w:color="auto" w:fill="auto"/>
          </w:tcPr>
          <w:p w14:paraId="3CADA583" w14:textId="24BE8646" w:rsidR="005F0239" w:rsidRPr="00221D70" w:rsidRDefault="005F0239" w:rsidP="004E1012">
            <w:pPr>
              <w:spacing w:line="240" w:lineRule="auto"/>
              <w:jc w:val="center"/>
              <w:rPr>
                <w:rFonts w:ascii="Times New Roman" w:eastAsia="Times New Roman" w:hAnsi="Times New Roman" w:cs="Times New Roman"/>
                <w:b/>
                <w:sz w:val="24"/>
                <w:szCs w:val="24"/>
                <w:highlight w:val="white"/>
                <w:lang w:val="uk-UA"/>
              </w:rPr>
            </w:pPr>
            <w:r w:rsidRPr="00221D70">
              <w:rPr>
                <w:rFonts w:ascii="Times New Roman" w:eastAsia="Times New Roman" w:hAnsi="Times New Roman" w:cs="Times New Roman"/>
                <w:b/>
                <w:sz w:val="24"/>
                <w:szCs w:val="24"/>
                <w:highlight w:val="white"/>
                <w:lang w:val="uk-UA"/>
              </w:rPr>
              <w:t>3</w:t>
            </w:r>
            <w:r w:rsidR="00FC7C0F" w:rsidRPr="00221D70">
              <w:rPr>
                <w:rFonts w:ascii="Times New Roman" w:eastAsia="Times New Roman" w:hAnsi="Times New Roman" w:cs="Times New Roman"/>
                <w:b/>
                <w:sz w:val="24"/>
                <w:szCs w:val="24"/>
                <w:highlight w:val="white"/>
                <w:lang w:val="uk-UA"/>
              </w:rPr>
              <w:t>8</w:t>
            </w:r>
          </w:p>
        </w:tc>
      </w:tr>
      <w:tr w:rsidR="005F0239" w:rsidRPr="00221D70" w14:paraId="59222868"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773AABE"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B6A0161"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4851" w:type="dxa"/>
            <w:gridSpan w:val="2"/>
            <w:shd w:val="clear" w:color="auto" w:fill="auto"/>
            <w:tcMar>
              <w:top w:w="56" w:type="dxa"/>
              <w:left w:w="56" w:type="dxa"/>
              <w:bottom w:w="56" w:type="dxa"/>
              <w:right w:w="56" w:type="dxa"/>
            </w:tcMar>
          </w:tcPr>
          <w:p w14:paraId="5CC3D595" w14:textId="23011DC2"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3.1. Інваріантна</w:t>
            </w:r>
            <w:r w:rsidR="002A1BD5" w:rsidRPr="00221D70">
              <w:rPr>
                <w:rFonts w:ascii="Times New Roman" w:eastAsia="Times New Roman" w:hAnsi="Times New Roman" w:cs="Times New Roman"/>
                <w:b/>
                <w:color w:val="000000"/>
                <w:sz w:val="24"/>
                <w:szCs w:val="24"/>
                <w:lang w:val="uk-UA"/>
              </w:rPr>
              <w:t xml:space="preserve"> </w:t>
            </w:r>
            <w:r w:rsidRPr="00221D70">
              <w:rPr>
                <w:rFonts w:ascii="Times New Roman" w:eastAsia="Times New Roman" w:hAnsi="Times New Roman" w:cs="Times New Roman"/>
                <w:b/>
                <w:color w:val="000000"/>
                <w:sz w:val="24"/>
                <w:szCs w:val="24"/>
                <w:lang w:val="uk-UA"/>
              </w:rPr>
              <w:t>складова модуля</w:t>
            </w:r>
          </w:p>
        </w:tc>
        <w:tc>
          <w:tcPr>
            <w:tcW w:w="567" w:type="dxa"/>
            <w:shd w:val="clear" w:color="auto" w:fill="auto"/>
          </w:tcPr>
          <w:p w14:paraId="5FE58BF8" w14:textId="7B9273F9" w:rsidR="005F0239" w:rsidRPr="00221D70" w:rsidRDefault="00FC7C0F"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6</w:t>
            </w:r>
          </w:p>
        </w:tc>
        <w:tc>
          <w:tcPr>
            <w:tcW w:w="709" w:type="dxa"/>
            <w:shd w:val="clear" w:color="auto" w:fill="auto"/>
          </w:tcPr>
          <w:p w14:paraId="043796F1"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63A659F7"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14</w:t>
            </w:r>
          </w:p>
        </w:tc>
        <w:tc>
          <w:tcPr>
            <w:tcW w:w="567" w:type="dxa"/>
            <w:shd w:val="clear" w:color="auto" w:fill="auto"/>
          </w:tcPr>
          <w:p w14:paraId="7FD63E54" w14:textId="2406761D" w:rsidR="005F0239" w:rsidRPr="00221D70" w:rsidRDefault="00FC7C0F"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20</w:t>
            </w:r>
          </w:p>
        </w:tc>
      </w:tr>
      <w:tr w:rsidR="005F0239" w:rsidRPr="00221D70" w14:paraId="250BFA5B"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0E74FC6B"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39045828"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76B6D4B7"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3.1.1.</w:t>
            </w:r>
          </w:p>
        </w:tc>
        <w:tc>
          <w:tcPr>
            <w:tcW w:w="4110" w:type="dxa"/>
            <w:shd w:val="clear" w:color="auto" w:fill="auto"/>
          </w:tcPr>
          <w:p w14:paraId="5F0B56AE" w14:textId="3B7FE1D0"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Нормативно-правове та </w:t>
            </w:r>
            <w:r w:rsidRPr="00221D70">
              <w:rPr>
                <w:rFonts w:ascii="Times New Roman" w:hAnsi="Times New Roman" w:cs="Times New Roman"/>
                <w:sz w:val="24"/>
                <w:szCs w:val="24"/>
                <w:lang w:val="uk-UA"/>
              </w:rPr>
              <w:t>навчально-методичне забезпечення викладання біології, екології в умовах оновлення змісту освіти</w:t>
            </w:r>
          </w:p>
        </w:tc>
        <w:tc>
          <w:tcPr>
            <w:tcW w:w="567" w:type="dxa"/>
            <w:shd w:val="clear" w:color="auto" w:fill="auto"/>
          </w:tcPr>
          <w:p w14:paraId="5109481F"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6C20B137"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3D3B70A9"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2C5DC99B"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5F0239" w:rsidRPr="00221D70" w14:paraId="4935E4D6" w14:textId="77777777" w:rsidTr="004D2D14">
        <w:trPr>
          <w:trHeight w:val="20"/>
        </w:trPr>
        <w:tc>
          <w:tcPr>
            <w:tcW w:w="526" w:type="dxa"/>
            <w:tcBorders>
              <w:top w:val="nil"/>
              <w:bottom w:val="single" w:sz="4" w:space="0" w:color="auto"/>
            </w:tcBorders>
            <w:shd w:val="clear" w:color="auto" w:fill="auto"/>
            <w:tcMar>
              <w:top w:w="56" w:type="dxa"/>
              <w:left w:w="56" w:type="dxa"/>
              <w:bottom w:w="56" w:type="dxa"/>
              <w:right w:w="56" w:type="dxa"/>
            </w:tcMar>
          </w:tcPr>
          <w:p w14:paraId="57902DA1"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single" w:sz="4" w:space="0" w:color="auto"/>
              <w:right w:val="single" w:sz="8" w:space="0" w:color="000000"/>
            </w:tcBorders>
            <w:tcMar>
              <w:top w:w="56" w:type="dxa"/>
              <w:left w:w="56" w:type="dxa"/>
              <w:bottom w:w="56" w:type="dxa"/>
              <w:right w:w="56" w:type="dxa"/>
            </w:tcMar>
          </w:tcPr>
          <w:p w14:paraId="513358A6"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39DCA602"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3.1.2.</w:t>
            </w:r>
          </w:p>
        </w:tc>
        <w:tc>
          <w:tcPr>
            <w:tcW w:w="4110" w:type="dxa"/>
            <w:shd w:val="clear" w:color="auto" w:fill="auto"/>
          </w:tcPr>
          <w:p w14:paraId="60D95C10" w14:textId="4DBF2F1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Особливості реалізації модельних навчальних програм з біології</w:t>
            </w:r>
          </w:p>
        </w:tc>
        <w:tc>
          <w:tcPr>
            <w:tcW w:w="567" w:type="dxa"/>
            <w:shd w:val="clear" w:color="auto" w:fill="auto"/>
          </w:tcPr>
          <w:p w14:paraId="0DADBAA4"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5CDDDD79"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6865821"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2AEFB66B"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5F0239" w:rsidRPr="00221D70" w14:paraId="7F6E3D2B" w14:textId="77777777" w:rsidTr="004D2D14">
        <w:trPr>
          <w:trHeight w:val="20"/>
        </w:trPr>
        <w:tc>
          <w:tcPr>
            <w:tcW w:w="526" w:type="dxa"/>
            <w:tcBorders>
              <w:top w:val="single" w:sz="4" w:space="0" w:color="auto"/>
              <w:bottom w:val="nil"/>
            </w:tcBorders>
            <w:shd w:val="clear" w:color="auto" w:fill="auto"/>
            <w:tcMar>
              <w:top w:w="56" w:type="dxa"/>
              <w:left w:w="56" w:type="dxa"/>
              <w:bottom w:w="56" w:type="dxa"/>
              <w:right w:w="56" w:type="dxa"/>
            </w:tcMar>
          </w:tcPr>
          <w:p w14:paraId="3398C7E6"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single" w:sz="4" w:space="0" w:color="auto"/>
              <w:left w:val="single" w:sz="8" w:space="0" w:color="000000"/>
              <w:bottom w:val="nil"/>
              <w:right w:val="single" w:sz="8" w:space="0" w:color="000000"/>
            </w:tcBorders>
            <w:tcMar>
              <w:top w:w="56" w:type="dxa"/>
              <w:left w:w="56" w:type="dxa"/>
              <w:bottom w:w="56" w:type="dxa"/>
              <w:right w:w="56" w:type="dxa"/>
            </w:tcMar>
          </w:tcPr>
          <w:p w14:paraId="07399A73"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47E6E3BA"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3.1.3.</w:t>
            </w:r>
          </w:p>
        </w:tc>
        <w:tc>
          <w:tcPr>
            <w:tcW w:w="4110" w:type="dxa"/>
            <w:shd w:val="clear" w:color="auto" w:fill="auto"/>
          </w:tcPr>
          <w:p w14:paraId="7FBB2804" w14:textId="1F9F6466"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Cs/>
                <w:color w:val="000000"/>
                <w:sz w:val="24"/>
                <w:szCs w:val="24"/>
                <w:lang w:val="uk-UA"/>
              </w:rPr>
              <w:t>Модернізація освітнього процесу з</w:t>
            </w:r>
            <w:r w:rsidRPr="00221D70">
              <w:rPr>
                <w:rFonts w:ascii="Times New Roman" w:eastAsia="Times New Roman" w:hAnsi="Times New Roman" w:cs="Times New Roman"/>
                <w:sz w:val="24"/>
                <w:szCs w:val="24"/>
                <w:lang w:val="uk-UA"/>
              </w:rPr>
              <w:t xml:space="preserve"> біології та екології</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bCs/>
                <w:color w:val="000000"/>
                <w:sz w:val="24"/>
                <w:szCs w:val="24"/>
                <w:lang w:val="uk-UA"/>
              </w:rPr>
              <w:t>в контексті реалізації концептуальних ідей Нової української школи</w:t>
            </w:r>
          </w:p>
        </w:tc>
        <w:tc>
          <w:tcPr>
            <w:tcW w:w="567" w:type="dxa"/>
            <w:shd w:val="clear" w:color="auto" w:fill="auto"/>
          </w:tcPr>
          <w:p w14:paraId="49FB0C4D" w14:textId="5AE37493" w:rsidR="005F0239" w:rsidRPr="00221D70" w:rsidRDefault="00FC7C0F"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709" w:type="dxa"/>
            <w:shd w:val="clear" w:color="auto" w:fill="auto"/>
          </w:tcPr>
          <w:p w14:paraId="3F13C0B6"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3D4DEAE"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486FADE0" w14:textId="11007DB6" w:rsidR="005F0239" w:rsidRPr="00221D70" w:rsidRDefault="00FC7C0F"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4</w:t>
            </w:r>
          </w:p>
        </w:tc>
      </w:tr>
      <w:tr w:rsidR="005F0239" w:rsidRPr="00221D70" w14:paraId="0B5E36D9"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432D8FCF"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45F2D556"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FEF159E"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3.1.4.</w:t>
            </w:r>
          </w:p>
        </w:tc>
        <w:tc>
          <w:tcPr>
            <w:tcW w:w="4110" w:type="dxa"/>
            <w:shd w:val="clear" w:color="auto" w:fill="auto"/>
          </w:tcPr>
          <w:p w14:paraId="621D0BEA" w14:textId="3B3CA598"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Реалізація компетентнісного підходу</w:t>
            </w:r>
            <w:r w:rsidR="002A1BD5" w:rsidRPr="00221D70">
              <w:rPr>
                <w:rFonts w:ascii="Times New Roman" w:hAnsi="Times New Roman" w:cs="Times New Roman"/>
                <w:sz w:val="24"/>
                <w:szCs w:val="24"/>
                <w:lang w:val="uk-UA"/>
              </w:rPr>
              <w:t xml:space="preserve"> </w:t>
            </w:r>
            <w:r w:rsidRPr="00221D70">
              <w:rPr>
                <w:rFonts w:ascii="Times New Roman" w:hAnsi="Times New Roman" w:cs="Times New Roman"/>
                <w:sz w:val="24"/>
                <w:szCs w:val="24"/>
                <w:lang w:val="uk-UA"/>
              </w:rPr>
              <w:t>в процесі вивчення шкільного курсу «Біологія» відповідно до вимог Державного стандарту базової середньої освіти</w:t>
            </w:r>
          </w:p>
        </w:tc>
        <w:tc>
          <w:tcPr>
            <w:tcW w:w="567" w:type="dxa"/>
            <w:shd w:val="clear" w:color="auto" w:fill="auto"/>
          </w:tcPr>
          <w:p w14:paraId="0F5EEEB8"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709" w:type="dxa"/>
            <w:shd w:val="clear" w:color="auto" w:fill="auto"/>
          </w:tcPr>
          <w:p w14:paraId="47F8D319"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2FC74026"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09F4B206"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4</w:t>
            </w:r>
          </w:p>
        </w:tc>
      </w:tr>
      <w:tr w:rsidR="005F0239" w:rsidRPr="00221D70" w14:paraId="161DCB65"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86ACBD2"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7419F879"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235E3B36"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3.1.5.</w:t>
            </w:r>
          </w:p>
        </w:tc>
        <w:tc>
          <w:tcPr>
            <w:tcW w:w="4110" w:type="dxa"/>
            <w:shd w:val="clear" w:color="auto" w:fill="auto"/>
          </w:tcPr>
          <w:p w14:paraId="711246D4" w14:textId="40ACFABE"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Організація</w:t>
            </w:r>
            <w:r w:rsidR="002A1BD5" w:rsidRPr="00221D70">
              <w:rPr>
                <w:rFonts w:ascii="Times New Roman" w:hAnsi="Times New Roman" w:cs="Times New Roman"/>
                <w:sz w:val="24"/>
                <w:szCs w:val="24"/>
                <w:lang w:val="uk-UA"/>
              </w:rPr>
              <w:t xml:space="preserve"> </w:t>
            </w:r>
            <w:r w:rsidRPr="00221D70">
              <w:rPr>
                <w:rFonts w:ascii="Times New Roman" w:hAnsi="Times New Roman" w:cs="Times New Roman"/>
                <w:sz w:val="24"/>
                <w:szCs w:val="24"/>
                <w:lang w:val="uk-UA"/>
              </w:rPr>
              <w:t>проєктної діяльності учнів</w:t>
            </w:r>
            <w:r w:rsidR="00067F77" w:rsidRPr="00221D70">
              <w:rPr>
                <w:rFonts w:ascii="Times New Roman" w:hAnsi="Times New Roman" w:cs="Times New Roman"/>
                <w:sz w:val="24"/>
                <w:szCs w:val="24"/>
                <w:lang w:val="uk-UA"/>
              </w:rPr>
              <w:t xml:space="preserve"> </w:t>
            </w:r>
            <w:r w:rsidRPr="00221D70">
              <w:rPr>
                <w:rFonts w:ascii="Times New Roman" w:hAnsi="Times New Roman" w:cs="Times New Roman"/>
                <w:bCs/>
                <w:spacing w:val="-1"/>
                <w:sz w:val="24"/>
                <w:szCs w:val="24"/>
                <w:lang w:val="uk-UA"/>
              </w:rPr>
              <w:t>на уроках</w:t>
            </w:r>
            <w:r w:rsidR="002A1BD5" w:rsidRPr="00221D70">
              <w:rPr>
                <w:rFonts w:ascii="Times New Roman" w:hAnsi="Times New Roman" w:cs="Times New Roman"/>
                <w:bCs/>
                <w:spacing w:val="-1"/>
                <w:sz w:val="24"/>
                <w:szCs w:val="24"/>
                <w:lang w:val="uk-UA"/>
              </w:rPr>
              <w:t xml:space="preserve"> </w:t>
            </w:r>
            <w:r w:rsidRPr="00221D70">
              <w:rPr>
                <w:rFonts w:ascii="Times New Roman" w:hAnsi="Times New Roman" w:cs="Times New Roman"/>
                <w:bCs/>
                <w:spacing w:val="-1"/>
                <w:sz w:val="24"/>
                <w:szCs w:val="24"/>
                <w:lang w:val="uk-UA"/>
              </w:rPr>
              <w:t>біології та екології</w:t>
            </w:r>
          </w:p>
        </w:tc>
        <w:tc>
          <w:tcPr>
            <w:tcW w:w="567" w:type="dxa"/>
            <w:shd w:val="clear" w:color="auto" w:fill="auto"/>
          </w:tcPr>
          <w:p w14:paraId="65342667"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1CB23322"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B606089"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3B646905"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5F0239" w:rsidRPr="00221D70" w14:paraId="24242A01"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1010AEB9"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6B0B9831"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36DA775A"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3.1.6.</w:t>
            </w:r>
          </w:p>
        </w:tc>
        <w:tc>
          <w:tcPr>
            <w:tcW w:w="4110" w:type="dxa"/>
            <w:shd w:val="clear" w:color="auto" w:fill="auto"/>
          </w:tcPr>
          <w:p w14:paraId="762192BB" w14:textId="249F837A"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 xml:space="preserve"> </w:t>
            </w:r>
            <w:r w:rsidRPr="00221D70">
              <w:rPr>
                <w:rFonts w:ascii="Times New Roman" w:hAnsi="Times New Roman" w:cs="Times New Roman"/>
                <w:sz w:val="24"/>
                <w:szCs w:val="24"/>
                <w:lang w:val="uk-UA"/>
              </w:rPr>
              <w:t>PISA:</w:t>
            </w:r>
            <w:r w:rsidR="002A1BD5" w:rsidRPr="00221D70">
              <w:rPr>
                <w:rFonts w:ascii="Times New Roman" w:hAnsi="Times New Roman" w:cs="Times New Roman"/>
                <w:sz w:val="24"/>
                <w:szCs w:val="24"/>
                <w:lang w:val="uk-UA"/>
              </w:rPr>
              <w:t xml:space="preserve"> </w:t>
            </w:r>
            <w:r w:rsidRPr="00221D70">
              <w:rPr>
                <w:rFonts w:ascii="Times New Roman" w:hAnsi="Times New Roman" w:cs="Times New Roman"/>
                <w:sz w:val="24"/>
                <w:szCs w:val="24"/>
                <w:lang w:val="uk-UA"/>
              </w:rPr>
              <w:t xml:space="preserve">Інструмент вимірювання природничо- наукової грамотності </w:t>
            </w:r>
          </w:p>
        </w:tc>
        <w:tc>
          <w:tcPr>
            <w:tcW w:w="567" w:type="dxa"/>
            <w:shd w:val="clear" w:color="auto" w:fill="auto"/>
          </w:tcPr>
          <w:p w14:paraId="01070460"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053F94D8"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733DDE43"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278493BB"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5F0239" w:rsidRPr="00221D70" w14:paraId="4929BCCC"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1A6C1D44"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40AB7652"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CE6FF9C"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3.1.7.</w:t>
            </w:r>
          </w:p>
        </w:tc>
        <w:tc>
          <w:tcPr>
            <w:tcW w:w="4110" w:type="dxa"/>
            <w:shd w:val="clear" w:color="auto" w:fill="auto"/>
          </w:tcPr>
          <w:p w14:paraId="14E8B2A8" w14:textId="7C7EDF38"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Системний аналіз освітнього процесу</w:t>
            </w:r>
          </w:p>
        </w:tc>
        <w:tc>
          <w:tcPr>
            <w:tcW w:w="567" w:type="dxa"/>
            <w:shd w:val="clear" w:color="auto" w:fill="auto"/>
          </w:tcPr>
          <w:p w14:paraId="3E1A863D"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709" w:type="dxa"/>
            <w:shd w:val="clear" w:color="auto" w:fill="auto"/>
          </w:tcPr>
          <w:p w14:paraId="1A9C9646"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043DB32E"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4E0FA495"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4</w:t>
            </w:r>
          </w:p>
        </w:tc>
      </w:tr>
      <w:tr w:rsidR="00F57B4A" w:rsidRPr="00221D70" w14:paraId="5F1E483D"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613CC1B0" w14:textId="77777777" w:rsidR="00F57B4A" w:rsidRPr="00221D70" w:rsidRDefault="00F57B4A"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72DF6622" w14:textId="77777777" w:rsidR="00F57B4A" w:rsidRPr="00221D70" w:rsidRDefault="00F57B4A" w:rsidP="004E1012">
            <w:pPr>
              <w:widowControl w:val="0"/>
              <w:spacing w:line="240" w:lineRule="auto"/>
              <w:jc w:val="both"/>
              <w:rPr>
                <w:rFonts w:ascii="Times New Roman" w:eastAsia="Times New Roman" w:hAnsi="Times New Roman" w:cs="Times New Roman"/>
                <w:b/>
                <w:sz w:val="24"/>
                <w:szCs w:val="24"/>
                <w:lang w:val="uk-UA"/>
              </w:rPr>
            </w:pPr>
          </w:p>
        </w:tc>
        <w:tc>
          <w:tcPr>
            <w:tcW w:w="4851" w:type="dxa"/>
            <w:gridSpan w:val="2"/>
            <w:shd w:val="clear" w:color="auto" w:fill="auto"/>
            <w:tcMar>
              <w:top w:w="56" w:type="dxa"/>
              <w:left w:w="56" w:type="dxa"/>
              <w:bottom w:w="56" w:type="dxa"/>
              <w:right w:w="56" w:type="dxa"/>
            </w:tcMar>
          </w:tcPr>
          <w:p w14:paraId="5A1C65C8" w14:textId="5C1FC796" w:rsidR="00F57B4A" w:rsidRPr="00221D70" w:rsidRDefault="00F57B4A" w:rsidP="004E1012">
            <w:pPr>
              <w:spacing w:line="240" w:lineRule="auto"/>
              <w:jc w:val="both"/>
              <w:rPr>
                <w:rFonts w:ascii="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3.2. </w:t>
            </w:r>
            <w:r w:rsidRPr="00221D70">
              <w:rPr>
                <w:rFonts w:ascii="Times New Roman" w:hAnsi="Times New Roman" w:cs="Times New Roman"/>
                <w:b/>
                <w:bCs/>
                <w:color w:val="000000"/>
                <w:sz w:val="24"/>
                <w:szCs w:val="24"/>
                <w:lang w:val="uk-UA"/>
              </w:rPr>
              <w:t>Варіативна складова модуля</w:t>
            </w:r>
          </w:p>
        </w:tc>
        <w:tc>
          <w:tcPr>
            <w:tcW w:w="567" w:type="dxa"/>
            <w:shd w:val="clear" w:color="auto" w:fill="auto"/>
          </w:tcPr>
          <w:p w14:paraId="0E797F01" w14:textId="77777777" w:rsidR="00F57B4A" w:rsidRPr="00221D70" w:rsidRDefault="00F57B4A" w:rsidP="004E1012">
            <w:pPr>
              <w:spacing w:line="240" w:lineRule="auto"/>
              <w:jc w:val="center"/>
              <w:rPr>
                <w:rFonts w:ascii="Times New Roman" w:eastAsia="Times New Roman" w:hAnsi="Times New Roman" w:cs="Times New Roman"/>
                <w:b/>
                <w:sz w:val="24"/>
                <w:szCs w:val="24"/>
                <w:lang w:val="uk-UA"/>
              </w:rPr>
            </w:pPr>
          </w:p>
        </w:tc>
        <w:tc>
          <w:tcPr>
            <w:tcW w:w="709" w:type="dxa"/>
            <w:shd w:val="clear" w:color="auto" w:fill="auto"/>
          </w:tcPr>
          <w:p w14:paraId="6609F891" w14:textId="77777777" w:rsidR="00F57B4A" w:rsidRPr="00221D70" w:rsidRDefault="00F57B4A" w:rsidP="004E1012">
            <w:pPr>
              <w:spacing w:line="240" w:lineRule="auto"/>
              <w:jc w:val="center"/>
              <w:rPr>
                <w:rFonts w:ascii="Times New Roman" w:hAnsi="Times New Roman" w:cs="Times New Roman"/>
                <w:sz w:val="24"/>
                <w:szCs w:val="24"/>
                <w:lang w:val="uk-UA"/>
              </w:rPr>
            </w:pPr>
          </w:p>
        </w:tc>
        <w:tc>
          <w:tcPr>
            <w:tcW w:w="567" w:type="dxa"/>
            <w:shd w:val="clear" w:color="auto" w:fill="auto"/>
          </w:tcPr>
          <w:p w14:paraId="2791BD27" w14:textId="77777777" w:rsidR="00F57B4A" w:rsidRPr="00221D70" w:rsidRDefault="00F57B4A"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18</w:t>
            </w:r>
          </w:p>
        </w:tc>
        <w:tc>
          <w:tcPr>
            <w:tcW w:w="567" w:type="dxa"/>
            <w:shd w:val="clear" w:color="auto" w:fill="auto"/>
          </w:tcPr>
          <w:p w14:paraId="1D1238EB" w14:textId="77777777" w:rsidR="00F57B4A" w:rsidRPr="00221D70" w:rsidRDefault="00F57B4A"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18</w:t>
            </w:r>
          </w:p>
        </w:tc>
      </w:tr>
      <w:tr w:rsidR="005F0239" w:rsidRPr="00221D70" w14:paraId="0712F346"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27C64732" w14:textId="77777777" w:rsidR="005F0239" w:rsidRPr="00221D70" w:rsidRDefault="005F0239" w:rsidP="004E1012">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7CA60661" w14:textId="77777777" w:rsidR="005F0239" w:rsidRPr="00221D70" w:rsidRDefault="005F0239" w:rsidP="004E1012">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084FA071" w14:textId="77777777" w:rsidR="005F0239" w:rsidRPr="00221D70" w:rsidRDefault="005F0239" w:rsidP="004E1012">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3.2.1.</w:t>
            </w:r>
          </w:p>
        </w:tc>
        <w:tc>
          <w:tcPr>
            <w:tcW w:w="4110" w:type="dxa"/>
            <w:shd w:val="clear" w:color="auto" w:fill="auto"/>
          </w:tcPr>
          <w:p w14:paraId="71CAC36C" w14:textId="2C6D4912" w:rsidR="005F0239" w:rsidRPr="00221D70" w:rsidRDefault="005F0239" w:rsidP="004E1012">
            <w:pPr>
              <w:spacing w:line="240" w:lineRule="auto"/>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bCs/>
                <w:color w:val="000000"/>
                <w:sz w:val="24"/>
                <w:szCs w:val="24"/>
                <w:lang w:val="uk-UA"/>
              </w:rPr>
              <w:t>Організація дослідницько-пошукової діяльності</w:t>
            </w:r>
            <w:r w:rsidR="002A1BD5" w:rsidRPr="00221D70">
              <w:rPr>
                <w:rFonts w:ascii="Times New Roman" w:eastAsia="Times New Roman" w:hAnsi="Times New Roman" w:cs="Times New Roman"/>
                <w:bCs/>
                <w:color w:val="000000"/>
                <w:sz w:val="24"/>
                <w:szCs w:val="24"/>
                <w:lang w:val="uk-UA"/>
              </w:rPr>
              <w:t xml:space="preserve"> </w:t>
            </w:r>
            <w:r w:rsidRPr="00221D70">
              <w:rPr>
                <w:rFonts w:ascii="Times New Roman" w:eastAsia="Times New Roman" w:hAnsi="Times New Roman" w:cs="Times New Roman"/>
                <w:bCs/>
                <w:color w:val="000000"/>
                <w:sz w:val="24"/>
                <w:szCs w:val="24"/>
                <w:lang w:val="uk-UA"/>
              </w:rPr>
              <w:t>учнів на навчальному занятті</w:t>
            </w:r>
          </w:p>
        </w:tc>
        <w:tc>
          <w:tcPr>
            <w:tcW w:w="567" w:type="dxa"/>
            <w:shd w:val="clear" w:color="auto" w:fill="auto"/>
          </w:tcPr>
          <w:p w14:paraId="0AB8052B"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50AAEAB5" w14:textId="77777777" w:rsidR="005F0239" w:rsidRPr="00221D70" w:rsidRDefault="005F0239" w:rsidP="004E1012">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47FB0269" w14:textId="77777777" w:rsidR="005F0239" w:rsidRPr="00221D70" w:rsidRDefault="005F0239" w:rsidP="004E1012">
            <w:pPr>
              <w:spacing w:line="240" w:lineRule="auto"/>
              <w:jc w:val="center"/>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6</w:t>
            </w:r>
          </w:p>
        </w:tc>
        <w:tc>
          <w:tcPr>
            <w:tcW w:w="567" w:type="dxa"/>
            <w:shd w:val="clear" w:color="auto" w:fill="auto"/>
          </w:tcPr>
          <w:p w14:paraId="03985C20" w14:textId="77777777" w:rsidR="005F0239" w:rsidRPr="00221D70" w:rsidRDefault="005F0239" w:rsidP="004E1012">
            <w:pPr>
              <w:spacing w:line="240" w:lineRule="auto"/>
              <w:jc w:val="center"/>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6</w:t>
            </w:r>
          </w:p>
        </w:tc>
      </w:tr>
      <w:tr w:rsidR="00546D6E" w:rsidRPr="00221D70" w14:paraId="505020A6" w14:textId="77777777" w:rsidTr="0053186C">
        <w:trPr>
          <w:trHeight w:val="20"/>
        </w:trPr>
        <w:tc>
          <w:tcPr>
            <w:tcW w:w="526" w:type="dxa"/>
            <w:tcBorders>
              <w:top w:val="nil"/>
              <w:bottom w:val="nil"/>
            </w:tcBorders>
            <w:shd w:val="clear" w:color="auto" w:fill="auto"/>
            <w:tcMar>
              <w:top w:w="56" w:type="dxa"/>
              <w:left w:w="56" w:type="dxa"/>
              <w:bottom w:w="56" w:type="dxa"/>
              <w:right w:w="56" w:type="dxa"/>
            </w:tcMar>
          </w:tcPr>
          <w:p w14:paraId="7D0B6804"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39A26C5F"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2724495C" w14:textId="777777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3.2.2.</w:t>
            </w:r>
          </w:p>
        </w:tc>
        <w:tc>
          <w:tcPr>
            <w:tcW w:w="4110" w:type="dxa"/>
            <w:shd w:val="clear" w:color="auto" w:fill="auto"/>
          </w:tcPr>
          <w:p w14:paraId="361F27E3" w14:textId="7AA978BE" w:rsidR="00546D6E" w:rsidRPr="00221D70" w:rsidRDefault="00546D6E" w:rsidP="00546D6E">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color w:val="000000"/>
                <w:sz w:val="24"/>
                <w:szCs w:val="24"/>
                <w:lang w:val="uk-UA"/>
              </w:rPr>
              <w:t>Інтеграція в природничій освіті</w:t>
            </w:r>
          </w:p>
        </w:tc>
        <w:tc>
          <w:tcPr>
            <w:tcW w:w="567" w:type="dxa"/>
            <w:shd w:val="clear" w:color="auto" w:fill="auto"/>
          </w:tcPr>
          <w:p w14:paraId="644A04A8"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06A18F08"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7EF8CBE4"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29B2ED8E"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720FD05B"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2D0165C2"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29A99B12"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6AAEC1FA" w14:textId="777777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3.2.3.</w:t>
            </w:r>
          </w:p>
        </w:tc>
        <w:tc>
          <w:tcPr>
            <w:tcW w:w="4110" w:type="dxa"/>
            <w:shd w:val="clear" w:color="auto" w:fill="auto"/>
          </w:tcPr>
          <w:p w14:paraId="4D5475C0" w14:textId="5AE9DB5F"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color w:val="000000"/>
                <w:sz w:val="24"/>
                <w:szCs w:val="24"/>
                <w:lang w:val="uk-UA"/>
              </w:rPr>
              <w:t>Розвиток цифрової компетентності педагогічних працівників</w:t>
            </w:r>
          </w:p>
        </w:tc>
        <w:tc>
          <w:tcPr>
            <w:tcW w:w="567" w:type="dxa"/>
            <w:shd w:val="clear" w:color="auto" w:fill="auto"/>
          </w:tcPr>
          <w:p w14:paraId="3C36301A"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05E017C3"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00FC3DCE"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67DBB085"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08D2AEAF"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63B929E5"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51891354"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12B74EE4" w14:textId="777777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3.2.4.</w:t>
            </w:r>
          </w:p>
        </w:tc>
        <w:tc>
          <w:tcPr>
            <w:tcW w:w="4110" w:type="dxa"/>
            <w:shd w:val="clear" w:color="auto" w:fill="auto"/>
          </w:tcPr>
          <w:p w14:paraId="1D5A3E59" w14:textId="5891AB92" w:rsidR="00546D6E" w:rsidRPr="00221D70" w:rsidRDefault="00546D6E" w:rsidP="00546D6E">
            <w:pPr>
              <w:spacing w:line="240" w:lineRule="auto"/>
              <w:jc w:val="both"/>
              <w:rPr>
                <w:rFonts w:ascii="Times New Roman" w:eastAsia="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Інструменти формування навичок безпеки й здоров’язбереження в учасників освітнього процесу</w:t>
            </w:r>
          </w:p>
        </w:tc>
        <w:tc>
          <w:tcPr>
            <w:tcW w:w="567" w:type="dxa"/>
            <w:shd w:val="clear" w:color="auto" w:fill="auto"/>
          </w:tcPr>
          <w:p w14:paraId="2A1694AE"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3F52A177"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567" w:type="dxa"/>
            <w:shd w:val="clear" w:color="auto" w:fill="auto"/>
          </w:tcPr>
          <w:p w14:paraId="60092C4B"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5AF51FD2"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636F1BE7"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15841890"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7AF0D81"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61A5C263" w14:textId="77777777" w:rsidR="00546D6E" w:rsidRPr="00221D70" w:rsidRDefault="00546D6E" w:rsidP="00546D6E">
            <w:pPr>
              <w:spacing w:line="240" w:lineRule="auto"/>
              <w:ind w:right="-176"/>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3.2.5.</w:t>
            </w:r>
          </w:p>
        </w:tc>
        <w:tc>
          <w:tcPr>
            <w:tcW w:w="4110" w:type="dxa"/>
            <w:shd w:val="clear" w:color="auto" w:fill="auto"/>
          </w:tcPr>
          <w:p w14:paraId="2F1F3678" w14:textId="676FD4A2"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bCs/>
                <w:color w:val="000000"/>
                <w:sz w:val="24"/>
                <w:szCs w:val="24"/>
                <w:lang w:val="uk-UA"/>
              </w:rPr>
              <w:t>Онлайн сервіси для створення навчального контенту</w:t>
            </w:r>
            <w:r w:rsidRPr="00221D70">
              <w:rPr>
                <w:rFonts w:ascii="Times New Roman" w:hAnsi="Times New Roman" w:cs="Times New Roman"/>
                <w:color w:val="000000"/>
                <w:sz w:val="24"/>
                <w:szCs w:val="24"/>
                <w:lang w:val="uk-UA"/>
              </w:rPr>
              <w:t xml:space="preserve"> </w:t>
            </w:r>
          </w:p>
        </w:tc>
        <w:tc>
          <w:tcPr>
            <w:tcW w:w="567" w:type="dxa"/>
            <w:shd w:val="clear" w:color="auto" w:fill="auto"/>
          </w:tcPr>
          <w:p w14:paraId="5B795FA6"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5A575D23"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649CEEE4"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73857F3C"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73F40725"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88E578B"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47C1352E"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5A21FCB4" w14:textId="77777777" w:rsidR="00546D6E" w:rsidRPr="00221D70" w:rsidRDefault="00546D6E" w:rsidP="00546D6E">
            <w:pPr>
              <w:spacing w:line="240" w:lineRule="auto"/>
              <w:ind w:right="-176"/>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3.2.6.</w:t>
            </w:r>
          </w:p>
        </w:tc>
        <w:tc>
          <w:tcPr>
            <w:tcW w:w="4110" w:type="dxa"/>
            <w:shd w:val="clear" w:color="auto" w:fill="auto"/>
          </w:tcPr>
          <w:p w14:paraId="64E85ACF" w14:textId="483D2776"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color w:val="000000"/>
                <w:sz w:val="24"/>
                <w:szCs w:val="24"/>
                <w:lang w:val="uk-UA"/>
              </w:rPr>
              <w:t>Травми війни: техніки самозцілення для дорослих і дітей </w:t>
            </w:r>
          </w:p>
        </w:tc>
        <w:tc>
          <w:tcPr>
            <w:tcW w:w="567" w:type="dxa"/>
            <w:shd w:val="clear" w:color="auto" w:fill="auto"/>
          </w:tcPr>
          <w:p w14:paraId="40F093BC"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686079A6"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5827B3CA"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06292819"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48DBDE5F"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73C2FBE4"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1A4657EF"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17A83A47" w14:textId="77777777" w:rsidR="00546D6E" w:rsidRPr="00221D70" w:rsidRDefault="00546D6E" w:rsidP="00546D6E">
            <w:pPr>
              <w:spacing w:line="240" w:lineRule="auto"/>
              <w:ind w:right="-176"/>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3.2.7.</w:t>
            </w:r>
          </w:p>
        </w:tc>
        <w:tc>
          <w:tcPr>
            <w:tcW w:w="4110" w:type="dxa"/>
            <w:shd w:val="clear" w:color="auto" w:fill="auto"/>
          </w:tcPr>
          <w:p w14:paraId="2BD07017" w14:textId="6FA3EA71"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Cs/>
                <w:color w:val="000000"/>
                <w:sz w:val="24"/>
                <w:szCs w:val="24"/>
                <w:lang w:val="uk-UA"/>
              </w:rPr>
              <w:t xml:space="preserve">Застосування технології штучного інтелекту на уроках </w:t>
            </w:r>
          </w:p>
        </w:tc>
        <w:tc>
          <w:tcPr>
            <w:tcW w:w="567" w:type="dxa"/>
            <w:shd w:val="clear" w:color="auto" w:fill="auto"/>
          </w:tcPr>
          <w:p w14:paraId="7668E1F7"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30B1C91A"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2F7CB467"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5E21919B"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02B96CE2"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5EEAE0A"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20979312"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71F1E06B" w14:textId="77777777" w:rsidR="00546D6E" w:rsidRPr="00221D70" w:rsidRDefault="00546D6E" w:rsidP="00546D6E">
            <w:pPr>
              <w:spacing w:line="240" w:lineRule="auto"/>
              <w:ind w:right="-176"/>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3.2.8.</w:t>
            </w:r>
          </w:p>
        </w:tc>
        <w:tc>
          <w:tcPr>
            <w:tcW w:w="4110" w:type="dxa"/>
            <w:shd w:val="clear" w:color="auto" w:fill="auto"/>
          </w:tcPr>
          <w:p w14:paraId="673B62A1" w14:textId="772956CC"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color w:val="000000"/>
                <w:sz w:val="24"/>
                <w:szCs w:val="24"/>
                <w:lang w:val="uk-UA"/>
              </w:rPr>
              <w:t>Психологічні аспекти щодо впровадження профільного навчання в закладах освіти</w:t>
            </w:r>
          </w:p>
        </w:tc>
        <w:tc>
          <w:tcPr>
            <w:tcW w:w="567" w:type="dxa"/>
            <w:shd w:val="clear" w:color="auto" w:fill="auto"/>
          </w:tcPr>
          <w:p w14:paraId="6C439AC5"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78956110"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15B9996D"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0C3FB2C2"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0632B4E6"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1E92DA9E"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02D9A1F1"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72264A0D" w14:textId="77777777" w:rsidR="00546D6E" w:rsidRPr="00221D70" w:rsidRDefault="00546D6E" w:rsidP="00546D6E">
            <w:pPr>
              <w:spacing w:line="240" w:lineRule="auto"/>
              <w:ind w:right="-176"/>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3.2.9.</w:t>
            </w:r>
          </w:p>
        </w:tc>
        <w:tc>
          <w:tcPr>
            <w:tcW w:w="4110" w:type="dxa"/>
            <w:shd w:val="clear" w:color="auto" w:fill="auto"/>
          </w:tcPr>
          <w:p w14:paraId="41F3DB12" w14:textId="07F3D2B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color w:val="000000"/>
                <w:sz w:val="24"/>
                <w:szCs w:val="24"/>
                <w:lang w:val="uk-UA"/>
              </w:rPr>
              <w:t xml:space="preserve">Управлінські та методичні аспекти організації дистанційного навчання </w:t>
            </w:r>
          </w:p>
        </w:tc>
        <w:tc>
          <w:tcPr>
            <w:tcW w:w="567" w:type="dxa"/>
            <w:shd w:val="clear" w:color="auto" w:fill="auto"/>
          </w:tcPr>
          <w:p w14:paraId="4328262B"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764D1749"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0683394B"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7339A9C4"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4143A50C" w14:textId="77777777" w:rsidTr="004D2D14">
        <w:trPr>
          <w:trHeight w:val="20"/>
        </w:trPr>
        <w:tc>
          <w:tcPr>
            <w:tcW w:w="526" w:type="dxa"/>
            <w:tcBorders>
              <w:top w:val="nil"/>
              <w:bottom w:val="nil"/>
            </w:tcBorders>
            <w:shd w:val="clear" w:color="auto" w:fill="auto"/>
            <w:tcMar>
              <w:top w:w="56" w:type="dxa"/>
              <w:left w:w="56" w:type="dxa"/>
              <w:bottom w:w="56" w:type="dxa"/>
              <w:right w:w="56" w:type="dxa"/>
            </w:tcMar>
          </w:tcPr>
          <w:p w14:paraId="62529639"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1559EB2A"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359F77A9" w14:textId="77777777" w:rsidR="00546D6E" w:rsidRPr="00221D70" w:rsidRDefault="00546D6E" w:rsidP="00546D6E">
            <w:pPr>
              <w:spacing w:line="240" w:lineRule="auto"/>
              <w:ind w:right="-176"/>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3.2.10.</w:t>
            </w:r>
          </w:p>
        </w:tc>
        <w:tc>
          <w:tcPr>
            <w:tcW w:w="4110" w:type="dxa"/>
            <w:shd w:val="clear" w:color="auto" w:fill="auto"/>
          </w:tcPr>
          <w:p w14:paraId="41BE5A39" w14:textId="6D1B4B3B" w:rsidR="00546D6E" w:rsidRPr="00221D70" w:rsidRDefault="009836A9" w:rsidP="009836A9">
            <w:pPr>
              <w:spacing w:line="240" w:lineRule="auto"/>
              <w:jc w:val="both"/>
              <w:rPr>
                <w:rFonts w:ascii="Times New Roman" w:eastAsia="Times New Roman" w:hAnsi="Times New Roman" w:cs="Times New Roman"/>
                <w:sz w:val="24"/>
                <w:szCs w:val="24"/>
                <w:lang w:val="uk-UA"/>
              </w:rPr>
            </w:pPr>
            <w:r w:rsidRPr="00221D70">
              <w:rPr>
                <w:rFonts w:ascii="Times New Roman" w:hAnsi="Times New Roman" w:cs="Times New Roman"/>
                <w:color w:val="000000"/>
                <w:sz w:val="24"/>
                <w:szCs w:val="24"/>
                <w:lang w:val="uk-UA"/>
              </w:rPr>
              <w:t xml:space="preserve">Організація освітнього процесу з </w:t>
            </w:r>
            <w:r w:rsidRPr="00221D70">
              <w:rPr>
                <w:rFonts w:ascii="Times New Roman" w:hAnsi="Times New Roman" w:cs="Times New Roman"/>
                <w:color w:val="000000"/>
                <w:sz w:val="24"/>
                <w:szCs w:val="24"/>
                <w:lang w:val="uk-UA"/>
              </w:rPr>
              <w:lastRenderedPageBreak/>
              <w:t>інтегрованих курсів природничої освітньої галузі: «Пізнаємо природу» «Довкілля» та «Природничі науки»</w:t>
            </w:r>
          </w:p>
        </w:tc>
        <w:tc>
          <w:tcPr>
            <w:tcW w:w="567" w:type="dxa"/>
            <w:shd w:val="clear" w:color="auto" w:fill="auto"/>
          </w:tcPr>
          <w:p w14:paraId="3E980FA7"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6A9D566D"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31098EDB"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c>
          <w:tcPr>
            <w:tcW w:w="567" w:type="dxa"/>
            <w:shd w:val="clear" w:color="auto" w:fill="auto"/>
          </w:tcPr>
          <w:p w14:paraId="56BA39AE" w14:textId="77777777" w:rsidR="00546D6E" w:rsidRPr="00221D70" w:rsidRDefault="00546D6E" w:rsidP="00546D6E">
            <w:pPr>
              <w:spacing w:line="240" w:lineRule="auto"/>
              <w:jc w:val="center"/>
              <w:rPr>
                <w:rFonts w:ascii="Times New Roman" w:hAnsi="Times New Roman" w:cs="Times New Roman"/>
                <w:sz w:val="24"/>
                <w:szCs w:val="24"/>
                <w:lang w:val="uk-UA"/>
              </w:rPr>
            </w:pPr>
            <w:r w:rsidRPr="00221D70">
              <w:rPr>
                <w:rFonts w:ascii="Times New Roman" w:hAnsi="Times New Roman" w:cs="Times New Roman"/>
                <w:sz w:val="24"/>
                <w:szCs w:val="24"/>
                <w:lang w:val="uk-UA"/>
              </w:rPr>
              <w:t>6</w:t>
            </w:r>
          </w:p>
        </w:tc>
      </w:tr>
      <w:tr w:rsidR="00546D6E" w:rsidRPr="00221D70" w14:paraId="069DE818"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76F10169"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16D01AEC"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48A59A4A" w14:textId="77777777" w:rsidR="00546D6E" w:rsidRPr="00221D70" w:rsidRDefault="00546D6E" w:rsidP="00546D6E">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4.</w:t>
            </w:r>
          </w:p>
        </w:tc>
        <w:tc>
          <w:tcPr>
            <w:tcW w:w="4110" w:type="dxa"/>
            <w:shd w:val="clear" w:color="auto" w:fill="auto"/>
          </w:tcPr>
          <w:p w14:paraId="141CD876" w14:textId="05F5B396" w:rsidR="00546D6E" w:rsidRPr="00221D70" w:rsidRDefault="00546D6E" w:rsidP="00546D6E">
            <w:pPr>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color w:val="000000"/>
                <w:sz w:val="24"/>
                <w:szCs w:val="24"/>
                <w:lang w:val="uk-UA"/>
              </w:rPr>
              <w:t xml:space="preserve">Модуль </w:t>
            </w:r>
            <w:r>
              <w:rPr>
                <w:rFonts w:ascii="Times New Roman" w:eastAsia="Times New Roman" w:hAnsi="Times New Roman" w:cs="Times New Roman"/>
                <w:b/>
                <w:color w:val="000000"/>
                <w:sz w:val="24"/>
                <w:szCs w:val="24"/>
                <w:lang w:val="uk-UA"/>
              </w:rPr>
              <w:t xml:space="preserve">4. </w:t>
            </w:r>
            <w:r w:rsidRPr="00221D70">
              <w:rPr>
                <w:rFonts w:ascii="Times New Roman" w:eastAsia="Times New Roman" w:hAnsi="Times New Roman" w:cs="Times New Roman"/>
                <w:b/>
                <w:color w:val="000000"/>
                <w:sz w:val="24"/>
                <w:szCs w:val="24"/>
                <w:lang w:val="uk-UA"/>
              </w:rPr>
              <w:t xml:space="preserve">Діагностико-аналітичний </w:t>
            </w:r>
          </w:p>
        </w:tc>
        <w:tc>
          <w:tcPr>
            <w:tcW w:w="567" w:type="dxa"/>
            <w:shd w:val="clear" w:color="auto" w:fill="auto"/>
          </w:tcPr>
          <w:p w14:paraId="31A8D699" w14:textId="77777777" w:rsidR="00546D6E" w:rsidRPr="00221D70" w:rsidRDefault="00546D6E" w:rsidP="00546D6E">
            <w:pPr>
              <w:spacing w:line="240" w:lineRule="auto"/>
              <w:jc w:val="center"/>
              <w:rPr>
                <w:rFonts w:ascii="Times New Roman" w:eastAsia="Times New Roman" w:hAnsi="Times New Roman" w:cs="Times New Roman"/>
                <w:b/>
                <w:sz w:val="24"/>
                <w:szCs w:val="24"/>
                <w:lang w:val="uk-UA"/>
              </w:rPr>
            </w:pPr>
          </w:p>
        </w:tc>
        <w:tc>
          <w:tcPr>
            <w:tcW w:w="709" w:type="dxa"/>
            <w:shd w:val="clear" w:color="auto" w:fill="auto"/>
          </w:tcPr>
          <w:p w14:paraId="353D7A1C"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12824570" w14:textId="77777777" w:rsidR="00546D6E" w:rsidRPr="00221D70" w:rsidRDefault="00546D6E" w:rsidP="00546D6E">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8</w:t>
            </w:r>
          </w:p>
        </w:tc>
        <w:tc>
          <w:tcPr>
            <w:tcW w:w="567" w:type="dxa"/>
            <w:shd w:val="clear" w:color="auto" w:fill="auto"/>
          </w:tcPr>
          <w:p w14:paraId="2AAE952F" w14:textId="77777777" w:rsidR="00546D6E" w:rsidRPr="00221D70" w:rsidRDefault="00546D6E" w:rsidP="00546D6E">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8</w:t>
            </w:r>
          </w:p>
        </w:tc>
      </w:tr>
      <w:tr w:rsidR="00546D6E" w:rsidRPr="00221D70" w14:paraId="46015327"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72DDA726"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3C62531E"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231B788C"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4.1.</w:t>
            </w:r>
          </w:p>
        </w:tc>
        <w:tc>
          <w:tcPr>
            <w:tcW w:w="4110" w:type="dxa"/>
            <w:shd w:val="clear" w:color="auto" w:fill="auto"/>
          </w:tcPr>
          <w:p w14:paraId="6FEC53BF" w14:textId="29B246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Установче заняття</w:t>
            </w:r>
            <w:r>
              <w:rPr>
                <w:rFonts w:ascii="Times New Roman" w:eastAsia="Times New Roman" w:hAnsi="Times New Roman" w:cs="Times New Roman"/>
                <w:sz w:val="24"/>
                <w:szCs w:val="24"/>
                <w:lang w:val="uk-UA"/>
              </w:rPr>
              <w:t>.</w:t>
            </w:r>
            <w:r w:rsidRPr="00221D70">
              <w:rPr>
                <w:rFonts w:ascii="Times New Roman" w:eastAsia="Times New Roman" w:hAnsi="Times New Roman" w:cs="Times New Roman"/>
                <w:sz w:val="24"/>
                <w:szCs w:val="24"/>
                <w:lang w:val="uk-UA"/>
              </w:rPr>
              <w:t xml:space="preserve"> Вхідне діагностування</w:t>
            </w:r>
          </w:p>
        </w:tc>
        <w:tc>
          <w:tcPr>
            <w:tcW w:w="567" w:type="dxa"/>
            <w:shd w:val="clear" w:color="auto" w:fill="auto"/>
          </w:tcPr>
          <w:p w14:paraId="5855ABC3"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69AB4EE6"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6BFEBF71"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2</w:t>
            </w:r>
          </w:p>
        </w:tc>
        <w:tc>
          <w:tcPr>
            <w:tcW w:w="567" w:type="dxa"/>
            <w:shd w:val="clear" w:color="auto" w:fill="auto"/>
          </w:tcPr>
          <w:p w14:paraId="270355DA"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2</w:t>
            </w:r>
          </w:p>
        </w:tc>
      </w:tr>
      <w:tr w:rsidR="00546D6E" w:rsidRPr="00221D70" w14:paraId="55C0D7AC"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3BDFD988"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15A9127F"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12374EAF"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4.2.</w:t>
            </w:r>
          </w:p>
        </w:tc>
        <w:tc>
          <w:tcPr>
            <w:tcW w:w="4110" w:type="dxa"/>
            <w:shd w:val="clear" w:color="auto" w:fill="auto"/>
          </w:tcPr>
          <w:p w14:paraId="6ED23A0E" w14:textId="777777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Конференція з обміну досвідом</w:t>
            </w:r>
          </w:p>
        </w:tc>
        <w:tc>
          <w:tcPr>
            <w:tcW w:w="567" w:type="dxa"/>
            <w:shd w:val="clear" w:color="auto" w:fill="auto"/>
          </w:tcPr>
          <w:p w14:paraId="120A2AEB"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2B1D285A"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18A1DA44"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2</w:t>
            </w:r>
          </w:p>
        </w:tc>
        <w:tc>
          <w:tcPr>
            <w:tcW w:w="567" w:type="dxa"/>
            <w:shd w:val="clear" w:color="auto" w:fill="auto"/>
          </w:tcPr>
          <w:p w14:paraId="143F26D1"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2</w:t>
            </w:r>
          </w:p>
        </w:tc>
      </w:tr>
      <w:tr w:rsidR="00546D6E" w:rsidRPr="00221D70" w14:paraId="1BB48D46"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621EC0B7"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50D42783"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75FCB02B"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4.3.</w:t>
            </w:r>
          </w:p>
        </w:tc>
        <w:tc>
          <w:tcPr>
            <w:tcW w:w="4110" w:type="dxa"/>
            <w:shd w:val="clear" w:color="auto" w:fill="auto"/>
          </w:tcPr>
          <w:p w14:paraId="79FF4AD1" w14:textId="77777777" w:rsidR="00546D6E" w:rsidRPr="00221D70" w:rsidRDefault="00546D6E" w:rsidP="00546D6E">
            <w:pPr>
              <w:spacing w:line="240" w:lineRule="auto"/>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Захист випускних робіт</w:t>
            </w:r>
          </w:p>
        </w:tc>
        <w:tc>
          <w:tcPr>
            <w:tcW w:w="567" w:type="dxa"/>
            <w:shd w:val="clear" w:color="auto" w:fill="auto"/>
          </w:tcPr>
          <w:p w14:paraId="51E63507"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078D2630"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4CFEAE58" w14:textId="77777777" w:rsidR="00546D6E" w:rsidRPr="00221D70" w:rsidRDefault="00546D6E" w:rsidP="00546D6E">
            <w:pPr>
              <w:spacing w:line="240" w:lineRule="auto"/>
              <w:jc w:val="center"/>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2</w:t>
            </w:r>
          </w:p>
        </w:tc>
        <w:tc>
          <w:tcPr>
            <w:tcW w:w="567" w:type="dxa"/>
            <w:shd w:val="clear" w:color="auto" w:fill="auto"/>
          </w:tcPr>
          <w:p w14:paraId="61733491" w14:textId="77777777" w:rsidR="00546D6E" w:rsidRPr="00221D70" w:rsidRDefault="00546D6E" w:rsidP="00546D6E">
            <w:pPr>
              <w:spacing w:line="240" w:lineRule="auto"/>
              <w:jc w:val="center"/>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2</w:t>
            </w:r>
          </w:p>
        </w:tc>
      </w:tr>
      <w:tr w:rsidR="00546D6E" w:rsidRPr="00221D70" w14:paraId="21B712DF" w14:textId="77777777" w:rsidTr="009A2A09">
        <w:trPr>
          <w:trHeight w:val="20"/>
        </w:trPr>
        <w:tc>
          <w:tcPr>
            <w:tcW w:w="526" w:type="dxa"/>
            <w:tcBorders>
              <w:top w:val="nil"/>
              <w:bottom w:val="nil"/>
            </w:tcBorders>
            <w:shd w:val="clear" w:color="auto" w:fill="auto"/>
            <w:tcMar>
              <w:top w:w="56" w:type="dxa"/>
              <w:left w:w="56" w:type="dxa"/>
              <w:bottom w:w="56" w:type="dxa"/>
              <w:right w:w="56" w:type="dxa"/>
            </w:tcMar>
          </w:tcPr>
          <w:p w14:paraId="789C6DCC"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nil"/>
              <w:right w:val="single" w:sz="8" w:space="0" w:color="000000"/>
            </w:tcBorders>
            <w:tcMar>
              <w:top w:w="56" w:type="dxa"/>
              <w:left w:w="56" w:type="dxa"/>
              <w:bottom w:w="56" w:type="dxa"/>
              <w:right w:w="56" w:type="dxa"/>
            </w:tcMar>
          </w:tcPr>
          <w:p w14:paraId="242D343B"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75397E7E"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4.4.</w:t>
            </w:r>
          </w:p>
        </w:tc>
        <w:tc>
          <w:tcPr>
            <w:tcW w:w="4110" w:type="dxa"/>
            <w:shd w:val="clear" w:color="auto" w:fill="auto"/>
          </w:tcPr>
          <w:p w14:paraId="39B6976B" w14:textId="777777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Вихідне діагностування</w:t>
            </w:r>
          </w:p>
        </w:tc>
        <w:tc>
          <w:tcPr>
            <w:tcW w:w="567" w:type="dxa"/>
            <w:shd w:val="clear" w:color="auto" w:fill="auto"/>
          </w:tcPr>
          <w:p w14:paraId="2CDBB039"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p>
        </w:tc>
        <w:tc>
          <w:tcPr>
            <w:tcW w:w="709" w:type="dxa"/>
            <w:shd w:val="clear" w:color="auto" w:fill="auto"/>
          </w:tcPr>
          <w:p w14:paraId="03045812" w14:textId="77777777" w:rsidR="00546D6E" w:rsidRPr="00221D70" w:rsidRDefault="00546D6E" w:rsidP="00546D6E">
            <w:pPr>
              <w:spacing w:line="240" w:lineRule="auto"/>
              <w:jc w:val="center"/>
              <w:rPr>
                <w:rFonts w:ascii="Times New Roman" w:hAnsi="Times New Roman" w:cs="Times New Roman"/>
                <w:sz w:val="24"/>
                <w:szCs w:val="24"/>
                <w:lang w:val="uk-UA"/>
              </w:rPr>
            </w:pPr>
          </w:p>
        </w:tc>
        <w:tc>
          <w:tcPr>
            <w:tcW w:w="567" w:type="dxa"/>
            <w:shd w:val="clear" w:color="auto" w:fill="auto"/>
          </w:tcPr>
          <w:p w14:paraId="58B36A74"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c>
          <w:tcPr>
            <w:tcW w:w="567" w:type="dxa"/>
            <w:shd w:val="clear" w:color="auto" w:fill="auto"/>
          </w:tcPr>
          <w:p w14:paraId="7607BBA8" w14:textId="77777777" w:rsidR="00546D6E" w:rsidRPr="00221D70" w:rsidRDefault="00546D6E" w:rsidP="00546D6E">
            <w:pPr>
              <w:spacing w:line="240" w:lineRule="auto"/>
              <w:jc w:val="center"/>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2</w:t>
            </w:r>
          </w:p>
        </w:tc>
      </w:tr>
      <w:tr w:rsidR="00546D6E" w:rsidRPr="00221D70" w14:paraId="4B45B224" w14:textId="77777777" w:rsidTr="009A2A09">
        <w:trPr>
          <w:trHeight w:val="20"/>
        </w:trPr>
        <w:tc>
          <w:tcPr>
            <w:tcW w:w="526" w:type="dxa"/>
            <w:tcBorders>
              <w:top w:val="nil"/>
            </w:tcBorders>
            <w:shd w:val="clear" w:color="auto" w:fill="auto"/>
            <w:tcMar>
              <w:top w:w="56" w:type="dxa"/>
              <w:left w:w="56" w:type="dxa"/>
              <w:bottom w:w="56" w:type="dxa"/>
              <w:right w:w="56" w:type="dxa"/>
            </w:tcMar>
          </w:tcPr>
          <w:p w14:paraId="075BABCA" w14:textId="77777777" w:rsidR="00546D6E" w:rsidRPr="00221D70" w:rsidRDefault="00546D6E" w:rsidP="00546D6E">
            <w:pPr>
              <w:widowControl w:val="0"/>
              <w:spacing w:line="240" w:lineRule="auto"/>
              <w:ind w:left="360" w:right="-125"/>
              <w:rPr>
                <w:rFonts w:ascii="Times New Roman" w:eastAsia="Times New Roman" w:hAnsi="Times New Roman" w:cs="Times New Roman"/>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2DA0F64"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p>
        </w:tc>
        <w:tc>
          <w:tcPr>
            <w:tcW w:w="741" w:type="dxa"/>
            <w:shd w:val="clear" w:color="auto" w:fill="auto"/>
            <w:tcMar>
              <w:top w:w="56" w:type="dxa"/>
              <w:left w:w="56" w:type="dxa"/>
              <w:bottom w:w="56" w:type="dxa"/>
              <w:right w:w="56" w:type="dxa"/>
            </w:tcMar>
          </w:tcPr>
          <w:p w14:paraId="628D5335" w14:textId="7777777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p>
        </w:tc>
        <w:tc>
          <w:tcPr>
            <w:tcW w:w="4110" w:type="dxa"/>
            <w:shd w:val="clear" w:color="auto" w:fill="auto"/>
          </w:tcPr>
          <w:p w14:paraId="62BDF6F6" w14:textId="77777777" w:rsidR="00546D6E" w:rsidRPr="00221D70" w:rsidRDefault="00546D6E" w:rsidP="00546D6E">
            <w:pPr>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Разом:</w:t>
            </w:r>
          </w:p>
        </w:tc>
        <w:tc>
          <w:tcPr>
            <w:tcW w:w="567" w:type="dxa"/>
            <w:shd w:val="clear" w:color="auto" w:fill="auto"/>
          </w:tcPr>
          <w:p w14:paraId="2CB82BFC" w14:textId="77777777" w:rsidR="00546D6E" w:rsidRPr="00221D70" w:rsidRDefault="00546D6E" w:rsidP="00546D6E">
            <w:pPr>
              <w:spacing w:line="240" w:lineRule="auto"/>
              <w:jc w:val="center"/>
              <w:rPr>
                <w:rFonts w:ascii="Times New Roman" w:eastAsia="Times New Roman" w:hAnsi="Times New Roman" w:cs="Times New Roman"/>
                <w:b/>
                <w:bCs/>
                <w:sz w:val="24"/>
                <w:szCs w:val="24"/>
                <w:lang w:val="uk-UA"/>
              </w:rPr>
            </w:pPr>
            <w:r w:rsidRPr="00221D70">
              <w:rPr>
                <w:rFonts w:ascii="Times New Roman" w:eastAsia="Times New Roman" w:hAnsi="Times New Roman" w:cs="Times New Roman"/>
                <w:b/>
                <w:bCs/>
                <w:sz w:val="24"/>
                <w:szCs w:val="24"/>
                <w:lang w:val="uk-UA"/>
              </w:rPr>
              <w:t>10</w:t>
            </w:r>
          </w:p>
        </w:tc>
        <w:tc>
          <w:tcPr>
            <w:tcW w:w="709" w:type="dxa"/>
            <w:shd w:val="clear" w:color="auto" w:fill="auto"/>
          </w:tcPr>
          <w:p w14:paraId="307C3C9D" w14:textId="77777777" w:rsidR="00546D6E" w:rsidRPr="00221D70" w:rsidRDefault="00546D6E" w:rsidP="00546D6E">
            <w:pPr>
              <w:spacing w:line="240" w:lineRule="auto"/>
              <w:jc w:val="center"/>
              <w:rPr>
                <w:rFonts w:ascii="Times New Roman" w:eastAsia="Times New Roman" w:hAnsi="Times New Roman" w:cs="Times New Roman"/>
                <w:b/>
                <w:bCs/>
                <w:sz w:val="24"/>
                <w:szCs w:val="24"/>
                <w:lang w:val="uk-UA"/>
              </w:rPr>
            </w:pPr>
          </w:p>
        </w:tc>
        <w:tc>
          <w:tcPr>
            <w:tcW w:w="567" w:type="dxa"/>
            <w:shd w:val="clear" w:color="auto" w:fill="auto"/>
          </w:tcPr>
          <w:p w14:paraId="292E1340" w14:textId="77777777" w:rsidR="00546D6E" w:rsidRPr="00221D70" w:rsidRDefault="00546D6E" w:rsidP="00546D6E">
            <w:pPr>
              <w:spacing w:line="240" w:lineRule="auto"/>
              <w:jc w:val="center"/>
              <w:rPr>
                <w:rFonts w:ascii="Times New Roman" w:eastAsia="Times New Roman" w:hAnsi="Times New Roman" w:cs="Times New Roman"/>
                <w:b/>
                <w:bCs/>
                <w:sz w:val="24"/>
                <w:szCs w:val="24"/>
                <w:lang w:val="uk-UA"/>
              </w:rPr>
            </w:pPr>
            <w:r w:rsidRPr="00221D70">
              <w:rPr>
                <w:rFonts w:ascii="Times New Roman" w:eastAsia="Times New Roman" w:hAnsi="Times New Roman" w:cs="Times New Roman"/>
                <w:b/>
                <w:bCs/>
                <w:sz w:val="24"/>
                <w:szCs w:val="24"/>
                <w:lang w:val="uk-UA"/>
              </w:rPr>
              <w:t>62</w:t>
            </w:r>
          </w:p>
        </w:tc>
        <w:tc>
          <w:tcPr>
            <w:tcW w:w="567" w:type="dxa"/>
            <w:shd w:val="clear" w:color="auto" w:fill="auto"/>
          </w:tcPr>
          <w:p w14:paraId="67A54B46" w14:textId="77777777" w:rsidR="00546D6E" w:rsidRPr="00221D70" w:rsidRDefault="00546D6E" w:rsidP="00546D6E">
            <w:pPr>
              <w:spacing w:line="240" w:lineRule="auto"/>
              <w:jc w:val="center"/>
              <w:rPr>
                <w:rFonts w:ascii="Times New Roman" w:eastAsia="Times New Roman" w:hAnsi="Times New Roman" w:cs="Times New Roman"/>
                <w:b/>
                <w:bCs/>
                <w:sz w:val="24"/>
                <w:szCs w:val="24"/>
                <w:lang w:val="uk-UA"/>
              </w:rPr>
            </w:pPr>
            <w:r w:rsidRPr="00221D70">
              <w:rPr>
                <w:rFonts w:ascii="Times New Roman" w:eastAsia="Times New Roman" w:hAnsi="Times New Roman" w:cs="Times New Roman"/>
                <w:b/>
                <w:bCs/>
                <w:sz w:val="24"/>
                <w:szCs w:val="24"/>
                <w:lang w:val="uk-UA"/>
              </w:rPr>
              <w:t>72</w:t>
            </w:r>
          </w:p>
        </w:tc>
      </w:tr>
      <w:tr w:rsidR="00546D6E" w:rsidRPr="00221D70" w14:paraId="1872B54D" w14:textId="77777777" w:rsidTr="009A2A09">
        <w:tc>
          <w:tcPr>
            <w:tcW w:w="526" w:type="dxa"/>
            <w:shd w:val="clear" w:color="auto" w:fill="auto"/>
            <w:tcMar>
              <w:top w:w="56" w:type="dxa"/>
              <w:left w:w="56" w:type="dxa"/>
              <w:bottom w:w="56" w:type="dxa"/>
              <w:right w:w="56" w:type="dxa"/>
            </w:tcMar>
          </w:tcPr>
          <w:p w14:paraId="4BCFF6A1"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4355961"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Обсяг (тривалість), що встановлюється в годинах та/або кредитах ЄКТС</w:t>
            </w:r>
          </w:p>
        </w:tc>
        <w:tc>
          <w:tcPr>
            <w:tcW w:w="7261" w:type="dxa"/>
            <w:gridSpan w:val="6"/>
            <w:tcMar>
              <w:top w:w="56" w:type="dxa"/>
              <w:left w:w="56" w:type="dxa"/>
              <w:bottom w:w="56" w:type="dxa"/>
              <w:right w:w="56" w:type="dxa"/>
            </w:tcMar>
          </w:tcPr>
          <w:p w14:paraId="0DB29E61" w14:textId="7777777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72 год / 2,4 ЄКТС</w:t>
            </w:r>
          </w:p>
        </w:tc>
      </w:tr>
      <w:tr w:rsidR="00546D6E" w:rsidRPr="00221D70" w14:paraId="7B936A9C" w14:textId="77777777" w:rsidTr="009A2A09">
        <w:tc>
          <w:tcPr>
            <w:tcW w:w="526" w:type="dxa"/>
            <w:shd w:val="clear" w:color="auto" w:fill="auto"/>
            <w:tcMar>
              <w:top w:w="56" w:type="dxa"/>
              <w:left w:w="56" w:type="dxa"/>
              <w:bottom w:w="56" w:type="dxa"/>
              <w:right w:w="56" w:type="dxa"/>
            </w:tcMar>
          </w:tcPr>
          <w:p w14:paraId="03A1F815"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7B6FE70"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Форма підвищення кваліфікації</w:t>
            </w:r>
          </w:p>
        </w:tc>
        <w:tc>
          <w:tcPr>
            <w:tcW w:w="7261" w:type="dxa"/>
            <w:gridSpan w:val="6"/>
            <w:tcMar>
              <w:top w:w="56" w:type="dxa"/>
              <w:left w:w="56" w:type="dxa"/>
              <w:bottom w:w="56" w:type="dxa"/>
              <w:right w:w="56" w:type="dxa"/>
            </w:tcMar>
          </w:tcPr>
          <w:p w14:paraId="424C1376" w14:textId="48D486EB"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Очна, дистанційна, очно-заочна</w:t>
            </w:r>
            <w:r>
              <w:rPr>
                <w:rFonts w:ascii="Times New Roman" w:eastAsia="Times New Roman" w:hAnsi="Times New Roman" w:cs="Times New Roman"/>
                <w:sz w:val="24"/>
                <w:szCs w:val="24"/>
                <w:lang w:val="uk-UA"/>
              </w:rPr>
              <w:t>,</w:t>
            </w:r>
            <w:r w:rsidRPr="00221D70">
              <w:rPr>
                <w:rFonts w:ascii="Times New Roman" w:eastAsia="Times New Roman" w:hAnsi="Times New Roman" w:cs="Times New Roman"/>
                <w:sz w:val="24"/>
                <w:szCs w:val="24"/>
                <w:lang w:val="uk-UA"/>
              </w:rPr>
              <w:t xml:space="preserve"> проло</w:t>
            </w:r>
            <w:r>
              <w:rPr>
                <w:rFonts w:ascii="Times New Roman" w:eastAsia="Times New Roman" w:hAnsi="Times New Roman" w:cs="Times New Roman"/>
                <w:sz w:val="24"/>
                <w:szCs w:val="24"/>
                <w:lang w:val="uk-UA"/>
              </w:rPr>
              <w:t>н</w:t>
            </w:r>
            <w:r w:rsidRPr="00221D70">
              <w:rPr>
                <w:rFonts w:ascii="Times New Roman" w:eastAsia="Times New Roman" w:hAnsi="Times New Roman" w:cs="Times New Roman"/>
                <w:sz w:val="24"/>
                <w:szCs w:val="24"/>
                <w:lang w:val="uk-UA"/>
              </w:rPr>
              <w:t>гована</w:t>
            </w:r>
          </w:p>
        </w:tc>
      </w:tr>
      <w:tr w:rsidR="00546D6E" w:rsidRPr="00221D70" w14:paraId="3897F328" w14:textId="77777777" w:rsidTr="009A2A09">
        <w:tc>
          <w:tcPr>
            <w:tcW w:w="526" w:type="dxa"/>
            <w:shd w:val="clear" w:color="auto" w:fill="auto"/>
            <w:tcMar>
              <w:top w:w="56" w:type="dxa"/>
              <w:left w:w="56" w:type="dxa"/>
              <w:bottom w:w="56" w:type="dxa"/>
              <w:right w:w="56" w:type="dxa"/>
            </w:tcMar>
          </w:tcPr>
          <w:p w14:paraId="616DCD38"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C66C292" w14:textId="77777777" w:rsidR="00546D6E" w:rsidRPr="00221D70" w:rsidRDefault="00546D6E" w:rsidP="00546D6E">
            <w:pPr>
              <w:widowControl w:val="0"/>
              <w:spacing w:line="240" w:lineRule="auto"/>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Вид підвищення кваліфікації</w:t>
            </w:r>
          </w:p>
        </w:tc>
        <w:tc>
          <w:tcPr>
            <w:tcW w:w="7261" w:type="dxa"/>
            <w:gridSpan w:val="6"/>
            <w:tcMar>
              <w:top w:w="56" w:type="dxa"/>
              <w:left w:w="56" w:type="dxa"/>
              <w:bottom w:w="56" w:type="dxa"/>
              <w:right w:w="56" w:type="dxa"/>
            </w:tcMar>
          </w:tcPr>
          <w:p w14:paraId="1D434417" w14:textId="7777777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Навчання за освітньою програмою підвищення кваліфікації</w:t>
            </w:r>
          </w:p>
        </w:tc>
      </w:tr>
      <w:tr w:rsidR="00546D6E" w:rsidRPr="00221D70" w14:paraId="24BFE26B" w14:textId="77777777" w:rsidTr="009A2A09">
        <w:tc>
          <w:tcPr>
            <w:tcW w:w="526" w:type="dxa"/>
            <w:shd w:val="clear" w:color="auto" w:fill="auto"/>
            <w:tcMar>
              <w:top w:w="56" w:type="dxa"/>
              <w:left w:w="56" w:type="dxa"/>
              <w:bottom w:w="56" w:type="dxa"/>
              <w:right w:w="56" w:type="dxa"/>
            </w:tcMar>
          </w:tcPr>
          <w:p w14:paraId="38582657"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8C3A528" w14:textId="77777777" w:rsidR="00546D6E" w:rsidRPr="00221D70" w:rsidRDefault="00546D6E" w:rsidP="00546D6E">
            <w:pPr>
              <w:widowControl w:val="0"/>
              <w:spacing w:line="240" w:lineRule="auto"/>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Перелік компетентностей, що вдосконалюватимуться</w:t>
            </w:r>
          </w:p>
        </w:tc>
        <w:tc>
          <w:tcPr>
            <w:tcW w:w="7261" w:type="dxa"/>
            <w:gridSpan w:val="6"/>
            <w:tcMar>
              <w:top w:w="56" w:type="dxa"/>
              <w:left w:w="56" w:type="dxa"/>
              <w:bottom w:w="56" w:type="dxa"/>
              <w:right w:w="56" w:type="dxa"/>
            </w:tcMar>
          </w:tcPr>
          <w:p w14:paraId="74A3C94B" w14:textId="77777777" w:rsidR="00546D6E" w:rsidRPr="00221D70" w:rsidRDefault="00546D6E" w:rsidP="00546D6E">
            <w:pPr>
              <w:widowControl w:val="0"/>
              <w:spacing w:line="240" w:lineRule="auto"/>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Загальні компетентності: ЗК.01, ЗК.02, ЗК.03, ЗК.04, ЗК.05</w:t>
            </w:r>
          </w:p>
          <w:p w14:paraId="4A6E3350" w14:textId="77777777" w:rsidR="00546D6E" w:rsidRPr="00221D70" w:rsidRDefault="00546D6E" w:rsidP="00546D6E">
            <w:pPr>
              <w:widowControl w:val="0"/>
              <w:spacing w:line="240" w:lineRule="auto"/>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Професійні компетентності:</w:t>
            </w:r>
          </w:p>
          <w:p w14:paraId="00B361A7"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А1 Мовно-комунікативна компетентність (А1.1, А1.2, А1.3, А1.4); </w:t>
            </w:r>
          </w:p>
          <w:p w14:paraId="7CB5F21F"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А2 Предметно-методична компетентність (А2.1, А2.2, А2.3, А2.4, А2.5, А2.6, А2.7); </w:t>
            </w:r>
          </w:p>
          <w:p w14:paraId="6B1680C7"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А3 Інформаційно-цифрова компетентність </w:t>
            </w:r>
            <w:r w:rsidRPr="00221D70">
              <w:rPr>
                <w:rFonts w:ascii="Times New Roman" w:eastAsia="Times New Roman" w:hAnsi="Times New Roman" w:cs="Times New Roman"/>
                <w:sz w:val="24"/>
                <w:szCs w:val="24"/>
                <w:lang w:val="uk-UA"/>
              </w:rPr>
              <w:t>(</w:t>
            </w:r>
            <w:r w:rsidRPr="00221D70">
              <w:rPr>
                <w:rFonts w:ascii="Times New Roman" w:eastAsia="Times New Roman" w:hAnsi="Times New Roman" w:cs="Times New Roman"/>
                <w:color w:val="000000"/>
                <w:sz w:val="24"/>
                <w:szCs w:val="24"/>
                <w:lang w:val="uk-UA"/>
              </w:rPr>
              <w:t xml:space="preserve">А3.1, А3.2, А3.3); </w:t>
            </w:r>
          </w:p>
          <w:p w14:paraId="59573EDD"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Б1 Психологічна компетентність (Б1.1, Б1.2, Б1.3, Б1.4);</w:t>
            </w:r>
          </w:p>
          <w:p w14:paraId="031385C5"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Б2 Емоційно-етична компетентність (Б2.1, Б2.2, Б2.3); </w:t>
            </w:r>
          </w:p>
          <w:p w14:paraId="1EFF961C"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Б3 Компетентність педагогічного партнерства (Б3.1, Б3.2, Б3.3); </w:t>
            </w:r>
          </w:p>
          <w:p w14:paraId="4E2E64D9"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В1 Інклюзивна компетентність (В1.1, В1.2, В1.3); </w:t>
            </w:r>
          </w:p>
          <w:p w14:paraId="64DFBDE9"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В2 Здоров’язбережувальна компетентність (В2.1, В2.2, В2.3, В2.4, В2.5); </w:t>
            </w:r>
          </w:p>
          <w:p w14:paraId="76856EC1"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В3 Проєктувальна компетентність (В3.1); </w:t>
            </w:r>
          </w:p>
          <w:p w14:paraId="77F6DD84"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Г1 Прогностична компетентність (Г1.1, Г1.2); </w:t>
            </w:r>
          </w:p>
          <w:p w14:paraId="549D1773"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Г2 Організаційна компетентність (Г2.1, Г2.2); </w:t>
            </w:r>
          </w:p>
          <w:p w14:paraId="2999726B"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Г3 Оцінювально-аналітична компетентність (Г3.1, Г3.2, Г3.3); </w:t>
            </w:r>
          </w:p>
          <w:p w14:paraId="7EC72BF7"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Д1 Інноваційна компетентність (Д1.1, Д1.2, Д1.3); </w:t>
            </w:r>
          </w:p>
          <w:p w14:paraId="39EE8C4E" w14:textId="77777777" w:rsidR="00546D6E" w:rsidRPr="00221D70" w:rsidRDefault="00546D6E" w:rsidP="00546D6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Д2 Здатність до навчання впродовж життя (Д2.1, Д2.2); </w:t>
            </w:r>
          </w:p>
          <w:p w14:paraId="0F8963A1" w14:textId="3E9503E9"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Д3 Рефлексивна компетентність (Д3.1)</w:t>
            </w:r>
          </w:p>
        </w:tc>
      </w:tr>
      <w:tr w:rsidR="00546D6E" w:rsidRPr="00221D70" w14:paraId="689F7596" w14:textId="77777777" w:rsidTr="004D2D14">
        <w:tc>
          <w:tcPr>
            <w:tcW w:w="526" w:type="dxa"/>
            <w:shd w:val="clear" w:color="auto" w:fill="auto"/>
            <w:tcMar>
              <w:top w:w="56" w:type="dxa"/>
              <w:left w:w="56" w:type="dxa"/>
              <w:bottom w:w="56" w:type="dxa"/>
              <w:right w:w="56" w:type="dxa"/>
            </w:tcMar>
          </w:tcPr>
          <w:p w14:paraId="705DEEEC"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4" w:space="0" w:color="auto"/>
              <w:right w:val="single" w:sz="8" w:space="0" w:color="000000"/>
            </w:tcBorders>
            <w:tcMar>
              <w:top w:w="56" w:type="dxa"/>
              <w:left w:w="56" w:type="dxa"/>
              <w:bottom w:w="56" w:type="dxa"/>
              <w:right w:w="56" w:type="dxa"/>
            </w:tcMar>
          </w:tcPr>
          <w:p w14:paraId="5EA3BB95" w14:textId="77777777" w:rsidR="00546D6E" w:rsidRPr="00221D70" w:rsidRDefault="00546D6E" w:rsidP="00546D6E">
            <w:pPr>
              <w:widowControl w:val="0"/>
              <w:spacing w:line="240" w:lineRule="auto"/>
              <w:ind w:right="-60"/>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Очікувані результати</w:t>
            </w:r>
          </w:p>
        </w:tc>
        <w:tc>
          <w:tcPr>
            <w:tcW w:w="7261" w:type="dxa"/>
            <w:gridSpan w:val="6"/>
            <w:tcMar>
              <w:top w:w="56" w:type="dxa"/>
              <w:left w:w="56" w:type="dxa"/>
              <w:bottom w:w="56" w:type="dxa"/>
              <w:right w:w="56" w:type="dxa"/>
            </w:tcMar>
          </w:tcPr>
          <w:p w14:paraId="4A603A0A" w14:textId="7777777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Удосконалення загальних та професійних компетентностей </w:t>
            </w:r>
          </w:p>
        </w:tc>
      </w:tr>
      <w:tr w:rsidR="00546D6E" w:rsidRPr="00221D70" w14:paraId="121E2260" w14:textId="77777777" w:rsidTr="009A2A09">
        <w:tc>
          <w:tcPr>
            <w:tcW w:w="526" w:type="dxa"/>
            <w:shd w:val="clear" w:color="auto" w:fill="auto"/>
            <w:tcMar>
              <w:top w:w="56" w:type="dxa"/>
              <w:left w:w="56" w:type="dxa"/>
              <w:bottom w:w="56" w:type="dxa"/>
              <w:right w:w="56" w:type="dxa"/>
            </w:tcMar>
          </w:tcPr>
          <w:p w14:paraId="51FC5667"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88B95DE" w14:textId="77777777" w:rsidR="00546D6E" w:rsidRPr="00221D70" w:rsidRDefault="00546D6E" w:rsidP="00546D6E">
            <w:pPr>
              <w:widowControl w:val="0"/>
              <w:spacing w:line="240" w:lineRule="auto"/>
              <w:ind w:right="70"/>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Документ, що видається за результатами підвищення </w:t>
            </w:r>
            <w:r w:rsidRPr="00221D70">
              <w:rPr>
                <w:rFonts w:ascii="Times New Roman" w:eastAsia="Times New Roman" w:hAnsi="Times New Roman" w:cs="Times New Roman"/>
                <w:b/>
                <w:sz w:val="24"/>
                <w:szCs w:val="24"/>
                <w:lang w:val="uk-UA"/>
              </w:rPr>
              <w:lastRenderedPageBreak/>
              <w:t>кваліфікації</w:t>
            </w:r>
          </w:p>
        </w:tc>
        <w:tc>
          <w:tcPr>
            <w:tcW w:w="7261" w:type="dxa"/>
            <w:gridSpan w:val="6"/>
            <w:shd w:val="clear" w:color="auto" w:fill="auto"/>
            <w:tcMar>
              <w:top w:w="56" w:type="dxa"/>
              <w:left w:w="56" w:type="dxa"/>
              <w:bottom w:w="56" w:type="dxa"/>
              <w:right w:w="56" w:type="dxa"/>
            </w:tcMar>
          </w:tcPr>
          <w:p w14:paraId="7E01476D" w14:textId="7777777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lastRenderedPageBreak/>
              <w:t>Свідоцтво про підвищення кваліфікації</w:t>
            </w:r>
          </w:p>
        </w:tc>
      </w:tr>
      <w:tr w:rsidR="00546D6E" w:rsidRPr="00221D70" w14:paraId="0C105BD4" w14:textId="77777777" w:rsidTr="009A2A09">
        <w:tc>
          <w:tcPr>
            <w:tcW w:w="526" w:type="dxa"/>
            <w:shd w:val="clear" w:color="auto" w:fill="auto"/>
            <w:tcMar>
              <w:top w:w="56" w:type="dxa"/>
              <w:left w:w="56" w:type="dxa"/>
              <w:bottom w:w="56" w:type="dxa"/>
              <w:right w:w="56" w:type="dxa"/>
            </w:tcMar>
          </w:tcPr>
          <w:p w14:paraId="2919876E" w14:textId="77777777" w:rsidR="00546D6E" w:rsidRPr="009A2A09" w:rsidRDefault="00546D6E" w:rsidP="00546D6E">
            <w:pPr>
              <w:pStyle w:val="af8"/>
              <w:widowControl w:val="0"/>
              <w:numPr>
                <w:ilvl w:val="0"/>
                <w:numId w:val="32"/>
              </w:numPr>
              <w:spacing w:line="240" w:lineRule="auto"/>
              <w:ind w:right="-125"/>
              <w:rPr>
                <w:rFonts w:ascii="Times New Roman" w:eastAsia="Times New Roman" w:hAnsi="Times New Roman" w:cs="Times New Roman"/>
                <w:b/>
                <w:sz w:val="24"/>
                <w:szCs w:val="24"/>
                <w:lang w:val="uk-UA"/>
              </w:rPr>
            </w:pPr>
          </w:p>
        </w:tc>
        <w:tc>
          <w:tcPr>
            <w:tcW w:w="2094"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36D5689" w14:textId="77777777" w:rsidR="00546D6E" w:rsidRPr="00221D70" w:rsidRDefault="00546D6E" w:rsidP="00546D6E">
            <w:pPr>
              <w:widowControl w:val="0"/>
              <w:spacing w:line="240" w:lineRule="auto"/>
              <w:ind w:right="70"/>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Забезпечення розміщення освітньої програми на сайті</w:t>
            </w:r>
          </w:p>
        </w:tc>
        <w:tc>
          <w:tcPr>
            <w:tcW w:w="7261" w:type="dxa"/>
            <w:gridSpan w:val="6"/>
            <w:shd w:val="clear" w:color="auto" w:fill="auto"/>
            <w:tcMar>
              <w:top w:w="56" w:type="dxa"/>
              <w:left w:w="56" w:type="dxa"/>
              <w:bottom w:w="56" w:type="dxa"/>
              <w:right w:w="56" w:type="dxa"/>
            </w:tcMar>
          </w:tcPr>
          <w:p w14:paraId="249D9BDD" w14:textId="23A9ADD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сайт:</w:t>
            </w:r>
            <w:r>
              <w:rPr>
                <w:rFonts w:ascii="Times New Roman" w:eastAsia="Times New Roman" w:hAnsi="Times New Roman" w:cs="Times New Roman"/>
                <w:sz w:val="24"/>
                <w:szCs w:val="24"/>
                <w:lang w:val="uk-UA"/>
              </w:rPr>
              <w:t xml:space="preserve"> </w:t>
            </w:r>
            <w:hyperlink r:id="rId12" w:history="1">
              <w:r>
                <w:rPr>
                  <w:rStyle w:val="aa"/>
                  <w:rFonts w:ascii="Times New Roman" w:hAnsi="Times New Roman" w:cs="Times New Roman"/>
                  <w:sz w:val="24"/>
                  <w:szCs w:val="24"/>
                  <w:lang w:val="en-US"/>
                </w:rPr>
                <w:t>https</w:t>
              </w:r>
              <w:r>
                <w:rPr>
                  <w:rStyle w:val="aa"/>
                  <w:rFonts w:ascii="Times New Roman" w:hAnsi="Times New Roman" w:cs="Times New Roman"/>
                  <w:sz w:val="24"/>
                  <w:szCs w:val="24"/>
                  <w:lang w:val="ru-RU"/>
                </w:rPr>
                <w:t>://</w:t>
              </w:r>
              <w:r>
                <w:rPr>
                  <w:rStyle w:val="aa"/>
                  <w:rFonts w:ascii="Times New Roman" w:hAnsi="Times New Roman" w:cs="Times New Roman"/>
                  <w:sz w:val="24"/>
                  <w:szCs w:val="24"/>
                  <w:lang w:val="en-US"/>
                </w:rPr>
                <w:t>www</w:t>
              </w:r>
              <w:r>
                <w:rPr>
                  <w:rStyle w:val="aa"/>
                  <w:rFonts w:ascii="Times New Roman" w:hAnsi="Times New Roman" w:cs="Times New Roman"/>
                  <w:sz w:val="24"/>
                  <w:szCs w:val="24"/>
                  <w:lang w:val="ru-RU"/>
                </w:rPr>
                <w:t>.</w:t>
              </w:r>
              <w:r>
                <w:rPr>
                  <w:rStyle w:val="aa"/>
                  <w:rFonts w:ascii="Times New Roman" w:hAnsi="Times New Roman" w:cs="Times New Roman"/>
                  <w:sz w:val="24"/>
                  <w:szCs w:val="24"/>
                  <w:lang w:val="en-US"/>
                </w:rPr>
                <w:t>kristti</w:t>
              </w:r>
              <w:r>
                <w:rPr>
                  <w:rStyle w:val="aa"/>
                  <w:rFonts w:ascii="Times New Roman" w:hAnsi="Times New Roman" w:cs="Times New Roman"/>
                  <w:sz w:val="24"/>
                  <w:szCs w:val="24"/>
                  <w:lang w:val="ru-RU"/>
                </w:rPr>
                <w:t>.</w:t>
              </w:r>
              <w:r>
                <w:rPr>
                  <w:rStyle w:val="aa"/>
                  <w:rFonts w:ascii="Times New Roman" w:hAnsi="Times New Roman" w:cs="Times New Roman"/>
                  <w:sz w:val="24"/>
                  <w:szCs w:val="24"/>
                  <w:lang w:val="en-US"/>
                </w:rPr>
                <w:t>com</w:t>
              </w:r>
              <w:r>
                <w:rPr>
                  <w:rStyle w:val="aa"/>
                  <w:rFonts w:ascii="Times New Roman" w:hAnsi="Times New Roman" w:cs="Times New Roman"/>
                  <w:sz w:val="24"/>
                  <w:szCs w:val="24"/>
                  <w:lang w:val="ru-RU"/>
                </w:rPr>
                <w:t>.</w:t>
              </w:r>
              <w:r>
                <w:rPr>
                  <w:rStyle w:val="aa"/>
                  <w:rFonts w:ascii="Times New Roman" w:hAnsi="Times New Roman" w:cs="Times New Roman"/>
                  <w:sz w:val="24"/>
                  <w:szCs w:val="24"/>
                  <w:lang w:val="en-US"/>
                </w:rPr>
                <w:t>ua</w:t>
              </w:r>
              <w:r>
                <w:rPr>
                  <w:rStyle w:val="aa"/>
                  <w:rFonts w:ascii="Times New Roman" w:hAnsi="Times New Roman" w:cs="Times New Roman"/>
                  <w:sz w:val="24"/>
                  <w:szCs w:val="24"/>
                  <w:lang w:val="ru-RU"/>
                </w:rPr>
                <w:t>/</w:t>
              </w:r>
            </w:hyperlink>
          </w:p>
          <w:p w14:paraId="4D713BCF" w14:textId="77777777" w:rsidR="00546D6E" w:rsidRPr="00221D70" w:rsidRDefault="00546D6E" w:rsidP="00546D6E">
            <w:pPr>
              <w:widowControl w:val="0"/>
              <w:spacing w:line="240" w:lineRule="auto"/>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програма: </w:t>
            </w:r>
          </w:p>
        </w:tc>
      </w:tr>
    </w:tbl>
    <w:p w14:paraId="0E8562FB" w14:textId="77777777" w:rsidR="00F27C0D" w:rsidRPr="00221D70" w:rsidRDefault="00F27C0D" w:rsidP="004E1012">
      <w:pPr>
        <w:pStyle w:val="af8"/>
        <w:widowControl w:val="0"/>
        <w:tabs>
          <w:tab w:val="left" w:pos="567"/>
        </w:tabs>
        <w:spacing w:line="240" w:lineRule="auto"/>
        <w:ind w:left="0" w:firstLine="567"/>
        <w:jc w:val="both"/>
        <w:rPr>
          <w:rFonts w:ascii="Times New Roman" w:eastAsia="Times New Roman" w:hAnsi="Times New Roman" w:cs="Times New Roman"/>
          <w:b/>
          <w:sz w:val="24"/>
          <w:szCs w:val="24"/>
          <w:lang w:val="uk-UA"/>
        </w:rPr>
      </w:pPr>
    </w:p>
    <w:p w14:paraId="28C7CA3D" w14:textId="77777777" w:rsidR="003A1DA3" w:rsidRDefault="003A1DA3" w:rsidP="00DA0E7B">
      <w:pPr>
        <w:ind w:firstLine="567"/>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Модуль 1. Соціально-гуманітарний. Модернізація системи освіти в контексті викликів ХХІ століття</w:t>
      </w:r>
    </w:p>
    <w:p w14:paraId="69E5C33C" w14:textId="77777777" w:rsidR="00A23B8A" w:rsidRPr="00221D70" w:rsidRDefault="00A23B8A" w:rsidP="004E1012">
      <w:pPr>
        <w:pStyle w:val="af8"/>
        <w:widowControl w:val="0"/>
        <w:tabs>
          <w:tab w:val="left" w:pos="567"/>
        </w:tabs>
        <w:spacing w:line="240" w:lineRule="auto"/>
        <w:ind w:left="0" w:firstLine="567"/>
        <w:jc w:val="both"/>
        <w:rPr>
          <w:rFonts w:ascii="Times New Roman" w:eastAsia="Times New Roman" w:hAnsi="Times New Roman" w:cs="Times New Roman"/>
          <w:sz w:val="24"/>
          <w:szCs w:val="24"/>
          <w:lang w:val="uk-UA"/>
        </w:rPr>
      </w:pPr>
    </w:p>
    <w:p w14:paraId="2E7FBDC6" w14:textId="6E4F9D26" w:rsidR="00E67ED8" w:rsidRPr="00221D70" w:rsidRDefault="00F15E20" w:rsidP="004E1012">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1.1. </w:t>
      </w:r>
      <w:r w:rsidR="00E67ED8" w:rsidRPr="00221D70">
        <w:rPr>
          <w:rFonts w:ascii="Times New Roman" w:eastAsia="Times New Roman" w:hAnsi="Times New Roman" w:cs="Times New Roman"/>
          <w:b/>
          <w:sz w:val="24"/>
          <w:szCs w:val="24"/>
          <w:lang w:val="uk-UA"/>
        </w:rPr>
        <w:t>Роль освіти у формуванні</w:t>
      </w:r>
      <w:r w:rsidR="00F57B4A" w:rsidRPr="00221D70">
        <w:rPr>
          <w:rFonts w:ascii="Times New Roman" w:eastAsia="Times New Roman" w:hAnsi="Times New Roman" w:cs="Times New Roman"/>
          <w:b/>
          <w:sz w:val="24"/>
          <w:szCs w:val="24"/>
          <w:lang w:val="uk-UA"/>
        </w:rPr>
        <w:t xml:space="preserve"> та розвитку людського капіталу</w:t>
      </w:r>
    </w:p>
    <w:p w14:paraId="75A01AC3" w14:textId="486E88B3" w:rsidR="00E67ED8" w:rsidRPr="00221D70" w:rsidRDefault="00E67ED8" w:rsidP="004E1012">
      <w:pPr>
        <w:widowControl w:val="0"/>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Роль освіти у формуванні та розвитку людського капіталу: огляд класичних та сучасних підходів. Аналіз програм та національних стратегій розвитку людського капіталу європейських країн та України. Переваги та обмеження у розумінні ролі освіти в процесі формуванн</w:t>
      </w:r>
      <w:r w:rsidR="00DD3CB6">
        <w:rPr>
          <w:rFonts w:ascii="Times New Roman" w:eastAsia="Times New Roman" w:hAnsi="Times New Roman" w:cs="Times New Roman"/>
          <w:sz w:val="24"/>
          <w:szCs w:val="24"/>
          <w:lang w:val="uk-UA"/>
        </w:rPr>
        <w:t>я</w:t>
      </w:r>
      <w:r w:rsidRPr="00221D70">
        <w:rPr>
          <w:rFonts w:ascii="Times New Roman" w:eastAsia="Times New Roman" w:hAnsi="Times New Roman" w:cs="Times New Roman"/>
          <w:sz w:val="24"/>
          <w:szCs w:val="24"/>
          <w:lang w:val="uk-UA"/>
        </w:rPr>
        <w:t xml:space="preserve"> людського капіталу. Розгляд перспектив розвитку освіти та її впливу на людський капітал у майбутньому. Реалізація інноваційного освітнього проєкту на всеукраїнському рівні за темою «Модель</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національного освітнього технопарку з підвищення якості освіти у викликах воєнного/повоєнного часу».</w:t>
      </w:r>
    </w:p>
    <w:p w14:paraId="1A2F8FC5" w14:textId="77777777" w:rsidR="00E67ED8" w:rsidRPr="00221D70" w:rsidRDefault="00E67ED8" w:rsidP="004E1012">
      <w:pPr>
        <w:pStyle w:val="af8"/>
        <w:widowControl w:val="0"/>
        <w:tabs>
          <w:tab w:val="left" w:pos="567"/>
        </w:tabs>
        <w:spacing w:line="240" w:lineRule="auto"/>
        <w:ind w:left="570"/>
        <w:jc w:val="both"/>
        <w:rPr>
          <w:rFonts w:ascii="Times New Roman" w:eastAsia="Times New Roman" w:hAnsi="Times New Roman" w:cs="Times New Roman"/>
          <w:b/>
          <w:sz w:val="24"/>
          <w:szCs w:val="24"/>
          <w:lang w:val="uk-UA"/>
        </w:rPr>
      </w:pPr>
    </w:p>
    <w:p w14:paraId="2DAB45D2" w14:textId="718257F3" w:rsidR="00E67ED8" w:rsidRPr="00221D70" w:rsidRDefault="00F15E20" w:rsidP="004E1012">
      <w:pPr>
        <w:widowControl w:val="0"/>
        <w:tabs>
          <w:tab w:val="left" w:pos="567"/>
        </w:tabs>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1.2. </w:t>
      </w:r>
      <w:r w:rsidR="00FD428C">
        <w:rPr>
          <w:rFonts w:ascii="Times New Roman" w:eastAsia="Times New Roman" w:hAnsi="Times New Roman" w:cs="Times New Roman"/>
          <w:b/>
          <w:sz w:val="24"/>
          <w:szCs w:val="24"/>
          <w:lang w:val="uk-UA"/>
        </w:rPr>
        <w:t>Гуманістичні</w:t>
      </w:r>
      <w:r w:rsidR="00E67ED8" w:rsidRPr="00221D70">
        <w:rPr>
          <w:rFonts w:ascii="Times New Roman" w:eastAsia="Times New Roman" w:hAnsi="Times New Roman" w:cs="Times New Roman"/>
          <w:b/>
          <w:sz w:val="24"/>
          <w:szCs w:val="24"/>
          <w:lang w:val="uk-UA"/>
        </w:rPr>
        <w:t xml:space="preserve"> аспекти модернізації освіти в </w:t>
      </w:r>
      <w:r w:rsidR="00F57B4A" w:rsidRPr="00221D70">
        <w:rPr>
          <w:rFonts w:ascii="Times New Roman" w:eastAsia="Times New Roman" w:hAnsi="Times New Roman" w:cs="Times New Roman"/>
          <w:b/>
          <w:sz w:val="24"/>
          <w:szCs w:val="24"/>
          <w:lang w:val="uk-UA"/>
        </w:rPr>
        <w:t>контексті традиції та інновацій</w:t>
      </w:r>
    </w:p>
    <w:p w14:paraId="1EA2472F" w14:textId="0FF38463" w:rsidR="00E67ED8" w:rsidRPr="00221D70" w:rsidRDefault="00FD428C" w:rsidP="004E1012">
      <w:pPr>
        <w:widowControl w:val="0"/>
        <w:spacing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Гуманістичні</w:t>
      </w:r>
      <w:r w:rsidR="00E67ED8" w:rsidRPr="00221D70">
        <w:rPr>
          <w:rFonts w:ascii="Times New Roman" w:eastAsia="Times New Roman" w:hAnsi="Times New Roman" w:cs="Times New Roman"/>
          <w:sz w:val="24"/>
          <w:szCs w:val="24"/>
          <w:lang w:val="uk-UA"/>
        </w:rPr>
        <w:t xml:space="preserve"> підходи до модернізації освіти. Традиціоналізм в освіті: огляд традиційних підходів до освіти. Методологічні принципи виховання: природовідповідності, культуровідповідн</w:t>
      </w:r>
      <w:r w:rsidR="00221D70">
        <w:rPr>
          <w:rFonts w:ascii="Times New Roman" w:eastAsia="Times New Roman" w:hAnsi="Times New Roman" w:cs="Times New Roman"/>
          <w:sz w:val="24"/>
          <w:szCs w:val="24"/>
          <w:lang w:val="uk-UA"/>
        </w:rPr>
        <w:t>о</w:t>
      </w:r>
      <w:r w:rsidR="00E67ED8" w:rsidRPr="00221D70">
        <w:rPr>
          <w:rFonts w:ascii="Times New Roman" w:eastAsia="Times New Roman" w:hAnsi="Times New Roman" w:cs="Times New Roman"/>
          <w:sz w:val="24"/>
          <w:szCs w:val="24"/>
          <w:lang w:val="uk-UA"/>
        </w:rPr>
        <w:t>ст</w:t>
      </w:r>
      <w:r w:rsidR="00221D70">
        <w:rPr>
          <w:rFonts w:ascii="Times New Roman" w:eastAsia="Times New Roman" w:hAnsi="Times New Roman" w:cs="Times New Roman"/>
          <w:sz w:val="24"/>
          <w:szCs w:val="24"/>
          <w:lang w:val="uk-UA"/>
        </w:rPr>
        <w:t>і</w:t>
      </w:r>
      <w:r w:rsidR="00E67ED8" w:rsidRPr="00221D70">
        <w:rPr>
          <w:rFonts w:ascii="Times New Roman" w:eastAsia="Times New Roman" w:hAnsi="Times New Roman" w:cs="Times New Roman"/>
          <w:sz w:val="24"/>
          <w:szCs w:val="24"/>
          <w:lang w:val="uk-UA"/>
        </w:rPr>
        <w:t xml:space="preserve"> та народн</w:t>
      </w:r>
      <w:r w:rsidR="00221D70">
        <w:rPr>
          <w:rFonts w:ascii="Times New Roman" w:eastAsia="Times New Roman" w:hAnsi="Times New Roman" w:cs="Times New Roman"/>
          <w:sz w:val="24"/>
          <w:szCs w:val="24"/>
          <w:lang w:val="uk-UA"/>
        </w:rPr>
        <w:t>о</w:t>
      </w:r>
      <w:r w:rsidR="00E67ED8" w:rsidRPr="00221D70">
        <w:rPr>
          <w:rFonts w:ascii="Times New Roman" w:eastAsia="Times New Roman" w:hAnsi="Times New Roman" w:cs="Times New Roman"/>
          <w:sz w:val="24"/>
          <w:szCs w:val="24"/>
          <w:lang w:val="uk-UA"/>
        </w:rPr>
        <w:t>ст</w:t>
      </w:r>
      <w:r w:rsidR="00221D70">
        <w:rPr>
          <w:rFonts w:ascii="Times New Roman" w:eastAsia="Times New Roman" w:hAnsi="Times New Roman" w:cs="Times New Roman"/>
          <w:sz w:val="24"/>
          <w:szCs w:val="24"/>
          <w:lang w:val="uk-UA"/>
        </w:rPr>
        <w:t>і</w:t>
      </w:r>
      <w:r w:rsidR="00E67ED8" w:rsidRPr="00221D70">
        <w:rPr>
          <w:rFonts w:ascii="Times New Roman" w:eastAsia="Times New Roman" w:hAnsi="Times New Roman" w:cs="Times New Roman"/>
          <w:sz w:val="24"/>
          <w:szCs w:val="24"/>
          <w:lang w:val="uk-UA"/>
        </w:rPr>
        <w:t xml:space="preserve">. </w:t>
      </w:r>
      <w:r w:rsidR="00DD3CB6">
        <w:rPr>
          <w:rFonts w:ascii="Times New Roman" w:eastAsia="Times New Roman" w:hAnsi="Times New Roman" w:cs="Times New Roman"/>
          <w:sz w:val="24"/>
          <w:szCs w:val="24"/>
          <w:lang w:val="uk-UA"/>
        </w:rPr>
        <w:t>Г</w:t>
      </w:r>
      <w:r w:rsidR="00E67ED8" w:rsidRPr="00221D70">
        <w:rPr>
          <w:rFonts w:ascii="Times New Roman" w:eastAsia="Times New Roman" w:hAnsi="Times New Roman" w:cs="Times New Roman"/>
          <w:sz w:val="24"/>
          <w:szCs w:val="24"/>
          <w:lang w:val="uk-UA"/>
        </w:rPr>
        <w:t>енеза проявів цих принципів у модернізації освітнього процесу від античних часів до сьогодення. Стандартизація змісту освіти. Аргументи за збереження традицій в освіті. Прогресивізм в освіті. Ідея інноваційного підходу до освіти. Аргументи за впровадження інновацій в освітній процес.</w:t>
      </w:r>
    </w:p>
    <w:p w14:paraId="52918AE6" w14:textId="77777777" w:rsidR="00E67ED8" w:rsidRPr="00221D70" w:rsidRDefault="00E67ED8" w:rsidP="004E1012">
      <w:pPr>
        <w:widowControl w:val="0"/>
        <w:spacing w:line="240" w:lineRule="auto"/>
        <w:ind w:firstLine="567"/>
        <w:jc w:val="both"/>
        <w:rPr>
          <w:rFonts w:ascii="Times New Roman" w:eastAsia="Times New Roman" w:hAnsi="Times New Roman" w:cs="Times New Roman"/>
          <w:sz w:val="24"/>
          <w:szCs w:val="24"/>
          <w:lang w:val="uk-UA"/>
        </w:rPr>
      </w:pPr>
    </w:p>
    <w:p w14:paraId="3EEC7A74" w14:textId="390BE2F6" w:rsidR="00E67ED8" w:rsidRPr="00221D70" w:rsidRDefault="00F15E20" w:rsidP="004E1012">
      <w:pPr>
        <w:pStyle w:val="af8"/>
        <w:widowControl w:val="0"/>
        <w:tabs>
          <w:tab w:val="left" w:pos="567"/>
        </w:tabs>
        <w:spacing w:line="240" w:lineRule="auto"/>
        <w:ind w:left="0"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1.</w:t>
      </w:r>
      <w:r w:rsidR="001E364D" w:rsidRPr="00221D70">
        <w:rPr>
          <w:rFonts w:ascii="Times New Roman" w:eastAsia="Times New Roman" w:hAnsi="Times New Roman" w:cs="Times New Roman"/>
          <w:b/>
          <w:sz w:val="24"/>
          <w:szCs w:val="24"/>
          <w:lang w:val="uk-UA"/>
        </w:rPr>
        <w:t>3</w:t>
      </w:r>
      <w:r w:rsidRPr="00221D70">
        <w:rPr>
          <w:rFonts w:ascii="Times New Roman" w:eastAsia="Times New Roman" w:hAnsi="Times New Roman" w:cs="Times New Roman"/>
          <w:b/>
          <w:sz w:val="24"/>
          <w:szCs w:val="24"/>
          <w:lang w:val="uk-UA"/>
        </w:rPr>
        <w:t xml:space="preserve">. </w:t>
      </w:r>
      <w:r w:rsidR="00E67ED8" w:rsidRPr="00221D70">
        <w:rPr>
          <w:rFonts w:ascii="Times New Roman" w:eastAsia="Times New Roman" w:hAnsi="Times New Roman" w:cs="Times New Roman"/>
          <w:b/>
          <w:sz w:val="24"/>
          <w:szCs w:val="24"/>
          <w:lang w:val="uk-UA"/>
        </w:rPr>
        <w:t xml:space="preserve">Національна ідентичність в історичному вимірі </w:t>
      </w:r>
    </w:p>
    <w:p w14:paraId="11228CDC" w14:textId="5F40801A" w:rsidR="00E67ED8" w:rsidRPr="00221D70" w:rsidRDefault="00E67ED8" w:rsidP="004E1012">
      <w:pPr>
        <w:widowControl w:val="0"/>
        <w:spacing w:line="240" w:lineRule="auto"/>
        <w:ind w:firstLine="567"/>
        <w:jc w:val="both"/>
        <w:rPr>
          <w:rFonts w:ascii="Times New Roman" w:eastAsia="Times New Roman" w:hAnsi="Times New Roman" w:cs="Times New Roman"/>
          <w:i/>
          <w:sz w:val="24"/>
          <w:szCs w:val="24"/>
          <w:lang w:val="uk-UA"/>
        </w:rPr>
      </w:pPr>
      <w:r w:rsidRPr="00221D70">
        <w:rPr>
          <w:rFonts w:ascii="Times New Roman" w:eastAsia="Times New Roman" w:hAnsi="Times New Roman" w:cs="Times New Roman"/>
          <w:sz w:val="24"/>
          <w:szCs w:val="24"/>
          <w:lang w:val="uk-UA"/>
        </w:rPr>
        <w:t>Поняття національної та громадянської ідентичності. Закон України «Про основні засади державної політики у сфері утвердження української національної та громадянської ідентичності» та його статті щодо основних напрямків освітньої діяльності. Різновиди освітніх заходів, пропоновані Законом України для реалізації основних напрямків виховання національної та громадянської ідентичностей</w:t>
      </w:r>
      <w:r w:rsidR="00221D70">
        <w:rPr>
          <w:rFonts w:ascii="Times New Roman" w:eastAsia="Times New Roman" w:hAnsi="Times New Roman" w:cs="Times New Roman"/>
          <w:sz w:val="24"/>
          <w:szCs w:val="24"/>
          <w:lang w:val="uk-UA"/>
        </w:rPr>
        <w:t>.</w:t>
      </w:r>
      <w:r w:rsidRPr="00221D70">
        <w:rPr>
          <w:rFonts w:ascii="Times New Roman" w:eastAsia="Times New Roman" w:hAnsi="Times New Roman" w:cs="Times New Roman"/>
          <w:sz w:val="24"/>
          <w:szCs w:val="24"/>
          <w:lang w:val="uk-UA"/>
        </w:rPr>
        <w:t xml:space="preserve"> Історична генеза української національної ідентичності: між конфронтацією та співробітництвом. Проблематика та методика національно-патріотичного, військово-патріотичного, громадянського та духовно-морального виховання. Регіональність в становленні української національної та громадянської ідентичності. Роль позашкільних заходів та позакласної роботи у формування національної та громадянської ідентичності. Пошукова та творча діяльність учнів у формуванні національної та патріотичної діяльності.</w:t>
      </w:r>
    </w:p>
    <w:p w14:paraId="05CA69E5" w14:textId="77777777" w:rsidR="00E67ED8" w:rsidRPr="00221D70" w:rsidRDefault="00E67ED8" w:rsidP="004E1012">
      <w:pPr>
        <w:widowControl w:val="0"/>
        <w:spacing w:line="240" w:lineRule="auto"/>
        <w:ind w:left="720"/>
        <w:jc w:val="both"/>
        <w:rPr>
          <w:rFonts w:ascii="Times New Roman" w:eastAsia="Times New Roman" w:hAnsi="Times New Roman" w:cs="Times New Roman"/>
          <w:sz w:val="24"/>
          <w:szCs w:val="24"/>
          <w:lang w:val="uk-UA"/>
        </w:rPr>
      </w:pPr>
    </w:p>
    <w:p w14:paraId="02B75878" w14:textId="77777777" w:rsidR="003A1DA3" w:rsidRDefault="003A1DA3" w:rsidP="00DA0E7B">
      <w:pPr>
        <w:ind w:firstLine="566"/>
        <w:rPr>
          <w:lang w:val="uk-UA"/>
        </w:rPr>
      </w:pPr>
      <w:r>
        <w:rPr>
          <w:rFonts w:ascii="Times New Roman" w:eastAsia="Times New Roman" w:hAnsi="Times New Roman" w:cs="Times New Roman"/>
          <w:b/>
          <w:color w:val="000000"/>
          <w:sz w:val="24"/>
          <w:szCs w:val="24"/>
          <w:highlight w:val="white"/>
          <w:lang w:val="uk-UA"/>
        </w:rPr>
        <w:t xml:space="preserve">Модуль 2.  </w:t>
      </w:r>
      <w:r>
        <w:rPr>
          <w:rFonts w:ascii="Times New Roman" w:eastAsia="Times New Roman" w:hAnsi="Times New Roman" w:cs="Times New Roman"/>
          <w:b/>
          <w:color w:val="000000"/>
          <w:sz w:val="24"/>
          <w:szCs w:val="24"/>
          <w:lang w:val="uk-UA"/>
        </w:rPr>
        <w:t>Професійний. Освітнє середовище НУШ: територія безпеки та розвитку</w:t>
      </w:r>
    </w:p>
    <w:p w14:paraId="7197E8A3" w14:textId="77777777" w:rsidR="005C5C49" w:rsidRPr="00221D70" w:rsidRDefault="005C5C49" w:rsidP="004E1012">
      <w:pPr>
        <w:widowControl w:val="0"/>
        <w:spacing w:line="240" w:lineRule="auto"/>
        <w:ind w:firstLine="566"/>
        <w:jc w:val="both"/>
        <w:rPr>
          <w:rFonts w:ascii="Times New Roman" w:eastAsia="Times New Roman" w:hAnsi="Times New Roman" w:cs="Times New Roman"/>
          <w:b/>
          <w:sz w:val="24"/>
          <w:szCs w:val="24"/>
          <w:lang w:val="uk-UA"/>
        </w:rPr>
      </w:pPr>
    </w:p>
    <w:p w14:paraId="12688D65" w14:textId="77777777" w:rsidR="00221D70" w:rsidRDefault="005C5C49" w:rsidP="004E1012">
      <w:pPr>
        <w:widowControl w:val="0"/>
        <w:spacing w:line="240" w:lineRule="auto"/>
        <w:ind w:firstLine="566"/>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w:t>
      </w:r>
      <w:r w:rsidR="00F57B4A" w:rsidRPr="00221D70">
        <w:rPr>
          <w:rFonts w:ascii="Times New Roman" w:eastAsia="Times New Roman" w:hAnsi="Times New Roman" w:cs="Times New Roman"/>
          <w:b/>
          <w:sz w:val="24"/>
          <w:szCs w:val="24"/>
          <w:lang w:val="uk-UA"/>
        </w:rPr>
        <w:t>.1. Інваріантна складова модуля</w:t>
      </w:r>
    </w:p>
    <w:p w14:paraId="7128C7FE" w14:textId="77777777" w:rsidR="00221D70" w:rsidRDefault="00221D70" w:rsidP="004E1012">
      <w:pPr>
        <w:widowControl w:val="0"/>
        <w:spacing w:line="240" w:lineRule="auto"/>
        <w:ind w:firstLine="566"/>
        <w:jc w:val="both"/>
        <w:rPr>
          <w:rFonts w:ascii="Times New Roman" w:eastAsia="Times New Roman" w:hAnsi="Times New Roman" w:cs="Times New Roman"/>
          <w:b/>
          <w:sz w:val="24"/>
          <w:szCs w:val="24"/>
          <w:lang w:val="uk-UA"/>
        </w:rPr>
      </w:pPr>
    </w:p>
    <w:p w14:paraId="10D0BA08" w14:textId="500529FE" w:rsidR="003271E9" w:rsidRPr="00221D70" w:rsidRDefault="00F15E20" w:rsidP="004E1012">
      <w:pPr>
        <w:widowControl w:val="0"/>
        <w:spacing w:line="240" w:lineRule="auto"/>
        <w:ind w:firstLine="566"/>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2.1.</w:t>
      </w:r>
      <w:r w:rsidR="003271E9" w:rsidRPr="00221D70">
        <w:rPr>
          <w:rFonts w:ascii="Times New Roman" w:eastAsia="Times New Roman" w:hAnsi="Times New Roman" w:cs="Times New Roman"/>
          <w:b/>
          <w:sz w:val="24"/>
          <w:szCs w:val="24"/>
          <w:lang w:val="uk-UA"/>
        </w:rPr>
        <w:t>1. Професійний розвиток педаго</w:t>
      </w:r>
      <w:r w:rsidR="00F57B4A" w:rsidRPr="00221D70">
        <w:rPr>
          <w:rFonts w:ascii="Times New Roman" w:eastAsia="Times New Roman" w:hAnsi="Times New Roman" w:cs="Times New Roman"/>
          <w:b/>
          <w:sz w:val="24"/>
          <w:szCs w:val="24"/>
          <w:lang w:val="uk-UA"/>
        </w:rPr>
        <w:t>гічних працівників в умовах НУШ</w:t>
      </w:r>
    </w:p>
    <w:p w14:paraId="45600BC6" w14:textId="77777777" w:rsidR="00221D70" w:rsidRDefault="003271E9" w:rsidP="004E1012">
      <w:pPr>
        <w:widowControl w:val="0"/>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Основні ідеї та принципи НУШ. Аналіз впливу освітньої реформи НУШ на зміни в педагогічній практиці. Ключові аспекти професійного розвитку в умовах НУШ. Роль педагога у процесі реформування освіти. Визначення інструментів та методів професійного розвитку педагогів. Перспективи професійного розвитку вчителів в контексті НУШ.</w:t>
      </w:r>
    </w:p>
    <w:p w14:paraId="60523AAF" w14:textId="77777777" w:rsidR="00221D70" w:rsidRDefault="00221D70" w:rsidP="004E1012">
      <w:pPr>
        <w:widowControl w:val="0"/>
        <w:spacing w:line="240" w:lineRule="auto"/>
        <w:ind w:firstLine="567"/>
        <w:jc w:val="both"/>
        <w:rPr>
          <w:rFonts w:ascii="Times New Roman" w:eastAsia="Times New Roman" w:hAnsi="Times New Roman" w:cs="Times New Roman"/>
          <w:sz w:val="24"/>
          <w:szCs w:val="24"/>
          <w:lang w:val="uk-UA"/>
        </w:rPr>
      </w:pPr>
    </w:p>
    <w:p w14:paraId="4017AD0B" w14:textId="10B08E5D" w:rsidR="003271E9" w:rsidRPr="00221D70" w:rsidRDefault="003271E9" w:rsidP="004E1012">
      <w:pPr>
        <w:widowControl w:val="0"/>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2.1.2. Педагог в системі ком</w:t>
      </w:r>
      <w:r w:rsidR="00F57B4A" w:rsidRPr="00221D70">
        <w:rPr>
          <w:rFonts w:ascii="Times New Roman" w:eastAsia="Times New Roman" w:hAnsi="Times New Roman" w:cs="Times New Roman"/>
          <w:b/>
          <w:sz w:val="24"/>
          <w:szCs w:val="24"/>
          <w:lang w:val="uk-UA"/>
        </w:rPr>
        <w:t>петентнісно орієнтованої освіти</w:t>
      </w:r>
    </w:p>
    <w:p w14:paraId="675645CD" w14:textId="4DA22E8E" w:rsidR="003271E9" w:rsidRDefault="003271E9" w:rsidP="004E1012">
      <w:pPr>
        <w:widowControl w:val="0"/>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lastRenderedPageBreak/>
        <w:t>Виклики сучасного суспільства системі освіти. Основні принципи освіти ХХІ століття. Зміна пріоритетів в освітньому процесі від накопичення знань до розвитку життєвих навичок – ключових компетентностей. Вчитель – агент змін: коуч,</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фасилітатор, тьютор, модератор</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в індивідуальній освітній траєкторії дитини. Вимоги до педагога Нової української школи.</w:t>
      </w:r>
    </w:p>
    <w:p w14:paraId="61E0D566" w14:textId="77777777" w:rsidR="00221D70" w:rsidRPr="00221D70" w:rsidRDefault="00221D70" w:rsidP="004E1012">
      <w:pPr>
        <w:widowControl w:val="0"/>
        <w:spacing w:line="240" w:lineRule="auto"/>
        <w:ind w:firstLine="567"/>
        <w:jc w:val="both"/>
        <w:rPr>
          <w:rFonts w:ascii="Times New Roman" w:eastAsia="Times New Roman" w:hAnsi="Times New Roman" w:cs="Times New Roman"/>
          <w:sz w:val="24"/>
          <w:szCs w:val="24"/>
          <w:lang w:val="uk-UA"/>
        </w:rPr>
      </w:pPr>
    </w:p>
    <w:p w14:paraId="4CE773F2" w14:textId="5F3A18C1" w:rsidR="000E0ECA" w:rsidRPr="00221D70" w:rsidRDefault="000E0ECA" w:rsidP="004E1012">
      <w:pPr>
        <w:widowControl w:val="0"/>
        <w:tabs>
          <w:tab w:val="left" w:pos="567"/>
        </w:tabs>
        <w:spacing w:line="240" w:lineRule="auto"/>
        <w:ind w:firstLine="567"/>
        <w:jc w:val="both"/>
        <w:rPr>
          <w:rFonts w:ascii="Times New Roman" w:eastAsia="Times New Roman" w:hAnsi="Times New Roman" w:cs="Times New Roman"/>
          <w:b/>
          <w:sz w:val="24"/>
          <w:szCs w:val="24"/>
          <w:lang w:val="uk-UA"/>
        </w:rPr>
      </w:pPr>
      <w:bookmarkStart w:id="1" w:name="_Hlk162263542"/>
      <w:r w:rsidRPr="00221D70">
        <w:rPr>
          <w:rFonts w:ascii="Times New Roman" w:eastAsia="Times New Roman" w:hAnsi="Times New Roman" w:cs="Times New Roman"/>
          <w:b/>
          <w:sz w:val="24"/>
          <w:szCs w:val="24"/>
          <w:lang w:val="uk-UA"/>
        </w:rPr>
        <w:t>2.1.3.</w:t>
      </w:r>
      <w:bookmarkEnd w:id="1"/>
      <w:r w:rsidR="005C5C49"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Створення</w:t>
      </w:r>
      <w:r w:rsidR="002A1BD5"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безпечної</w:t>
      </w:r>
      <w:r w:rsidR="002A1BD5"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освітньої екосистеми</w:t>
      </w:r>
      <w:r w:rsidR="002A1BD5" w:rsidRPr="00221D70">
        <w:rPr>
          <w:rFonts w:ascii="Times New Roman" w:eastAsia="Times New Roman" w:hAnsi="Times New Roman" w:cs="Times New Roman"/>
          <w:b/>
          <w:sz w:val="24"/>
          <w:szCs w:val="24"/>
          <w:lang w:val="uk-UA"/>
        </w:rPr>
        <w:t xml:space="preserve"> </w:t>
      </w:r>
      <w:r w:rsidR="00F57B4A" w:rsidRPr="00221D70">
        <w:rPr>
          <w:rFonts w:ascii="Times New Roman" w:eastAsia="Times New Roman" w:hAnsi="Times New Roman" w:cs="Times New Roman"/>
          <w:b/>
          <w:sz w:val="24"/>
          <w:szCs w:val="24"/>
          <w:lang w:val="uk-UA"/>
        </w:rPr>
        <w:t>закладу освіти</w:t>
      </w:r>
    </w:p>
    <w:p w14:paraId="6657F65C" w14:textId="77777777" w:rsidR="000E0ECA" w:rsidRPr="00221D70" w:rsidRDefault="000E0ECA" w:rsidP="004E1012">
      <w:pPr>
        <w:widowControl w:val="0"/>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Поняття безпечного і здорового освітнього середовища. Причини недостатнього рівня розбудови безпечного і здорового освітнього середовища в сучасних навчальних закладах. Указ Президента України Про Національну стратегію розбудови безпечного і здорового освітнього середовища у новій українській школі. Цілі, завдання, очікувані результати реалізації Національної стратегії розбудови безпечного і здорового освітнього середовища. Умови розбудови безпечного і здорового освітнього середовища. Особливості спілкування дорослих, що актуалізують агресивну поведінку учнів. Спілкування як фактор психопрофілактики агресивної поведінки учнівської молоді. Організаційні аспекти протидії булінгу в закладі освіти.</w:t>
      </w:r>
    </w:p>
    <w:p w14:paraId="7255A3D4" w14:textId="77777777" w:rsidR="005C5C49" w:rsidRPr="00221D70" w:rsidRDefault="005C5C49" w:rsidP="004E1012">
      <w:pPr>
        <w:widowControl w:val="0"/>
        <w:spacing w:line="240" w:lineRule="auto"/>
        <w:ind w:firstLine="566"/>
        <w:jc w:val="both"/>
        <w:rPr>
          <w:rFonts w:ascii="Times New Roman" w:eastAsia="Times New Roman" w:hAnsi="Times New Roman" w:cs="Times New Roman"/>
          <w:b/>
          <w:bCs/>
          <w:iCs/>
          <w:color w:val="000000"/>
          <w:sz w:val="24"/>
          <w:szCs w:val="24"/>
          <w:lang w:val="uk-UA" w:eastAsia="uk-UA"/>
        </w:rPr>
      </w:pPr>
    </w:p>
    <w:p w14:paraId="4AC3FBC1" w14:textId="1232EEFE" w:rsidR="00BE541C" w:rsidRDefault="00BE541C" w:rsidP="004E1012">
      <w:pPr>
        <w:widowControl w:val="0"/>
        <w:spacing w:line="240" w:lineRule="auto"/>
        <w:ind w:firstLine="566"/>
        <w:jc w:val="both"/>
        <w:rPr>
          <w:rFonts w:ascii="Times New Roman" w:eastAsia="Times New Roman" w:hAnsi="Times New Roman" w:cs="Times New Roman"/>
          <w:b/>
          <w:bCs/>
          <w:iCs/>
          <w:color w:val="000000"/>
          <w:sz w:val="24"/>
          <w:szCs w:val="24"/>
          <w:lang w:val="uk-UA" w:eastAsia="uk-UA"/>
        </w:rPr>
      </w:pPr>
      <w:r w:rsidRPr="00221D70">
        <w:rPr>
          <w:rFonts w:ascii="Times New Roman" w:eastAsia="Times New Roman" w:hAnsi="Times New Roman" w:cs="Times New Roman"/>
          <w:b/>
          <w:bCs/>
          <w:iCs/>
          <w:color w:val="000000"/>
          <w:sz w:val="24"/>
          <w:szCs w:val="24"/>
          <w:lang w:val="uk-UA" w:eastAsia="uk-UA"/>
        </w:rPr>
        <w:t>2.1.4. Психологічна підтрим</w:t>
      </w:r>
      <w:r w:rsidR="00F57B4A" w:rsidRPr="00221D70">
        <w:rPr>
          <w:rFonts w:ascii="Times New Roman" w:eastAsia="Times New Roman" w:hAnsi="Times New Roman" w:cs="Times New Roman"/>
          <w:b/>
          <w:bCs/>
          <w:iCs/>
          <w:color w:val="000000"/>
          <w:sz w:val="24"/>
          <w:szCs w:val="24"/>
          <w:lang w:val="uk-UA" w:eastAsia="uk-UA"/>
        </w:rPr>
        <w:t>ка учасників освітнього процесу</w:t>
      </w:r>
    </w:p>
    <w:p w14:paraId="558EA907" w14:textId="29EED723" w:rsidR="00BE541C" w:rsidRPr="00221D70" w:rsidRDefault="00BE541C" w:rsidP="004E1012">
      <w:pPr>
        <w:widowControl w:val="0"/>
        <w:spacing w:line="240" w:lineRule="auto"/>
        <w:ind w:firstLine="567"/>
        <w:jc w:val="both"/>
        <w:rPr>
          <w:rFonts w:ascii="Times New Roman" w:eastAsia="Times New Roman" w:hAnsi="Times New Roman" w:cs="Times New Roman"/>
          <w:b/>
          <w:iCs/>
          <w:sz w:val="24"/>
          <w:szCs w:val="24"/>
          <w:lang w:val="uk-UA"/>
        </w:rPr>
      </w:pPr>
      <w:r w:rsidRPr="00221D70">
        <w:rPr>
          <w:rFonts w:ascii="Times New Roman" w:eastAsia="Times New Roman" w:hAnsi="Times New Roman" w:cs="Times New Roman"/>
          <w:b/>
          <w:iCs/>
          <w:sz w:val="24"/>
          <w:szCs w:val="24"/>
          <w:lang w:val="uk-UA"/>
        </w:rPr>
        <w:t>Тема 1.</w:t>
      </w:r>
      <w:r w:rsidR="00067F77" w:rsidRPr="00221D70">
        <w:rPr>
          <w:rFonts w:ascii="Times New Roman" w:eastAsia="Times New Roman" w:hAnsi="Times New Roman" w:cs="Times New Roman"/>
          <w:b/>
          <w:iCs/>
          <w:sz w:val="24"/>
          <w:szCs w:val="24"/>
          <w:lang w:val="uk-UA"/>
        </w:rPr>
        <w:t xml:space="preserve"> </w:t>
      </w:r>
      <w:r w:rsidRPr="00221D70">
        <w:rPr>
          <w:rFonts w:ascii="Times New Roman" w:eastAsia="Times New Roman" w:hAnsi="Times New Roman" w:cs="Times New Roman"/>
          <w:b/>
          <w:iCs/>
          <w:sz w:val="24"/>
          <w:szCs w:val="24"/>
          <w:lang w:val="uk-UA"/>
        </w:rPr>
        <w:t>Створення</w:t>
      </w:r>
      <w:r w:rsidR="002A1BD5" w:rsidRPr="00221D70">
        <w:rPr>
          <w:rFonts w:ascii="Times New Roman" w:eastAsia="Times New Roman" w:hAnsi="Times New Roman" w:cs="Times New Roman"/>
          <w:b/>
          <w:iCs/>
          <w:sz w:val="24"/>
          <w:szCs w:val="24"/>
          <w:lang w:val="uk-UA"/>
        </w:rPr>
        <w:t xml:space="preserve"> </w:t>
      </w:r>
      <w:r w:rsidRPr="00221D70">
        <w:rPr>
          <w:rFonts w:ascii="Times New Roman" w:eastAsia="Times New Roman" w:hAnsi="Times New Roman" w:cs="Times New Roman"/>
          <w:b/>
          <w:iCs/>
          <w:sz w:val="24"/>
          <w:szCs w:val="24"/>
          <w:lang w:val="uk-UA"/>
        </w:rPr>
        <w:t>безпечної</w:t>
      </w:r>
      <w:r w:rsidR="002A1BD5" w:rsidRPr="00221D70">
        <w:rPr>
          <w:rFonts w:ascii="Times New Roman" w:eastAsia="Times New Roman" w:hAnsi="Times New Roman" w:cs="Times New Roman"/>
          <w:b/>
          <w:iCs/>
          <w:sz w:val="24"/>
          <w:szCs w:val="24"/>
          <w:lang w:val="uk-UA"/>
        </w:rPr>
        <w:t xml:space="preserve"> </w:t>
      </w:r>
      <w:r w:rsidRPr="00221D70">
        <w:rPr>
          <w:rFonts w:ascii="Times New Roman" w:eastAsia="Times New Roman" w:hAnsi="Times New Roman" w:cs="Times New Roman"/>
          <w:b/>
          <w:iCs/>
          <w:sz w:val="24"/>
          <w:szCs w:val="24"/>
          <w:lang w:val="uk-UA"/>
        </w:rPr>
        <w:t>освітньої екосистеми</w:t>
      </w:r>
      <w:r w:rsidR="002A1BD5" w:rsidRPr="00221D70">
        <w:rPr>
          <w:rFonts w:ascii="Times New Roman" w:eastAsia="Times New Roman" w:hAnsi="Times New Roman" w:cs="Times New Roman"/>
          <w:b/>
          <w:iCs/>
          <w:sz w:val="24"/>
          <w:szCs w:val="24"/>
          <w:lang w:val="uk-UA"/>
        </w:rPr>
        <w:t xml:space="preserve"> </w:t>
      </w:r>
      <w:r w:rsidR="00F57B4A" w:rsidRPr="00221D70">
        <w:rPr>
          <w:rFonts w:ascii="Times New Roman" w:eastAsia="Times New Roman" w:hAnsi="Times New Roman" w:cs="Times New Roman"/>
          <w:b/>
          <w:iCs/>
          <w:sz w:val="24"/>
          <w:szCs w:val="24"/>
          <w:lang w:val="uk-UA"/>
        </w:rPr>
        <w:t>закладу освіти</w:t>
      </w:r>
    </w:p>
    <w:p w14:paraId="5CF754BF" w14:textId="7AE070B0" w:rsidR="00BE541C" w:rsidRDefault="00BE541C" w:rsidP="004E1012">
      <w:pPr>
        <w:widowControl w:val="0"/>
        <w:spacing w:line="240" w:lineRule="auto"/>
        <w:ind w:firstLine="567"/>
        <w:jc w:val="both"/>
        <w:rPr>
          <w:rFonts w:ascii="Times New Roman" w:eastAsia="Times New Roman" w:hAnsi="Times New Roman" w:cs="Times New Roman"/>
          <w:iCs/>
          <w:sz w:val="24"/>
          <w:szCs w:val="24"/>
          <w:lang w:val="uk-UA"/>
        </w:rPr>
      </w:pPr>
      <w:r w:rsidRPr="00221D70">
        <w:rPr>
          <w:rFonts w:ascii="Times New Roman" w:eastAsia="Times New Roman" w:hAnsi="Times New Roman" w:cs="Times New Roman"/>
          <w:iCs/>
          <w:sz w:val="24"/>
          <w:szCs w:val="24"/>
          <w:lang w:val="uk-UA"/>
        </w:rPr>
        <w:t>Поняття безпечного і здорового освітнього середовища. Причини недостатнього рівня розбудови безпечного і здорового освітнього середовища в сучасних навчальних закладах. Указ Президента України Про Національну стратегію розбудови безпечного і здорового освітнього середовища у новій українській школі. Цілі, завдання, очікувані результати реалізації Національної стратегії розбудови безпечного і здорового освітнього середовища. Умови розбудови безпечного і здорового освітнього середовища. Особливості спілкування дорослих, що актуалізують агресивну поведінку учнів. Спілкування як фактор психопрофілактики агресивної поведінки учнівської молоді. Організаційні аспекти протидії булінгу в закладі освіти.</w:t>
      </w:r>
    </w:p>
    <w:p w14:paraId="6725CB26" w14:textId="4D2388E5" w:rsidR="00BE541C" w:rsidRPr="00221D70" w:rsidRDefault="00BE541C" w:rsidP="004E1012">
      <w:pPr>
        <w:widowControl w:val="0"/>
        <w:spacing w:line="240" w:lineRule="auto"/>
        <w:ind w:firstLine="567"/>
        <w:jc w:val="both"/>
        <w:rPr>
          <w:rFonts w:ascii="Times New Roman" w:eastAsia="Times New Roman" w:hAnsi="Times New Roman" w:cs="Times New Roman"/>
          <w:b/>
          <w:iCs/>
          <w:sz w:val="24"/>
          <w:szCs w:val="24"/>
          <w:lang w:val="uk-UA"/>
        </w:rPr>
      </w:pPr>
      <w:r w:rsidRPr="00221D70">
        <w:rPr>
          <w:rFonts w:ascii="Times New Roman" w:eastAsia="Times New Roman" w:hAnsi="Times New Roman" w:cs="Times New Roman"/>
          <w:b/>
          <w:iCs/>
          <w:sz w:val="24"/>
          <w:szCs w:val="24"/>
          <w:lang w:val="uk-UA"/>
        </w:rPr>
        <w:t>Тема 2. Техніки та методи самозцілен</w:t>
      </w:r>
      <w:r w:rsidR="00F57B4A" w:rsidRPr="00221D70">
        <w:rPr>
          <w:rFonts w:ascii="Times New Roman" w:eastAsia="Times New Roman" w:hAnsi="Times New Roman" w:cs="Times New Roman"/>
          <w:b/>
          <w:iCs/>
          <w:sz w:val="24"/>
          <w:szCs w:val="24"/>
          <w:lang w:val="uk-UA"/>
        </w:rPr>
        <w:t>ня та саморегуляції особистості</w:t>
      </w:r>
    </w:p>
    <w:p w14:paraId="2FEF6DDC" w14:textId="0AD905AA" w:rsidR="00BE541C" w:rsidRDefault="00BE541C" w:rsidP="004E1012">
      <w:pPr>
        <w:widowControl w:val="0"/>
        <w:spacing w:line="240" w:lineRule="auto"/>
        <w:ind w:firstLine="567"/>
        <w:jc w:val="both"/>
        <w:rPr>
          <w:rFonts w:ascii="Times New Roman" w:eastAsia="Times New Roman" w:hAnsi="Times New Roman" w:cs="Times New Roman"/>
          <w:iCs/>
          <w:sz w:val="24"/>
          <w:szCs w:val="24"/>
          <w:lang w:val="uk-UA"/>
        </w:rPr>
      </w:pPr>
      <w:r w:rsidRPr="00221D70">
        <w:rPr>
          <w:rFonts w:ascii="Times New Roman" w:eastAsia="Times New Roman" w:hAnsi="Times New Roman" w:cs="Times New Roman"/>
          <w:iCs/>
          <w:sz w:val="24"/>
          <w:szCs w:val="24"/>
          <w:lang w:val="uk-UA"/>
        </w:rPr>
        <w:t>Підходи до реагування на наслідки надзвичайних ситуаціях. Основні принципи надання психосоціальної допомоги. Ресурсність, модель подолання стресу М. Лаада (BASIC PH). Емоційні порушення у дітей різних вікових категорій, вплив стресу на успішність навчання учнів. Шляхи відновлення ресурсного стану в умовах</w:t>
      </w:r>
      <w:r w:rsidR="002A1BD5" w:rsidRPr="00221D70">
        <w:rPr>
          <w:rFonts w:ascii="Times New Roman" w:eastAsia="Times New Roman" w:hAnsi="Times New Roman" w:cs="Times New Roman"/>
          <w:iCs/>
          <w:sz w:val="24"/>
          <w:szCs w:val="24"/>
          <w:lang w:val="uk-UA"/>
        </w:rPr>
        <w:t xml:space="preserve"> </w:t>
      </w:r>
      <w:r w:rsidRPr="00221D70">
        <w:rPr>
          <w:rFonts w:ascii="Times New Roman" w:eastAsia="Times New Roman" w:hAnsi="Times New Roman" w:cs="Times New Roman"/>
          <w:iCs/>
          <w:sz w:val="24"/>
          <w:szCs w:val="24"/>
          <w:lang w:val="uk-UA"/>
        </w:rPr>
        <w:t>війни. Збереження психологічного здоров’я під час самоізоляції, дієві техніки самодопомоги.</w:t>
      </w:r>
      <w:r w:rsidR="002A1BD5" w:rsidRPr="00221D70">
        <w:rPr>
          <w:rFonts w:ascii="Times New Roman" w:eastAsia="Times New Roman" w:hAnsi="Times New Roman" w:cs="Times New Roman"/>
          <w:iCs/>
          <w:sz w:val="24"/>
          <w:szCs w:val="24"/>
          <w:lang w:val="uk-UA"/>
        </w:rPr>
        <w:t xml:space="preserve"> </w:t>
      </w:r>
      <w:r w:rsidRPr="00221D70">
        <w:rPr>
          <w:rFonts w:ascii="Times New Roman" w:eastAsia="Times New Roman" w:hAnsi="Times New Roman" w:cs="Times New Roman"/>
          <w:iCs/>
          <w:sz w:val="24"/>
          <w:szCs w:val="24"/>
          <w:lang w:val="uk-UA"/>
        </w:rPr>
        <w:t>Особливості зниження рівня тривожності в учнів.</w:t>
      </w:r>
    </w:p>
    <w:p w14:paraId="25D9199F" w14:textId="572E9BD4" w:rsidR="005C5C49" w:rsidRPr="00221D70" w:rsidRDefault="00BE541C" w:rsidP="004E1012">
      <w:pPr>
        <w:widowControl w:val="0"/>
        <w:spacing w:line="240" w:lineRule="auto"/>
        <w:ind w:firstLine="567"/>
        <w:jc w:val="both"/>
        <w:rPr>
          <w:rFonts w:ascii="Times New Roman" w:eastAsia="Times New Roman" w:hAnsi="Times New Roman" w:cs="Times New Roman"/>
          <w:b/>
          <w:iCs/>
          <w:sz w:val="24"/>
          <w:szCs w:val="24"/>
          <w:lang w:val="uk-UA"/>
        </w:rPr>
      </w:pPr>
      <w:r w:rsidRPr="00221D70">
        <w:rPr>
          <w:rFonts w:ascii="Times New Roman" w:eastAsia="Times New Roman" w:hAnsi="Times New Roman" w:cs="Times New Roman"/>
          <w:b/>
          <w:iCs/>
          <w:sz w:val="24"/>
          <w:szCs w:val="24"/>
          <w:lang w:val="uk-UA"/>
        </w:rPr>
        <w:t>Тема 3. Життєстійкість о</w:t>
      </w:r>
      <w:r w:rsidR="00F57B4A" w:rsidRPr="00221D70">
        <w:rPr>
          <w:rFonts w:ascii="Times New Roman" w:eastAsia="Times New Roman" w:hAnsi="Times New Roman" w:cs="Times New Roman"/>
          <w:b/>
          <w:iCs/>
          <w:sz w:val="24"/>
          <w:szCs w:val="24"/>
          <w:lang w:val="uk-UA"/>
        </w:rPr>
        <w:t>собистості в кризових ситуаціях</w:t>
      </w:r>
    </w:p>
    <w:p w14:paraId="65E6F906" w14:textId="4910AC10" w:rsidR="00F15E20" w:rsidRPr="00221D70" w:rsidRDefault="00BE541C" w:rsidP="004E1012">
      <w:pPr>
        <w:widowControl w:val="0"/>
        <w:spacing w:line="240" w:lineRule="auto"/>
        <w:ind w:firstLine="567"/>
        <w:jc w:val="both"/>
        <w:rPr>
          <w:rFonts w:ascii="Times New Roman" w:eastAsia="Times New Roman" w:hAnsi="Times New Roman" w:cs="Times New Roman"/>
          <w:b/>
          <w:iCs/>
          <w:sz w:val="24"/>
          <w:szCs w:val="24"/>
          <w:lang w:val="uk-UA"/>
        </w:rPr>
      </w:pPr>
      <w:r w:rsidRPr="00221D70">
        <w:rPr>
          <w:rFonts w:ascii="Times New Roman" w:eastAsia="Times New Roman" w:hAnsi="Times New Roman" w:cs="Times New Roman"/>
          <w:iCs/>
          <w:sz w:val="24"/>
          <w:szCs w:val="24"/>
          <w:lang w:val="uk-UA"/>
        </w:rPr>
        <w:t>Психічне здоров’я та психосоціальна підтримка: зміст понять. Надзвичайні ситуації. Благополуччя людини. Взаємозв’язок проблем психічного здоров’я та психосоціальної підтримки в надзвичайних ситуаціях. Визначення понять «стрес», «життєстійкість». Забезпечення необхідних умов для подолання гострої реакції психіки людини на стрес. Опановування прийомами, які сприяють управлінню стресом та відновленню емоційної рівноваги в надзвичайних ситуаціях. Стратегії подолання стресу</w:t>
      </w:r>
      <w:r w:rsidR="00221D70">
        <w:rPr>
          <w:rFonts w:ascii="Times New Roman" w:eastAsia="Times New Roman" w:hAnsi="Times New Roman" w:cs="Times New Roman"/>
          <w:iCs/>
          <w:sz w:val="24"/>
          <w:szCs w:val="24"/>
          <w:lang w:val="uk-UA"/>
        </w:rPr>
        <w:t>.</w:t>
      </w:r>
    </w:p>
    <w:p w14:paraId="4374D31D" w14:textId="77777777" w:rsidR="00BE541C" w:rsidRPr="00221D70" w:rsidRDefault="00BE541C" w:rsidP="004E1012">
      <w:pPr>
        <w:widowControl w:val="0"/>
        <w:spacing w:line="240" w:lineRule="auto"/>
        <w:ind w:firstLine="566"/>
        <w:jc w:val="both"/>
        <w:rPr>
          <w:rFonts w:ascii="Times New Roman" w:eastAsia="Times New Roman" w:hAnsi="Times New Roman" w:cs="Times New Roman"/>
          <w:b/>
          <w:i/>
          <w:sz w:val="24"/>
          <w:szCs w:val="24"/>
          <w:lang w:val="uk-UA"/>
        </w:rPr>
      </w:pPr>
    </w:p>
    <w:p w14:paraId="346DF6BB" w14:textId="321D005D" w:rsidR="005C5C49" w:rsidRPr="00221D70" w:rsidRDefault="005C5C49" w:rsidP="004E1012">
      <w:pPr>
        <w:widowControl w:val="0"/>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2.2. </w:t>
      </w:r>
      <w:r w:rsidR="000E0ECA" w:rsidRPr="00221D70">
        <w:rPr>
          <w:rFonts w:ascii="Times New Roman" w:eastAsia="Times New Roman" w:hAnsi="Times New Roman" w:cs="Times New Roman"/>
          <w:b/>
          <w:sz w:val="24"/>
          <w:szCs w:val="24"/>
          <w:lang w:val="uk-UA"/>
        </w:rPr>
        <w:t>Варіативна складова модуля</w:t>
      </w:r>
    </w:p>
    <w:p w14:paraId="31656AFB" w14:textId="799F34A1" w:rsidR="000E0ECA" w:rsidRPr="00221D70" w:rsidRDefault="000E0ECA" w:rsidP="004E1012">
      <w:pPr>
        <w:widowControl w:val="0"/>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 </w:t>
      </w:r>
    </w:p>
    <w:p w14:paraId="49CF05BB" w14:textId="56CCC162" w:rsidR="000E0ECA" w:rsidRDefault="000E0ECA" w:rsidP="004E1012">
      <w:pPr>
        <w:widowControl w:val="0"/>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2.2.1</w:t>
      </w:r>
      <w:r w:rsidR="00F57B4A" w:rsidRPr="00221D70">
        <w:rPr>
          <w:rFonts w:ascii="Times New Roman" w:eastAsia="Times New Roman" w:hAnsi="Times New Roman" w:cs="Times New Roman"/>
          <w:b/>
          <w:sz w:val="24"/>
          <w:szCs w:val="24"/>
          <w:lang w:val="uk-UA"/>
        </w:rPr>
        <w:t>.</w:t>
      </w:r>
      <w:r w:rsidR="00AA0FB6" w:rsidRPr="00221D70">
        <w:rPr>
          <w:rFonts w:ascii="Times New Roman" w:eastAsia="Times New Roman" w:hAnsi="Times New Roman" w:cs="Times New Roman"/>
          <w:b/>
          <w:sz w:val="24"/>
          <w:szCs w:val="24"/>
          <w:lang w:val="uk-UA"/>
        </w:rPr>
        <w:t xml:space="preserve"> Інклюзивна освіта: теорія і практика</w:t>
      </w:r>
    </w:p>
    <w:p w14:paraId="38644E44" w14:textId="77777777" w:rsidR="00633D30" w:rsidRPr="00221D70" w:rsidRDefault="00633D30"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bCs/>
          <w:color w:val="000000"/>
          <w:sz w:val="24"/>
          <w:szCs w:val="24"/>
          <w:lang w:val="uk-UA"/>
        </w:rPr>
        <w:t>Тема 1. Принципи та практичні аспекти створення інклюзивного освітнього середовища в закладах освіти</w:t>
      </w:r>
      <w:r w:rsidRPr="00221D70">
        <w:rPr>
          <w:rFonts w:ascii="Times New Roman" w:eastAsia="Times New Roman" w:hAnsi="Times New Roman" w:cs="Times New Roman"/>
          <w:color w:val="000000"/>
          <w:sz w:val="24"/>
          <w:szCs w:val="24"/>
          <w:lang w:val="uk-UA"/>
        </w:rPr>
        <w:t> </w:t>
      </w:r>
    </w:p>
    <w:p w14:paraId="7B1B4C62" w14:textId="5C3BFD22" w:rsidR="00633D30" w:rsidRDefault="00633D30"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Ідентифікація потреб учнів з особливими освітніми потребами, розробка індивідуальної програми розвитку, індивідуальних навчальних планів. Підтримка педагогів у розвитку адаптивних методик навчання, а також створення безбар'єрного фізичного та соціального середовища. Розвиток рівності, толерантності та розуміння різноманітності серед учнів, сприяння їхньому повноцінному включенню в суспільство. </w:t>
      </w:r>
    </w:p>
    <w:p w14:paraId="614E48F4" w14:textId="77777777" w:rsidR="00633D30" w:rsidRPr="00221D70" w:rsidRDefault="00633D30"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bCs/>
          <w:color w:val="000000"/>
          <w:sz w:val="24"/>
          <w:szCs w:val="24"/>
          <w:lang w:val="uk-UA"/>
        </w:rPr>
        <w:lastRenderedPageBreak/>
        <w:t xml:space="preserve">Тема 2. </w:t>
      </w:r>
      <w:r w:rsidRPr="00221D70">
        <w:rPr>
          <w:rFonts w:ascii="Times New Roman" w:eastAsia="Times New Roman" w:hAnsi="Times New Roman" w:cs="Times New Roman"/>
          <w:color w:val="000000"/>
          <w:sz w:val="24"/>
          <w:szCs w:val="24"/>
          <w:lang w:val="uk-UA"/>
        </w:rPr>
        <w:t>Р</w:t>
      </w:r>
      <w:r w:rsidRPr="00221D70">
        <w:rPr>
          <w:rFonts w:ascii="Times New Roman" w:eastAsia="Times New Roman" w:hAnsi="Times New Roman" w:cs="Times New Roman"/>
          <w:b/>
          <w:bCs/>
          <w:color w:val="000000"/>
          <w:sz w:val="24"/>
          <w:szCs w:val="24"/>
          <w:lang w:val="uk-UA"/>
        </w:rPr>
        <w:t>оль та функції психологів та педагогів у створенні сприятливого середовища для навчання та розвитку учня </w:t>
      </w:r>
    </w:p>
    <w:p w14:paraId="1351B480" w14:textId="14955F63" w:rsidR="00633D30" w:rsidRDefault="00633D30"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Методи та стратегії психолого-педагогічного супроводу, спрямовані на індивідуалізацію навчального процесу, підтримку соціально-емоційного розвитку учнів, а також виявлення та вирішення можливих труднощів. Вплив вікових особливостей на навчання та розвиток дітей з різними видами особливих освітніх потреб, включаючи інтелектуальні, фізичні, емоційно-психологічні та соціальні аспекти. Індивідуальні особливості кожного учня: ступінь функціональних можливостей, стиль навчання, інтереси та потреби, а також специфічні особливості, пов'язані з конкретними освітніми труднощами. </w:t>
      </w:r>
    </w:p>
    <w:p w14:paraId="40864FA4" w14:textId="77777777" w:rsidR="00633D30" w:rsidRPr="00221D70" w:rsidRDefault="00633D30"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bCs/>
          <w:color w:val="000000"/>
          <w:sz w:val="24"/>
          <w:szCs w:val="24"/>
          <w:lang w:val="uk-UA"/>
        </w:rPr>
        <w:t>Тема 3. Стратегії та методики адаптації освітнього процесу до врахування особливостей кожного учня </w:t>
      </w:r>
    </w:p>
    <w:p w14:paraId="7BAA28CE" w14:textId="77777777" w:rsidR="00633D30" w:rsidRPr="00221D70" w:rsidRDefault="00633D30"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Співпраця між педагогами, психологами, батьками та іншими учасниками освітнього процесу у створенні індивідуалізованих підходів до навчання та підтримки дітей з особливими освітніми потребами. </w:t>
      </w:r>
    </w:p>
    <w:p w14:paraId="00BC72EA" w14:textId="77777777" w:rsidR="00BB7A7A" w:rsidRPr="00221D70" w:rsidRDefault="00BB7A7A" w:rsidP="004E1012">
      <w:pPr>
        <w:spacing w:line="240" w:lineRule="auto"/>
        <w:ind w:firstLine="567"/>
        <w:jc w:val="both"/>
        <w:rPr>
          <w:rFonts w:ascii="Times New Roman" w:eastAsia="Times New Roman" w:hAnsi="Times New Roman" w:cs="Times New Roman"/>
          <w:color w:val="000000"/>
          <w:sz w:val="24"/>
          <w:szCs w:val="24"/>
          <w:highlight w:val="yellow"/>
          <w:lang w:val="uk-UA"/>
        </w:rPr>
      </w:pPr>
    </w:p>
    <w:p w14:paraId="1E935A19" w14:textId="5CB992E4" w:rsidR="005C5C49" w:rsidRDefault="007D4CE8" w:rsidP="004E1012">
      <w:pPr>
        <w:widowControl w:val="0"/>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2.2.2. Діджиталізація освітнього процесу</w:t>
      </w:r>
    </w:p>
    <w:p w14:paraId="372EC38E" w14:textId="75D48151" w:rsidR="004272E0" w:rsidRPr="00221D70" w:rsidRDefault="004272E0" w:rsidP="004E1012">
      <w:pPr>
        <w:spacing w:line="240" w:lineRule="auto"/>
        <w:ind w:firstLine="567"/>
        <w:jc w:val="both"/>
        <w:rPr>
          <w:rFonts w:ascii="Times New Roman" w:eastAsia="Times New Roman" w:hAnsi="Times New Roman" w:cs="Times New Roman"/>
          <w:b/>
          <w:bCs/>
          <w:sz w:val="24"/>
          <w:szCs w:val="24"/>
          <w:lang w:val="uk-UA"/>
        </w:rPr>
      </w:pPr>
      <w:r w:rsidRPr="00221D70">
        <w:rPr>
          <w:rFonts w:ascii="Times New Roman" w:eastAsia="Times New Roman" w:hAnsi="Times New Roman" w:cs="Times New Roman"/>
          <w:b/>
          <w:color w:val="000000"/>
          <w:sz w:val="24"/>
          <w:szCs w:val="24"/>
          <w:lang w:val="uk-UA"/>
        </w:rPr>
        <w:t>Тема 1.</w:t>
      </w:r>
      <w:r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b/>
          <w:bCs/>
          <w:color w:val="000000"/>
          <w:sz w:val="24"/>
          <w:szCs w:val="24"/>
          <w:highlight w:val="white"/>
          <w:lang w:val="uk-UA"/>
        </w:rPr>
        <w:t>Застосування хмарних сервісів для реалізації практичної складової навчальних програм</w:t>
      </w:r>
    </w:p>
    <w:p w14:paraId="1810F62E" w14:textId="370D9138" w:rsidR="004272E0" w:rsidRDefault="004272E0"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highlight w:val="white"/>
          <w:lang w:val="uk-UA"/>
        </w:rPr>
        <w:t>Хмарні сервіси для зберігання і синхронізації даних. Переваги та недоліки використання хмарних сервісів на практичних роботах. Створення дидактичних матеріалів засобами хмарних технологій</w:t>
      </w:r>
    </w:p>
    <w:p w14:paraId="50A2AABC" w14:textId="7471FA68" w:rsidR="004272E0" w:rsidRPr="00221D70" w:rsidRDefault="004272E0"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color w:val="000000"/>
          <w:sz w:val="24"/>
          <w:szCs w:val="24"/>
          <w:lang w:val="uk-UA"/>
        </w:rPr>
        <w:t>Тема 2.</w:t>
      </w:r>
      <w:r w:rsidRPr="00221D70">
        <w:rPr>
          <w:rFonts w:ascii="Times New Roman" w:eastAsia="Times New Roman" w:hAnsi="Times New Roman" w:cs="Times New Roman"/>
          <w:color w:val="000000"/>
          <w:sz w:val="24"/>
          <w:szCs w:val="24"/>
          <w:highlight w:val="white"/>
          <w:lang w:val="uk-UA"/>
        </w:rPr>
        <w:t xml:space="preserve"> </w:t>
      </w:r>
      <w:r w:rsidRPr="00221D70">
        <w:rPr>
          <w:rFonts w:ascii="Times New Roman" w:eastAsia="Times New Roman" w:hAnsi="Times New Roman" w:cs="Times New Roman"/>
          <w:b/>
          <w:bCs/>
          <w:color w:val="000000"/>
          <w:sz w:val="24"/>
          <w:szCs w:val="24"/>
          <w:lang w:val="uk-UA"/>
        </w:rPr>
        <w:t>Створення</w:t>
      </w:r>
      <w:r w:rsidRPr="00221D70">
        <w:rPr>
          <w:rFonts w:ascii="Times New Roman" w:eastAsia="Times New Roman" w:hAnsi="Times New Roman" w:cs="Times New Roman"/>
          <w:b/>
          <w:bCs/>
          <w:color w:val="000000"/>
          <w:sz w:val="24"/>
          <w:szCs w:val="24"/>
          <w:highlight w:val="white"/>
          <w:lang w:val="uk-UA"/>
        </w:rPr>
        <w:t xml:space="preserve"> цифрових інтерактивних вправ</w:t>
      </w:r>
    </w:p>
    <w:p w14:paraId="0B7CD7A6" w14:textId="2DDC67D5" w:rsidR="004272E0" w:rsidRDefault="004272E0"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highlight w:val="white"/>
          <w:lang w:val="uk-UA"/>
        </w:rPr>
        <w:t xml:space="preserve">Застосування цифрових інтерактивних ресурсів на різних етапах засвоєння навчального матеріалу. </w:t>
      </w:r>
      <w:r w:rsidRPr="00221D70">
        <w:rPr>
          <w:rFonts w:ascii="Times New Roman" w:eastAsia="Times New Roman" w:hAnsi="Times New Roman" w:cs="Times New Roman"/>
          <w:color w:val="000000"/>
          <w:sz w:val="24"/>
          <w:szCs w:val="24"/>
          <w:lang w:val="uk-UA"/>
        </w:rPr>
        <w:t>Формування системи базових знань, практичних умінь і навичок систематичного та логічного застосування цифрових інструментів, інтерактивних ресурсів та цифрових технологій у професійній діяльності.</w:t>
      </w:r>
    </w:p>
    <w:p w14:paraId="269C26B9" w14:textId="53A05CE5" w:rsidR="004272E0" w:rsidRPr="00221D70" w:rsidRDefault="004272E0"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color w:val="000000"/>
          <w:sz w:val="24"/>
          <w:szCs w:val="24"/>
          <w:lang w:val="uk-UA"/>
        </w:rPr>
        <w:t>Тема 3. Віртуальні платформи для групової роботи за індивідуальними завданнями</w:t>
      </w:r>
    </w:p>
    <w:p w14:paraId="4F865641" w14:textId="77777777" w:rsidR="004272E0" w:rsidRPr="00221D70" w:rsidRDefault="004272E0" w:rsidP="004E1012">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color w:val="000000"/>
          <w:sz w:val="24"/>
          <w:szCs w:val="24"/>
          <w:lang w:val="uk-UA"/>
        </w:rPr>
        <w:t>Використання електронних віртуальних платформ для забезпечення ефективної взаємодії учасників освітнього процесу, підтримки активного та інтерактивного навчання, корекції та адаптації освітнього процесу відповідно до індивідуальної освітньої траєкторії здобувача освіти.</w:t>
      </w:r>
      <w:r w:rsidRPr="00221D70">
        <w:rPr>
          <w:rFonts w:ascii="Times New Roman" w:eastAsia="Times New Roman" w:hAnsi="Times New Roman" w:cs="Times New Roman"/>
          <w:b/>
          <w:color w:val="000000"/>
          <w:sz w:val="24"/>
          <w:szCs w:val="24"/>
          <w:lang w:val="uk-UA"/>
        </w:rPr>
        <w:t> </w:t>
      </w:r>
    </w:p>
    <w:p w14:paraId="551C71BD" w14:textId="77777777" w:rsidR="005C5C49" w:rsidRPr="00221D70" w:rsidRDefault="005C5C49" w:rsidP="004E1012">
      <w:pPr>
        <w:widowControl w:val="0"/>
        <w:spacing w:line="240" w:lineRule="auto"/>
        <w:ind w:firstLine="567"/>
        <w:jc w:val="both"/>
        <w:rPr>
          <w:rFonts w:ascii="Times New Roman" w:eastAsia="Times New Roman" w:hAnsi="Times New Roman" w:cs="Times New Roman"/>
          <w:b/>
          <w:color w:val="FF0000"/>
          <w:sz w:val="24"/>
          <w:szCs w:val="24"/>
          <w:lang w:val="uk-UA"/>
        </w:rPr>
      </w:pPr>
    </w:p>
    <w:p w14:paraId="0CA735AF" w14:textId="6CB9653C" w:rsidR="00AA0FB6" w:rsidRDefault="00AA0FB6" w:rsidP="004E1012">
      <w:pPr>
        <w:widowControl w:val="0"/>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2.2.3</w:t>
      </w:r>
      <w:r w:rsidR="005C5C49" w:rsidRPr="00221D70">
        <w:rPr>
          <w:rFonts w:ascii="Times New Roman" w:eastAsia="Times New Roman" w:hAnsi="Times New Roman" w:cs="Times New Roman"/>
          <w:b/>
          <w:sz w:val="24"/>
          <w:szCs w:val="24"/>
          <w:lang w:val="uk-UA"/>
        </w:rPr>
        <w:t>.</w:t>
      </w:r>
      <w:r w:rsidRPr="00221D70">
        <w:rPr>
          <w:rFonts w:ascii="Times New Roman" w:eastAsia="Times New Roman" w:hAnsi="Times New Roman" w:cs="Times New Roman"/>
          <w:b/>
          <w:sz w:val="24"/>
          <w:szCs w:val="24"/>
          <w:lang w:val="uk-UA"/>
        </w:rPr>
        <w:t xml:space="preserve"> Побудова індивідуал</w:t>
      </w:r>
      <w:r w:rsidR="002757BF" w:rsidRPr="00221D70">
        <w:rPr>
          <w:rFonts w:ascii="Times New Roman" w:eastAsia="Times New Roman" w:hAnsi="Times New Roman" w:cs="Times New Roman"/>
          <w:b/>
          <w:sz w:val="24"/>
          <w:szCs w:val="24"/>
          <w:lang w:val="uk-UA"/>
        </w:rPr>
        <w:t>ьної програми професійного розвитку</w:t>
      </w:r>
      <w:r w:rsidR="002C6F10">
        <w:rPr>
          <w:rFonts w:ascii="Times New Roman" w:eastAsia="Times New Roman" w:hAnsi="Times New Roman" w:cs="Times New Roman"/>
          <w:b/>
          <w:sz w:val="24"/>
          <w:szCs w:val="24"/>
          <w:lang w:val="uk-UA"/>
        </w:rPr>
        <w:t xml:space="preserve"> вчителя</w:t>
      </w:r>
    </w:p>
    <w:p w14:paraId="60D7212F" w14:textId="77777777" w:rsidR="004272E0" w:rsidRPr="00221D70" w:rsidRDefault="004272E0" w:rsidP="004E1012">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bCs/>
          <w:color w:val="000000"/>
          <w:sz w:val="24"/>
          <w:szCs w:val="24"/>
          <w:lang w:val="uk-UA"/>
        </w:rPr>
        <w:t>Тема 1. Особистісний саморозвиток педагога в умовах реформаційних процесів в освіті</w:t>
      </w:r>
      <w:r w:rsidRPr="00221D70">
        <w:rPr>
          <w:rFonts w:ascii="Times New Roman" w:eastAsia="Times New Roman" w:hAnsi="Times New Roman" w:cs="Times New Roman"/>
          <w:b/>
          <w:color w:val="000000"/>
          <w:sz w:val="24"/>
          <w:szCs w:val="24"/>
          <w:lang w:val="uk-UA"/>
        </w:rPr>
        <w:t>.</w:t>
      </w:r>
    </w:p>
    <w:p w14:paraId="3821032F" w14:textId="1F7DD68A" w:rsidR="004272E0" w:rsidRDefault="004272E0" w:rsidP="004E1012">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Cs/>
          <w:color w:val="000000"/>
          <w:sz w:val="24"/>
          <w:szCs w:val="24"/>
          <w:lang w:val="uk-UA"/>
        </w:rPr>
      </w:pPr>
      <w:r w:rsidRPr="00221D70">
        <w:rPr>
          <w:rFonts w:ascii="Times New Roman" w:eastAsia="Times New Roman" w:hAnsi="Times New Roman" w:cs="Times New Roman"/>
          <w:sz w:val="24"/>
          <w:szCs w:val="24"/>
          <w:lang w:val="uk-UA"/>
        </w:rPr>
        <w:t xml:space="preserve">Нормативно-правове забезпечення безперервного професійного розвитку педагогічних працівників. Професійний стандарт за професіями «Вчитель початкових класів закладу освіти», «Вчитель закладу загальної середньої освіти», «Керівник закладу освіти». </w:t>
      </w:r>
      <w:r w:rsidRPr="00221D70">
        <w:rPr>
          <w:rFonts w:ascii="Times New Roman" w:eastAsia="Times New Roman" w:hAnsi="Times New Roman" w:cs="Times New Roman"/>
          <w:bCs/>
          <w:color w:val="000000"/>
          <w:sz w:val="24"/>
          <w:szCs w:val="24"/>
          <w:lang w:val="uk-UA"/>
        </w:rPr>
        <w:t>Обговорення «Вплив реформаційних процесів на професійну діяльність і особистісний розвиток педагогічних працівників».</w:t>
      </w:r>
    </w:p>
    <w:p w14:paraId="1025570F" w14:textId="180EC66B" w:rsidR="004272E0" w:rsidRPr="00221D70" w:rsidRDefault="004272E0" w:rsidP="004E1012">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bCs/>
          <w:color w:val="000000"/>
          <w:sz w:val="24"/>
          <w:szCs w:val="24"/>
          <w:lang w:val="uk-UA"/>
        </w:rPr>
        <w:t>Тема 2. Розвиток емоційно-етичної компетентності педагогічних працівників</w:t>
      </w:r>
    </w:p>
    <w:p w14:paraId="03898F34" w14:textId="3763DF1A" w:rsidR="004272E0" w:rsidRDefault="004272E0" w:rsidP="004E1012">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Cs/>
          <w:color w:val="000000"/>
          <w:sz w:val="24"/>
          <w:szCs w:val="24"/>
          <w:lang w:val="uk-UA"/>
        </w:rPr>
      </w:pPr>
      <w:r w:rsidRPr="00221D70">
        <w:rPr>
          <w:rFonts w:ascii="Times New Roman" w:eastAsia="Times New Roman" w:hAnsi="Times New Roman" w:cs="Times New Roman"/>
          <w:bCs/>
          <w:color w:val="000000"/>
          <w:sz w:val="24"/>
          <w:szCs w:val="24"/>
          <w:lang w:val="uk-UA"/>
        </w:rPr>
        <w:t>Зміст емоційно-етичної компетентності як професійної компетентності вчителя (відповідно до професійного стандарту). Самодіагностика відповідності власних знань, умінь, навичок заявленим у Професійному стандарті вчителя критеріям. Форми і методи індивідуальної психоемоційної саморегуляції та підвищення стресостійкості.</w:t>
      </w:r>
    </w:p>
    <w:p w14:paraId="021CFD1A" w14:textId="3BEF6506" w:rsidR="004272E0" w:rsidRPr="00221D70" w:rsidRDefault="004272E0" w:rsidP="004E1012">
      <w:pPr>
        <w:pBdr>
          <w:top w:val="nil"/>
          <w:left w:val="nil"/>
          <w:bottom w:val="nil"/>
          <w:right w:val="nil"/>
          <w:between w:val="nil"/>
        </w:pBdr>
        <w:tabs>
          <w:tab w:val="left" w:pos="567"/>
        </w:tabs>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bCs/>
          <w:color w:val="000000"/>
          <w:sz w:val="24"/>
          <w:szCs w:val="24"/>
          <w:lang w:val="uk-UA"/>
        </w:rPr>
        <w:t>Тема 3. Особистісно-професійна саморефлексія педагога</w:t>
      </w:r>
    </w:p>
    <w:p w14:paraId="6599E401" w14:textId="0F2B8137" w:rsidR="000D1A47" w:rsidRDefault="004272E0" w:rsidP="004E1012">
      <w:pPr>
        <w:widowControl w:val="0"/>
        <w:spacing w:line="240" w:lineRule="auto"/>
        <w:ind w:firstLine="566"/>
        <w:jc w:val="both"/>
        <w:rPr>
          <w:rFonts w:ascii="Times New Roman" w:eastAsia="Times New Roman" w:hAnsi="Times New Roman" w:cs="Times New Roman"/>
          <w:bCs/>
          <w:color w:val="000000"/>
          <w:sz w:val="24"/>
          <w:szCs w:val="24"/>
          <w:lang w:val="uk-UA"/>
        </w:rPr>
      </w:pPr>
      <w:r w:rsidRPr="00221D70">
        <w:rPr>
          <w:rFonts w:ascii="Times New Roman" w:eastAsia="Times New Roman" w:hAnsi="Times New Roman" w:cs="Times New Roman"/>
          <w:sz w:val="24"/>
          <w:szCs w:val="24"/>
          <w:lang w:val="uk-UA"/>
        </w:rPr>
        <w:t xml:space="preserve">Визначення індивідуальних професійних запитів. Формувального індивідуального плану професійного розвитку. </w:t>
      </w:r>
      <w:r w:rsidRPr="00221D70">
        <w:rPr>
          <w:rFonts w:ascii="Times New Roman" w:eastAsia="Times New Roman" w:hAnsi="Times New Roman" w:cs="Times New Roman"/>
          <w:bCs/>
          <w:color w:val="000000"/>
          <w:sz w:val="24"/>
          <w:szCs w:val="24"/>
          <w:lang w:val="uk-UA"/>
        </w:rPr>
        <w:t>Сутнісна характеристика феномену особистісно-професійної саморефлексії та її місце у особистісно-професійному розвитку. Особистісно-професійна саморефлексія як фактор особистісно-професійного розвитку педагогічного працівника. Практикум з розвитку конструктивної</w:t>
      </w:r>
      <w:r w:rsidR="002A1BD5" w:rsidRPr="00221D70">
        <w:rPr>
          <w:rFonts w:ascii="Times New Roman" w:eastAsia="Times New Roman" w:hAnsi="Times New Roman" w:cs="Times New Roman"/>
          <w:bCs/>
          <w:color w:val="000000"/>
          <w:sz w:val="24"/>
          <w:szCs w:val="24"/>
          <w:lang w:val="uk-UA"/>
        </w:rPr>
        <w:t xml:space="preserve"> </w:t>
      </w:r>
      <w:r w:rsidRPr="00221D70">
        <w:rPr>
          <w:rFonts w:ascii="Times New Roman" w:eastAsia="Times New Roman" w:hAnsi="Times New Roman" w:cs="Times New Roman"/>
          <w:bCs/>
          <w:color w:val="000000"/>
          <w:sz w:val="24"/>
          <w:szCs w:val="24"/>
          <w:lang w:val="uk-UA"/>
        </w:rPr>
        <w:t>особистісно-професійної саморефлексії.</w:t>
      </w:r>
    </w:p>
    <w:p w14:paraId="1308C71E" w14:textId="52CB93DA" w:rsidR="003A2014" w:rsidRDefault="003A2014" w:rsidP="004E1012">
      <w:pPr>
        <w:widowControl w:val="0"/>
        <w:spacing w:line="240" w:lineRule="auto"/>
        <w:ind w:firstLine="566"/>
        <w:jc w:val="both"/>
        <w:rPr>
          <w:rFonts w:ascii="Times New Roman" w:eastAsia="Times New Roman" w:hAnsi="Times New Roman" w:cs="Times New Roman"/>
          <w:bCs/>
          <w:color w:val="000000"/>
          <w:sz w:val="24"/>
          <w:szCs w:val="24"/>
          <w:lang w:val="uk-UA"/>
        </w:rPr>
      </w:pPr>
    </w:p>
    <w:p w14:paraId="384DF473" w14:textId="4F129486" w:rsidR="003A2014" w:rsidRDefault="003A2014" w:rsidP="004E1012">
      <w:pPr>
        <w:pStyle w:val="a9"/>
        <w:spacing w:before="0" w:beforeAutospacing="0" w:after="0" w:afterAutospacing="0"/>
        <w:ind w:firstLine="566"/>
        <w:jc w:val="both"/>
        <w:rPr>
          <w:b/>
          <w:lang w:val="uk-UA"/>
        </w:rPr>
      </w:pPr>
      <w:r>
        <w:rPr>
          <w:b/>
          <w:lang w:val="uk-UA"/>
        </w:rPr>
        <w:lastRenderedPageBreak/>
        <w:t xml:space="preserve">2.2.4 </w:t>
      </w:r>
      <w:r w:rsidRPr="00716DBF">
        <w:rPr>
          <w:b/>
          <w:lang w:val="uk-UA"/>
        </w:rPr>
        <w:t>Профільна освіта: реалізація в Новій український школі</w:t>
      </w:r>
    </w:p>
    <w:p w14:paraId="21A7AB4F" w14:textId="7A0817F9" w:rsidR="003A2014" w:rsidRPr="00716DBF" w:rsidRDefault="003A2014" w:rsidP="004E1012">
      <w:pPr>
        <w:tabs>
          <w:tab w:val="left" w:pos="4080"/>
        </w:tabs>
        <w:spacing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Тема</w:t>
      </w:r>
      <w:r w:rsidR="007F7152">
        <w:rPr>
          <w:rFonts w:ascii="Times New Roman" w:hAnsi="Times New Roman" w:cs="Times New Roman"/>
          <w:b/>
          <w:sz w:val="24"/>
          <w:szCs w:val="24"/>
          <w:lang w:val="uk-UA"/>
        </w:rPr>
        <w:t xml:space="preserve"> 1.</w:t>
      </w:r>
      <w:r>
        <w:rPr>
          <w:rFonts w:ascii="Times New Roman" w:hAnsi="Times New Roman" w:cs="Times New Roman"/>
          <w:b/>
          <w:sz w:val="24"/>
          <w:szCs w:val="24"/>
          <w:lang w:val="uk-UA"/>
        </w:rPr>
        <w:t xml:space="preserve"> Профільна освіта як засіб індивідуалізації і диференціації навчання</w:t>
      </w:r>
    </w:p>
    <w:p w14:paraId="3863ACC6" w14:textId="238CAAC3" w:rsidR="003A2014" w:rsidRDefault="003A2014" w:rsidP="004E1012">
      <w:pPr>
        <w:shd w:val="clear" w:color="auto" w:fill="FFFFFF"/>
        <w:spacing w:line="240" w:lineRule="auto"/>
        <w:ind w:firstLine="567"/>
        <w:jc w:val="both"/>
        <w:rPr>
          <w:rFonts w:ascii="Times New Roman" w:eastAsia="Times New Roman" w:hAnsi="Times New Roman" w:cs="Times New Roman"/>
          <w:sz w:val="24"/>
          <w:szCs w:val="24"/>
          <w:lang w:val="uk-UA" w:eastAsia="uk-UA"/>
        </w:rPr>
      </w:pPr>
      <w:r w:rsidRPr="00716DBF">
        <w:rPr>
          <w:rFonts w:ascii="Times New Roman" w:hAnsi="Times New Roman" w:cs="Times New Roman"/>
          <w:bCs/>
          <w:iCs/>
          <w:sz w:val="24"/>
          <w:szCs w:val="24"/>
          <w:lang w:val="uk-UA"/>
        </w:rPr>
        <w:t>Профільна старша школа як необхідна умова</w:t>
      </w:r>
      <w:r w:rsidR="009A2A09">
        <w:rPr>
          <w:rFonts w:ascii="Times New Roman" w:hAnsi="Times New Roman" w:cs="Times New Roman"/>
          <w:bCs/>
          <w:iCs/>
          <w:sz w:val="24"/>
          <w:szCs w:val="24"/>
          <w:lang w:val="uk-UA"/>
        </w:rPr>
        <w:t xml:space="preserve"> </w:t>
      </w:r>
      <w:r w:rsidRPr="00716DBF">
        <w:rPr>
          <w:rFonts w:ascii="Times New Roman" w:hAnsi="Times New Roman" w:cs="Times New Roman"/>
          <w:sz w:val="24"/>
          <w:szCs w:val="24"/>
          <w:lang w:val="uk-UA"/>
        </w:rPr>
        <w:t>індивідуалізації на</w:t>
      </w:r>
      <w:r w:rsidRPr="00716DBF">
        <w:rPr>
          <w:rFonts w:ascii="Times New Roman" w:hAnsi="Times New Roman" w:cs="Times New Roman"/>
          <w:sz w:val="24"/>
          <w:szCs w:val="24"/>
          <w:lang w:val="uk-UA"/>
        </w:rPr>
        <w:softHyphen/>
        <w:t>вчання</w:t>
      </w:r>
      <w:r w:rsidRPr="00716DBF">
        <w:rPr>
          <w:rFonts w:ascii="Times New Roman" w:hAnsi="Times New Roman" w:cs="Times New Roman"/>
          <w:bCs/>
          <w:iCs/>
          <w:sz w:val="24"/>
          <w:szCs w:val="24"/>
          <w:lang w:val="uk-UA"/>
        </w:rPr>
        <w:t xml:space="preserve"> та професійного само</w:t>
      </w:r>
      <w:r w:rsidRPr="00716DBF">
        <w:rPr>
          <w:rFonts w:ascii="Times New Roman" w:hAnsi="Times New Roman" w:cs="Times New Roman"/>
          <w:bCs/>
          <w:iCs/>
          <w:sz w:val="24"/>
          <w:szCs w:val="24"/>
          <w:lang w:val="uk-UA"/>
        </w:rPr>
        <w:softHyphen/>
        <w:t>ви</w:t>
      </w:r>
      <w:r w:rsidRPr="00716DBF">
        <w:rPr>
          <w:rFonts w:ascii="Times New Roman" w:hAnsi="Times New Roman" w:cs="Times New Roman"/>
          <w:bCs/>
          <w:iCs/>
          <w:sz w:val="24"/>
          <w:szCs w:val="24"/>
          <w:lang w:val="uk-UA"/>
        </w:rPr>
        <w:softHyphen/>
        <w:t>зна</w:t>
      </w:r>
      <w:r w:rsidRPr="00716DBF">
        <w:rPr>
          <w:rFonts w:ascii="Times New Roman" w:hAnsi="Times New Roman" w:cs="Times New Roman"/>
          <w:bCs/>
          <w:iCs/>
          <w:sz w:val="24"/>
          <w:szCs w:val="24"/>
          <w:lang w:val="uk-UA"/>
        </w:rPr>
        <w:softHyphen/>
        <w:t>чення особистості</w:t>
      </w:r>
      <w:r w:rsidRPr="00716DBF">
        <w:rPr>
          <w:rFonts w:ascii="Times New Roman" w:hAnsi="Times New Roman" w:cs="Times New Roman"/>
          <w:sz w:val="24"/>
          <w:szCs w:val="24"/>
          <w:lang w:val="uk-UA"/>
        </w:rPr>
        <w:t xml:space="preserve"> Організація профільного навчання – невід’ємна складова регіональної Стратегії розвитку освіти громади. </w:t>
      </w:r>
      <w:r w:rsidRPr="00716DBF">
        <w:rPr>
          <w:rFonts w:ascii="Times New Roman" w:eastAsia="Times New Roman" w:hAnsi="Times New Roman" w:cs="Times New Roman"/>
          <w:sz w:val="24"/>
          <w:szCs w:val="24"/>
          <w:lang w:val="uk-UA" w:eastAsia="uk-UA"/>
        </w:rPr>
        <w:t xml:space="preserve">Концептуальні засади профільної середньої освіти. </w:t>
      </w:r>
      <w:r w:rsidRPr="00716DBF">
        <w:rPr>
          <w:rFonts w:ascii="Times New Roman" w:hAnsi="Times New Roman" w:cs="Times New Roman"/>
          <w:color w:val="000000"/>
          <w:spacing w:val="-1"/>
          <w:sz w:val="24"/>
          <w:szCs w:val="24"/>
          <w:lang w:val="uk-UA"/>
        </w:rPr>
        <w:t xml:space="preserve">Моделі організації профільної освіти в Новій український школі. </w:t>
      </w:r>
      <w:r w:rsidRPr="00716DBF">
        <w:rPr>
          <w:rFonts w:ascii="Times New Roman" w:hAnsi="Times New Roman" w:cs="Times New Roman"/>
          <w:sz w:val="24"/>
          <w:szCs w:val="24"/>
          <w:lang w:val="uk-UA"/>
        </w:rPr>
        <w:t>Академічні і професійні ліцеї.</w:t>
      </w:r>
      <w:r w:rsidRPr="00716DBF">
        <w:rPr>
          <w:rFonts w:ascii="Times New Roman" w:eastAsia="Times New Roman" w:hAnsi="Times New Roman" w:cs="Times New Roman"/>
          <w:sz w:val="24"/>
          <w:szCs w:val="24"/>
          <w:lang w:val="uk-UA" w:eastAsia="uk-UA"/>
        </w:rPr>
        <w:t xml:space="preserve"> Реалізації</w:t>
      </w:r>
      <w:r w:rsidR="009A2A09">
        <w:rPr>
          <w:rFonts w:ascii="Times New Roman" w:eastAsia="Times New Roman" w:hAnsi="Times New Roman" w:cs="Times New Roman"/>
          <w:sz w:val="24"/>
          <w:szCs w:val="24"/>
          <w:lang w:val="uk-UA" w:eastAsia="uk-UA"/>
        </w:rPr>
        <w:t xml:space="preserve"> </w:t>
      </w:r>
      <w:r w:rsidRPr="00716DBF">
        <w:rPr>
          <w:rFonts w:ascii="Times New Roman" w:eastAsia="Times New Roman" w:hAnsi="Times New Roman" w:cs="Times New Roman"/>
          <w:sz w:val="24"/>
          <w:szCs w:val="24"/>
          <w:lang w:val="uk-UA" w:eastAsia="uk-UA"/>
        </w:rPr>
        <w:t>профільного навчання в закладах середньої освіти академічного спрямування.</w:t>
      </w:r>
    </w:p>
    <w:p w14:paraId="62E7EECF" w14:textId="07109D4C" w:rsidR="003A2014" w:rsidRPr="00716DBF" w:rsidRDefault="003A2014" w:rsidP="004E1012">
      <w:pPr>
        <w:pStyle w:val="a9"/>
        <w:spacing w:before="0" w:beforeAutospacing="0" w:after="0" w:afterAutospacing="0"/>
        <w:ind w:firstLine="566"/>
        <w:jc w:val="both"/>
        <w:rPr>
          <w:b/>
          <w:bCs/>
          <w:lang w:val="uk-UA"/>
        </w:rPr>
      </w:pPr>
      <w:r w:rsidRPr="00716DBF">
        <w:rPr>
          <w:b/>
          <w:bCs/>
          <w:lang w:val="uk-UA"/>
        </w:rPr>
        <w:t>Тема</w:t>
      </w:r>
      <w:r w:rsidR="007F7152">
        <w:rPr>
          <w:b/>
          <w:bCs/>
          <w:lang w:val="uk-UA"/>
        </w:rPr>
        <w:t xml:space="preserve"> 2.</w:t>
      </w:r>
      <w:r w:rsidRPr="00716DBF">
        <w:rPr>
          <w:b/>
          <w:bCs/>
          <w:lang w:val="uk-UA"/>
        </w:rPr>
        <w:t xml:space="preserve"> Особливості навчання </w:t>
      </w:r>
      <w:r>
        <w:rPr>
          <w:b/>
          <w:bCs/>
          <w:lang w:val="uk-UA"/>
        </w:rPr>
        <w:t xml:space="preserve">біології </w:t>
      </w:r>
      <w:r w:rsidRPr="00716DBF">
        <w:rPr>
          <w:b/>
          <w:bCs/>
          <w:lang w:val="uk-UA"/>
        </w:rPr>
        <w:t>в профільній школі</w:t>
      </w:r>
    </w:p>
    <w:p w14:paraId="76C174F4" w14:textId="4ED002BF" w:rsidR="003A2014" w:rsidRDefault="003A2014" w:rsidP="004E1012">
      <w:pPr>
        <w:shd w:val="clear" w:color="auto" w:fill="FFFFFF"/>
        <w:spacing w:line="240" w:lineRule="auto"/>
        <w:ind w:firstLine="567"/>
        <w:jc w:val="both"/>
        <w:rPr>
          <w:rFonts w:ascii="Times New Roman" w:hAnsi="Times New Roman" w:cs="Times New Roman"/>
          <w:sz w:val="28"/>
          <w:szCs w:val="28"/>
          <w:lang w:val="uk-UA"/>
        </w:rPr>
      </w:pPr>
      <w:r>
        <w:rPr>
          <w:rFonts w:ascii="Times New Roman" w:hAnsi="Times New Roman" w:cs="Times New Roman"/>
          <w:spacing w:val="-2"/>
          <w:sz w:val="24"/>
          <w:szCs w:val="24"/>
          <w:lang w:val="uk-UA"/>
        </w:rPr>
        <w:t>Біологічна</w:t>
      </w:r>
      <w:r w:rsidRPr="00716DBF">
        <w:rPr>
          <w:rFonts w:ascii="Times New Roman" w:hAnsi="Times New Roman" w:cs="Times New Roman"/>
          <w:spacing w:val="-2"/>
          <w:sz w:val="24"/>
          <w:szCs w:val="24"/>
          <w:lang w:val="uk-UA"/>
        </w:rPr>
        <w:t xml:space="preserve"> компонента – </w:t>
      </w:r>
      <w:r w:rsidRPr="00716DBF">
        <w:rPr>
          <w:rFonts w:ascii="Times New Roman" w:hAnsi="Times New Roman" w:cs="Times New Roman"/>
          <w:sz w:val="24"/>
          <w:szCs w:val="24"/>
          <w:lang w:val="uk-UA"/>
        </w:rPr>
        <w:t xml:space="preserve">обов'язкова складова системи загальної природничо-наукової освіти. </w:t>
      </w:r>
      <w:r w:rsidRPr="00716DBF">
        <w:rPr>
          <w:rFonts w:ascii="Times New Roman" w:hAnsi="Times New Roman" w:cs="Times New Roman"/>
          <w:spacing w:val="-1"/>
          <w:sz w:val="24"/>
          <w:szCs w:val="24"/>
          <w:lang w:val="uk-UA"/>
        </w:rPr>
        <w:t xml:space="preserve">Диференціація навчальних програм в старший </w:t>
      </w:r>
      <w:r w:rsidRPr="00716DBF">
        <w:rPr>
          <w:rFonts w:ascii="Times New Roman" w:hAnsi="Times New Roman" w:cs="Times New Roman"/>
          <w:spacing w:val="4"/>
          <w:sz w:val="24"/>
          <w:szCs w:val="24"/>
          <w:lang w:val="uk-UA"/>
        </w:rPr>
        <w:t xml:space="preserve">школі. </w:t>
      </w:r>
      <w:r w:rsidRPr="00716DBF">
        <w:rPr>
          <w:rFonts w:ascii="Times New Roman" w:hAnsi="Times New Roman" w:cs="Times New Roman"/>
          <w:bCs/>
          <w:iCs/>
          <w:sz w:val="24"/>
          <w:szCs w:val="24"/>
          <w:lang w:val="uk-UA"/>
        </w:rPr>
        <w:t xml:space="preserve">Особливості навчання </w:t>
      </w:r>
      <w:r>
        <w:rPr>
          <w:rFonts w:ascii="Times New Roman" w:hAnsi="Times New Roman" w:cs="Times New Roman"/>
          <w:bCs/>
          <w:iCs/>
          <w:sz w:val="24"/>
          <w:szCs w:val="24"/>
          <w:lang w:val="uk-UA"/>
        </w:rPr>
        <w:t>біології</w:t>
      </w:r>
      <w:r w:rsidRPr="00716DBF">
        <w:rPr>
          <w:rFonts w:ascii="Times New Roman" w:hAnsi="Times New Roman" w:cs="Times New Roman"/>
          <w:bCs/>
          <w:iCs/>
          <w:sz w:val="24"/>
          <w:szCs w:val="24"/>
          <w:lang w:val="uk-UA"/>
        </w:rPr>
        <w:t xml:space="preserve"> на профільному рівні.</w:t>
      </w:r>
      <w:r w:rsidRPr="00716DBF">
        <w:rPr>
          <w:rFonts w:ascii="Times New Roman" w:hAnsi="Times New Roman" w:cs="Times New Roman"/>
          <w:sz w:val="24"/>
          <w:szCs w:val="24"/>
          <w:lang w:val="uk-UA"/>
        </w:rPr>
        <w:t xml:space="preserve"> Програмно-методичне, навчально</w:t>
      </w:r>
      <w:r>
        <w:rPr>
          <w:rFonts w:ascii="Times New Roman" w:hAnsi="Times New Roman" w:cs="Times New Roman"/>
          <w:sz w:val="24"/>
          <w:szCs w:val="24"/>
          <w:lang w:val="uk-UA"/>
        </w:rPr>
        <w:t>-</w:t>
      </w:r>
      <w:r w:rsidRPr="00716DBF">
        <w:rPr>
          <w:rFonts w:ascii="Times New Roman" w:hAnsi="Times New Roman" w:cs="Times New Roman"/>
          <w:sz w:val="24"/>
          <w:szCs w:val="24"/>
          <w:lang w:val="uk-UA"/>
        </w:rPr>
        <w:t xml:space="preserve">методичне і дидактичне забезпечення </w:t>
      </w:r>
      <w:r w:rsidRPr="00716DBF">
        <w:rPr>
          <w:rFonts w:ascii="Times New Roman" w:hAnsi="Times New Roman" w:cs="Times New Roman"/>
          <w:spacing w:val="1"/>
          <w:sz w:val="24"/>
          <w:szCs w:val="24"/>
          <w:lang w:val="uk-UA"/>
        </w:rPr>
        <w:t xml:space="preserve">профільного навчання </w:t>
      </w:r>
      <w:r>
        <w:rPr>
          <w:rFonts w:ascii="Times New Roman" w:hAnsi="Times New Roman" w:cs="Times New Roman"/>
          <w:spacing w:val="1"/>
          <w:sz w:val="24"/>
          <w:szCs w:val="24"/>
          <w:lang w:val="uk-UA"/>
        </w:rPr>
        <w:t>біології</w:t>
      </w:r>
      <w:r w:rsidRPr="00716DBF">
        <w:rPr>
          <w:rFonts w:ascii="Times New Roman" w:hAnsi="Times New Roman" w:cs="Times New Roman"/>
          <w:spacing w:val="1"/>
          <w:sz w:val="24"/>
          <w:szCs w:val="24"/>
          <w:lang w:val="uk-UA"/>
        </w:rPr>
        <w:t xml:space="preserve">. </w:t>
      </w:r>
      <w:r w:rsidRPr="00716DBF">
        <w:rPr>
          <w:rFonts w:ascii="Times New Roman" w:hAnsi="Times New Roman" w:cs="Times New Roman"/>
          <w:spacing w:val="-5"/>
          <w:sz w:val="24"/>
          <w:szCs w:val="24"/>
          <w:lang w:val="uk-UA"/>
        </w:rPr>
        <w:t>Форми й методи навчання</w:t>
      </w:r>
      <w:r w:rsidR="009A2A09">
        <w:rPr>
          <w:rFonts w:ascii="Times New Roman" w:hAnsi="Times New Roman" w:cs="Times New Roman"/>
          <w:spacing w:val="-5"/>
          <w:sz w:val="24"/>
          <w:szCs w:val="24"/>
          <w:lang w:val="uk-UA"/>
        </w:rPr>
        <w:t xml:space="preserve"> </w:t>
      </w:r>
      <w:r>
        <w:rPr>
          <w:rFonts w:ascii="Times New Roman" w:hAnsi="Times New Roman" w:cs="Times New Roman"/>
          <w:spacing w:val="-5"/>
          <w:sz w:val="24"/>
          <w:szCs w:val="24"/>
          <w:lang w:val="uk-UA"/>
        </w:rPr>
        <w:t>біології</w:t>
      </w:r>
      <w:r w:rsidR="009A2A09">
        <w:rPr>
          <w:rFonts w:ascii="Times New Roman" w:hAnsi="Times New Roman" w:cs="Times New Roman"/>
          <w:spacing w:val="-5"/>
          <w:sz w:val="24"/>
          <w:szCs w:val="24"/>
          <w:lang w:val="uk-UA"/>
        </w:rPr>
        <w:t xml:space="preserve"> </w:t>
      </w:r>
      <w:r w:rsidRPr="00716DBF">
        <w:rPr>
          <w:rFonts w:ascii="Times New Roman" w:hAnsi="Times New Roman" w:cs="Times New Roman"/>
          <w:spacing w:val="-5"/>
          <w:sz w:val="24"/>
          <w:szCs w:val="24"/>
          <w:lang w:val="uk-UA"/>
        </w:rPr>
        <w:t>в профіль</w:t>
      </w:r>
      <w:r w:rsidRPr="00716DBF">
        <w:rPr>
          <w:rFonts w:ascii="Times New Roman" w:hAnsi="Times New Roman" w:cs="Times New Roman"/>
          <w:spacing w:val="-5"/>
          <w:sz w:val="24"/>
          <w:szCs w:val="24"/>
          <w:lang w:val="uk-UA"/>
        </w:rPr>
        <w:softHyphen/>
      </w:r>
      <w:r w:rsidRPr="00716DBF">
        <w:rPr>
          <w:rFonts w:ascii="Times New Roman" w:hAnsi="Times New Roman" w:cs="Times New Roman"/>
          <w:spacing w:val="-6"/>
          <w:sz w:val="24"/>
          <w:szCs w:val="24"/>
          <w:lang w:val="uk-UA"/>
        </w:rPr>
        <w:t>них класах.</w:t>
      </w:r>
      <w:r w:rsidR="009A2A09">
        <w:rPr>
          <w:rFonts w:ascii="Times New Roman" w:hAnsi="Times New Roman" w:cs="Times New Roman"/>
          <w:spacing w:val="-6"/>
          <w:sz w:val="24"/>
          <w:szCs w:val="24"/>
          <w:lang w:val="uk-UA"/>
        </w:rPr>
        <w:t xml:space="preserve"> </w:t>
      </w:r>
      <w:r w:rsidRPr="00716DBF">
        <w:rPr>
          <w:rFonts w:ascii="Times New Roman" w:hAnsi="Times New Roman"/>
          <w:spacing w:val="2"/>
          <w:sz w:val="24"/>
          <w:szCs w:val="24"/>
          <w:lang w:val="uk-UA"/>
        </w:rPr>
        <w:t xml:space="preserve"> Особливості навчання </w:t>
      </w:r>
      <w:r>
        <w:rPr>
          <w:rFonts w:ascii="Times New Roman" w:hAnsi="Times New Roman"/>
          <w:spacing w:val="2"/>
          <w:sz w:val="24"/>
          <w:szCs w:val="24"/>
          <w:lang w:val="uk-UA"/>
        </w:rPr>
        <w:t>біології</w:t>
      </w:r>
      <w:r w:rsidRPr="00716DBF">
        <w:rPr>
          <w:rFonts w:ascii="Times New Roman" w:hAnsi="Times New Roman" w:cs="Times New Roman"/>
          <w:sz w:val="24"/>
          <w:szCs w:val="24"/>
          <w:lang w:val="uk-UA"/>
        </w:rPr>
        <w:t xml:space="preserve"> в класах неприродничого профілю</w:t>
      </w:r>
      <w:r w:rsidRPr="00716DBF">
        <w:rPr>
          <w:rFonts w:ascii="Times New Roman" w:hAnsi="Times New Roman" w:cs="Times New Roman"/>
          <w:sz w:val="28"/>
          <w:szCs w:val="28"/>
          <w:lang w:val="uk-UA"/>
        </w:rPr>
        <w:t xml:space="preserve">. </w:t>
      </w:r>
    </w:p>
    <w:p w14:paraId="76B0BB35" w14:textId="307BD49B" w:rsidR="003A2014" w:rsidRPr="00716DBF" w:rsidRDefault="00F66771" w:rsidP="00F66771">
      <w:pPr>
        <w:tabs>
          <w:tab w:val="left" w:pos="567"/>
        </w:tabs>
        <w:spacing w:line="240" w:lineRule="auto"/>
        <w:jc w:val="both"/>
        <w:rPr>
          <w:rFonts w:ascii="Times New Roman" w:hAnsi="Times New Roman" w:cs="Times New Roman"/>
          <w:color w:val="A6A6A6" w:themeColor="background1" w:themeShade="A6"/>
          <w:sz w:val="24"/>
          <w:szCs w:val="24"/>
          <w:lang w:val="uk-UA"/>
        </w:rPr>
      </w:pPr>
      <w:r>
        <w:rPr>
          <w:rFonts w:ascii="Times New Roman" w:hAnsi="Times New Roman" w:cs="Times New Roman"/>
          <w:b/>
          <w:bCs/>
          <w:sz w:val="24"/>
          <w:szCs w:val="24"/>
          <w:lang w:val="uk-UA"/>
        </w:rPr>
        <w:tab/>
      </w:r>
      <w:r w:rsidR="003A2014" w:rsidRPr="00716DBF">
        <w:rPr>
          <w:rFonts w:ascii="Times New Roman" w:hAnsi="Times New Roman" w:cs="Times New Roman"/>
          <w:b/>
          <w:bCs/>
          <w:sz w:val="24"/>
          <w:szCs w:val="24"/>
          <w:lang w:val="uk-UA"/>
        </w:rPr>
        <w:t>Тема</w:t>
      </w:r>
      <w:r w:rsidR="007F7152">
        <w:rPr>
          <w:rFonts w:ascii="Times New Roman" w:hAnsi="Times New Roman" w:cs="Times New Roman"/>
          <w:b/>
          <w:bCs/>
          <w:sz w:val="24"/>
          <w:szCs w:val="24"/>
          <w:lang w:val="uk-UA"/>
        </w:rPr>
        <w:t xml:space="preserve"> 3.</w:t>
      </w:r>
      <w:r w:rsidR="003A2014" w:rsidRPr="00716DBF">
        <w:rPr>
          <w:rFonts w:ascii="Times New Roman" w:hAnsi="Times New Roman" w:cs="Times New Roman"/>
          <w:b/>
          <w:bCs/>
          <w:sz w:val="24"/>
          <w:szCs w:val="24"/>
          <w:lang w:val="uk-UA"/>
        </w:rPr>
        <w:t xml:space="preserve"> Організація допрофільної підготовки учнів в базовій школі</w:t>
      </w:r>
    </w:p>
    <w:p w14:paraId="750AE925" w14:textId="58E14545" w:rsidR="003A2014" w:rsidRPr="00716DBF" w:rsidRDefault="003A2014" w:rsidP="00F66771">
      <w:pPr>
        <w:shd w:val="clear" w:color="auto" w:fill="FFFFFF"/>
        <w:tabs>
          <w:tab w:val="left" w:pos="4288"/>
        </w:tabs>
        <w:spacing w:line="240" w:lineRule="auto"/>
        <w:ind w:right="-11" w:firstLine="567"/>
        <w:jc w:val="both"/>
        <w:rPr>
          <w:rFonts w:ascii="Times New Roman" w:hAnsi="Times New Roman" w:cs="Times New Roman"/>
          <w:sz w:val="24"/>
          <w:szCs w:val="24"/>
          <w:lang w:val="uk-UA"/>
        </w:rPr>
      </w:pPr>
      <w:r w:rsidRPr="00716DBF">
        <w:rPr>
          <w:rFonts w:ascii="Times New Roman" w:hAnsi="Times New Roman" w:cs="Times New Roman"/>
          <w:color w:val="000000"/>
          <w:spacing w:val="4"/>
          <w:sz w:val="24"/>
          <w:szCs w:val="24"/>
          <w:lang w:val="uk-UA"/>
        </w:rPr>
        <w:t xml:space="preserve">Мета, завдання і зміст допрофільної підготовки. </w:t>
      </w:r>
      <w:r w:rsidRPr="00716DBF">
        <w:rPr>
          <w:rFonts w:ascii="Times New Roman" w:hAnsi="Times New Roman" w:cs="Times New Roman"/>
          <w:sz w:val="24"/>
          <w:szCs w:val="24"/>
          <w:lang w:val="uk-UA"/>
        </w:rPr>
        <w:t>Основні принципи допрофільної підготовки.</w:t>
      </w:r>
      <w:r w:rsidR="009A2A09">
        <w:rPr>
          <w:rFonts w:ascii="Times New Roman" w:hAnsi="Times New Roman" w:cs="Times New Roman"/>
          <w:sz w:val="24"/>
          <w:szCs w:val="24"/>
          <w:lang w:val="uk-UA"/>
        </w:rPr>
        <w:t xml:space="preserve"> </w:t>
      </w:r>
      <w:r w:rsidRPr="00716DBF">
        <w:rPr>
          <w:rFonts w:ascii="Times New Roman" w:hAnsi="Times New Roman" w:cs="Times New Roman"/>
          <w:sz w:val="24"/>
          <w:szCs w:val="24"/>
          <w:lang w:val="uk-UA"/>
        </w:rPr>
        <w:t xml:space="preserve">Структура допрофільної підготовки і форми її реалізації. </w:t>
      </w:r>
      <w:r w:rsidRPr="00716DBF">
        <w:rPr>
          <w:rFonts w:ascii="Times New Roman" w:hAnsi="Times New Roman" w:cs="Times New Roman"/>
          <w:color w:val="000000"/>
          <w:spacing w:val="4"/>
          <w:sz w:val="24"/>
          <w:szCs w:val="24"/>
          <w:lang w:val="uk-UA"/>
        </w:rPr>
        <w:t xml:space="preserve">Етапи проведення допрофільної підготовки. Напрями роботи з допрофільної підготовки: інформаційний, психологічний, діяльнісний. </w:t>
      </w:r>
      <w:r w:rsidRPr="00716DBF">
        <w:rPr>
          <w:rFonts w:ascii="Times New Roman" w:hAnsi="Times New Roman" w:cs="Times New Roman"/>
          <w:sz w:val="24"/>
          <w:szCs w:val="24"/>
          <w:lang w:val="uk-UA"/>
        </w:rPr>
        <w:t xml:space="preserve">Організаційні моделі здійснення допрофільної підготовки. </w:t>
      </w:r>
    </w:p>
    <w:p w14:paraId="66F3F6BF" w14:textId="77777777" w:rsidR="003A2014" w:rsidRPr="00221D70" w:rsidRDefault="003A2014" w:rsidP="004E1012">
      <w:pPr>
        <w:widowControl w:val="0"/>
        <w:spacing w:line="240" w:lineRule="auto"/>
        <w:ind w:firstLine="566"/>
        <w:jc w:val="both"/>
        <w:rPr>
          <w:rFonts w:ascii="Times New Roman" w:eastAsia="Times New Roman" w:hAnsi="Times New Roman" w:cs="Times New Roman"/>
          <w:b/>
          <w:sz w:val="24"/>
          <w:szCs w:val="24"/>
          <w:lang w:val="uk-UA"/>
        </w:rPr>
      </w:pPr>
    </w:p>
    <w:p w14:paraId="00CAECC7" w14:textId="5B87EE32" w:rsidR="003A1DA3" w:rsidRPr="00DA0E7B" w:rsidRDefault="00DA0E7B" w:rsidP="003A1DA3">
      <w:pPr>
        <w:spacing w:line="240" w:lineRule="auto"/>
        <w:ind w:firstLine="567"/>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Модуль 3. Фаховий.</w:t>
      </w:r>
      <w:r>
        <w:rPr>
          <w:rFonts w:ascii="Times New Roman" w:eastAsia="Times New Roman" w:hAnsi="Times New Roman" w:cs="Times New Roman"/>
          <w:b/>
          <w:bCs/>
          <w:sz w:val="24"/>
          <w:szCs w:val="24"/>
          <w:highlight w:val="white"/>
        </w:rPr>
        <w:t xml:space="preserve"> Організація освітнього процесу з біології та екології</w:t>
      </w:r>
    </w:p>
    <w:p w14:paraId="0F86AF51" w14:textId="77777777" w:rsidR="004272E0" w:rsidRPr="003A1DA3" w:rsidRDefault="004272E0" w:rsidP="004E1012">
      <w:pPr>
        <w:widowControl w:val="0"/>
        <w:spacing w:line="240" w:lineRule="auto"/>
        <w:ind w:firstLine="567"/>
        <w:rPr>
          <w:rFonts w:ascii="Times New Roman" w:eastAsia="Times New Roman" w:hAnsi="Times New Roman" w:cs="Times New Roman"/>
          <w:b/>
          <w:sz w:val="24"/>
          <w:szCs w:val="24"/>
        </w:rPr>
      </w:pPr>
    </w:p>
    <w:p w14:paraId="43361CBC" w14:textId="63B64F50" w:rsidR="000D1A47" w:rsidRPr="00221D70" w:rsidRDefault="004272E0" w:rsidP="004E1012">
      <w:pPr>
        <w:widowControl w:val="0"/>
        <w:spacing w:line="240" w:lineRule="auto"/>
        <w:ind w:firstLine="567"/>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 xml:space="preserve">3.1. </w:t>
      </w:r>
      <w:r w:rsidR="008E528A" w:rsidRPr="00221D70">
        <w:rPr>
          <w:rFonts w:ascii="Times New Roman" w:eastAsia="Times New Roman" w:hAnsi="Times New Roman" w:cs="Times New Roman"/>
          <w:b/>
          <w:sz w:val="24"/>
          <w:szCs w:val="24"/>
          <w:lang w:val="uk-UA"/>
        </w:rPr>
        <w:t>Інваріантн</w:t>
      </w:r>
      <w:r w:rsidRPr="00221D70">
        <w:rPr>
          <w:rFonts w:ascii="Times New Roman" w:eastAsia="Times New Roman" w:hAnsi="Times New Roman" w:cs="Times New Roman"/>
          <w:b/>
          <w:sz w:val="24"/>
          <w:szCs w:val="24"/>
          <w:lang w:val="uk-UA"/>
        </w:rPr>
        <w:t>а складова</w:t>
      </w:r>
      <w:r w:rsidR="008E528A" w:rsidRPr="00221D70">
        <w:rPr>
          <w:rFonts w:ascii="Times New Roman" w:eastAsia="Times New Roman" w:hAnsi="Times New Roman" w:cs="Times New Roman"/>
          <w:b/>
          <w:sz w:val="24"/>
          <w:szCs w:val="24"/>
          <w:lang w:val="uk-UA"/>
        </w:rPr>
        <w:t xml:space="preserve"> модул</w:t>
      </w:r>
      <w:r w:rsidRPr="00221D70">
        <w:rPr>
          <w:rFonts w:ascii="Times New Roman" w:eastAsia="Times New Roman" w:hAnsi="Times New Roman" w:cs="Times New Roman"/>
          <w:b/>
          <w:sz w:val="24"/>
          <w:szCs w:val="24"/>
          <w:lang w:val="uk-UA"/>
        </w:rPr>
        <w:t>я</w:t>
      </w:r>
    </w:p>
    <w:p w14:paraId="0DF9204E" w14:textId="77777777" w:rsidR="008E528A" w:rsidRPr="00221D70" w:rsidRDefault="008E528A" w:rsidP="004E1012">
      <w:pPr>
        <w:widowControl w:val="0"/>
        <w:spacing w:line="240" w:lineRule="auto"/>
        <w:ind w:firstLine="567"/>
        <w:rPr>
          <w:rFonts w:ascii="Times New Roman" w:eastAsia="Times New Roman" w:hAnsi="Times New Roman" w:cs="Times New Roman"/>
          <w:b/>
          <w:sz w:val="24"/>
          <w:szCs w:val="24"/>
          <w:lang w:val="uk-UA"/>
        </w:rPr>
      </w:pPr>
    </w:p>
    <w:p w14:paraId="27B84D5E" w14:textId="48D28047" w:rsidR="005A554A" w:rsidRPr="00221D70" w:rsidRDefault="00AA0FB6" w:rsidP="004E1012">
      <w:pPr>
        <w:spacing w:line="240" w:lineRule="auto"/>
        <w:ind w:firstLine="567"/>
        <w:jc w:val="both"/>
        <w:rPr>
          <w:rFonts w:ascii="Times New Roman" w:eastAsia="Times New Roman" w:hAnsi="Times New Roman" w:cs="Times New Roman"/>
          <w:b/>
          <w:bCs/>
          <w:sz w:val="24"/>
          <w:szCs w:val="24"/>
          <w:lang w:val="uk-UA"/>
        </w:rPr>
      </w:pPr>
      <w:r w:rsidRPr="00221D70">
        <w:rPr>
          <w:rFonts w:ascii="Times New Roman" w:hAnsi="Times New Roman" w:cs="Times New Roman"/>
          <w:b/>
          <w:color w:val="000000"/>
          <w:sz w:val="24"/>
          <w:szCs w:val="24"/>
          <w:lang w:val="uk-UA" w:eastAsia="en-US"/>
        </w:rPr>
        <w:t xml:space="preserve"> 3.1.1.</w:t>
      </w:r>
      <w:r w:rsidR="00EC4696" w:rsidRPr="00221D70">
        <w:rPr>
          <w:rFonts w:ascii="Times New Roman" w:hAnsi="Times New Roman" w:cs="Times New Roman"/>
          <w:b/>
          <w:color w:val="000000"/>
          <w:sz w:val="24"/>
          <w:szCs w:val="24"/>
          <w:lang w:val="uk-UA" w:eastAsia="en-US"/>
        </w:rPr>
        <w:t xml:space="preserve"> </w:t>
      </w:r>
      <w:r w:rsidR="005A554A" w:rsidRPr="00221D70">
        <w:rPr>
          <w:rFonts w:ascii="Times New Roman" w:hAnsi="Times New Roman" w:cs="Times New Roman"/>
          <w:b/>
          <w:color w:val="000000"/>
          <w:sz w:val="24"/>
          <w:szCs w:val="24"/>
          <w:lang w:val="uk-UA" w:eastAsia="en-US"/>
        </w:rPr>
        <w:t>Нормативно-правове та навчально-методичне забезпечення</w:t>
      </w:r>
      <w:r w:rsidR="002A1BD5" w:rsidRPr="00221D70">
        <w:rPr>
          <w:rFonts w:ascii="Times New Roman" w:hAnsi="Times New Roman" w:cs="Times New Roman"/>
          <w:b/>
          <w:color w:val="000000"/>
          <w:sz w:val="24"/>
          <w:szCs w:val="24"/>
          <w:lang w:val="uk-UA" w:eastAsia="en-US"/>
        </w:rPr>
        <w:t xml:space="preserve"> </w:t>
      </w:r>
      <w:r w:rsidR="005A554A" w:rsidRPr="00221D70">
        <w:rPr>
          <w:rFonts w:ascii="Times New Roman" w:hAnsi="Times New Roman" w:cs="Times New Roman"/>
          <w:b/>
          <w:color w:val="000000"/>
          <w:sz w:val="24"/>
          <w:szCs w:val="24"/>
          <w:lang w:val="uk-UA" w:eastAsia="en-US"/>
        </w:rPr>
        <w:t xml:space="preserve">навчання </w:t>
      </w:r>
      <w:r w:rsidR="005A554A" w:rsidRPr="00221D70">
        <w:rPr>
          <w:rFonts w:ascii="Times New Roman" w:eastAsia="Times New Roman" w:hAnsi="Times New Roman" w:cs="Times New Roman"/>
          <w:b/>
          <w:bCs/>
          <w:sz w:val="24"/>
          <w:szCs w:val="24"/>
          <w:lang w:val="uk-UA"/>
        </w:rPr>
        <w:t xml:space="preserve">біології, екології в умовах оновлення змісту освіти </w:t>
      </w:r>
    </w:p>
    <w:p w14:paraId="647CD880" w14:textId="0766E373" w:rsidR="005A554A" w:rsidRPr="00221D70" w:rsidRDefault="005A554A"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Законодавство в галузі освіти. Цілісне бачення реформи «Нова українська школа». Оновлення змісту освіти. Мета й ключові компоненти Концепції Нової української школи. Структура Державного стандарту базової середньої освіти. Ціннісні орієнтири базової освіти.</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Навчально-методичне забезпечення навчання біології, екології в умовах оновлення змісту освіти. Використання сучасних інтернет ресурсів в роботі вчителя.</w:t>
      </w:r>
    </w:p>
    <w:p w14:paraId="463ED623" w14:textId="77777777" w:rsidR="004272E0" w:rsidRPr="00221D70" w:rsidRDefault="004272E0" w:rsidP="004E1012">
      <w:pPr>
        <w:pStyle w:val="a9"/>
        <w:spacing w:before="0" w:beforeAutospacing="0" w:after="0" w:afterAutospacing="0"/>
        <w:ind w:firstLine="567"/>
        <w:rPr>
          <w:b/>
          <w:color w:val="000000"/>
          <w:lang w:val="uk-UA" w:eastAsia="en-US"/>
        </w:rPr>
      </w:pPr>
    </w:p>
    <w:p w14:paraId="0520F257" w14:textId="4E900486" w:rsidR="009D3D9A" w:rsidRPr="00221D70" w:rsidRDefault="00AA0FB6"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3.1.2.</w:t>
      </w:r>
      <w:r w:rsidR="005A554A" w:rsidRPr="00221D70">
        <w:rPr>
          <w:b/>
          <w:color w:val="000000"/>
          <w:lang w:val="uk-UA" w:eastAsia="en-US"/>
        </w:rPr>
        <w:t xml:space="preserve"> Особливості </w:t>
      </w:r>
      <w:r w:rsidR="002A1BD5" w:rsidRPr="00221D70">
        <w:rPr>
          <w:b/>
          <w:color w:val="000000"/>
          <w:lang w:val="uk-UA" w:eastAsia="en-US"/>
        </w:rPr>
        <w:t xml:space="preserve">реалізації </w:t>
      </w:r>
      <w:r w:rsidR="005A554A" w:rsidRPr="00221D70">
        <w:rPr>
          <w:b/>
          <w:color w:val="000000"/>
          <w:lang w:val="uk-UA" w:eastAsia="en-US"/>
        </w:rPr>
        <w:t>модельних навчальних про</w:t>
      </w:r>
      <w:r w:rsidR="002A1BD5" w:rsidRPr="00221D70">
        <w:rPr>
          <w:b/>
          <w:color w:val="000000"/>
          <w:lang w:val="uk-UA" w:eastAsia="en-US"/>
        </w:rPr>
        <w:t xml:space="preserve">грам з біології </w:t>
      </w:r>
    </w:p>
    <w:p w14:paraId="752A4492" w14:textId="42D957FB" w:rsidR="005A554A" w:rsidRPr="00221D70" w:rsidRDefault="005A554A" w:rsidP="004E1012">
      <w:pPr>
        <w:pStyle w:val="a9"/>
        <w:spacing w:before="0" w:beforeAutospacing="0" w:after="0" w:afterAutospacing="0"/>
        <w:ind w:firstLine="567"/>
        <w:jc w:val="both"/>
        <w:rPr>
          <w:lang w:val="uk-UA"/>
        </w:rPr>
      </w:pPr>
      <w:r w:rsidRPr="00221D70">
        <w:rPr>
          <w:bCs/>
          <w:color w:val="000000"/>
          <w:lang w:val="uk-UA" w:eastAsia="en-US"/>
        </w:rPr>
        <w:t xml:space="preserve">Структурна організація базового </w:t>
      </w:r>
      <w:r w:rsidRPr="00221D70">
        <w:rPr>
          <w:bCs/>
          <w:lang w:val="uk-UA"/>
        </w:rPr>
        <w:t>навчального предмета «Біологія», 7</w:t>
      </w:r>
      <w:r w:rsidR="00EC4696" w:rsidRPr="00221D70">
        <w:rPr>
          <w:bCs/>
          <w:lang w:val="uk-UA"/>
        </w:rPr>
        <w:t>-</w:t>
      </w:r>
      <w:r w:rsidRPr="00221D70">
        <w:rPr>
          <w:bCs/>
          <w:lang w:val="uk-UA"/>
        </w:rPr>
        <w:t>9 клас.</w:t>
      </w:r>
      <w:r w:rsidR="002A1BD5" w:rsidRPr="00221D70">
        <w:rPr>
          <w:lang w:val="uk-UA"/>
        </w:rPr>
        <w:t xml:space="preserve"> </w:t>
      </w:r>
      <w:r w:rsidRPr="00221D70">
        <w:rPr>
          <w:lang w:val="uk-UA"/>
        </w:rPr>
        <w:t>Компетентнісний підхід у модельних програмах.</w:t>
      </w:r>
      <w:r w:rsidR="002A1BD5" w:rsidRPr="00221D70">
        <w:rPr>
          <w:lang w:val="uk-UA"/>
        </w:rPr>
        <w:t xml:space="preserve"> </w:t>
      </w:r>
      <w:r w:rsidRPr="00221D70">
        <w:rPr>
          <w:lang w:val="uk-UA"/>
        </w:rPr>
        <w:t xml:space="preserve">Компетентнісно-орієнтовані завдання для формування біологічної компетентності: розвивальні завдання для розвитку теоретичних та практичних умінь </w:t>
      </w:r>
      <w:r w:rsidRPr="009C5251">
        <w:rPr>
          <w:lang w:val="uk-UA"/>
        </w:rPr>
        <w:t xml:space="preserve">та </w:t>
      </w:r>
      <w:r w:rsidRPr="009C5251">
        <w:rPr>
          <w:color w:val="000000"/>
          <w:lang w:val="uk-UA" w:eastAsia="en-US"/>
        </w:rPr>
        <w:t>навичок</w:t>
      </w:r>
      <w:r w:rsidRPr="009C5251">
        <w:rPr>
          <w:lang w:val="uk-UA"/>
        </w:rPr>
        <w:t>,</w:t>
      </w:r>
      <w:r w:rsidRPr="00221D70">
        <w:rPr>
          <w:lang w:val="uk-UA"/>
        </w:rPr>
        <w:t xml:space="preserve"> ціннісні завдання для засвоєння знань, розвитку умінь та формування ціннісних ставлень до живої природи,</w:t>
      </w:r>
      <w:r w:rsidR="002A1BD5" w:rsidRPr="00221D70">
        <w:rPr>
          <w:lang w:val="uk-UA"/>
        </w:rPr>
        <w:t xml:space="preserve"> </w:t>
      </w:r>
      <w:r w:rsidRPr="00221D70">
        <w:rPr>
          <w:lang w:val="uk-UA"/>
        </w:rPr>
        <w:t>завдання для формування ключових компетентностей</w:t>
      </w:r>
      <w:r w:rsidR="009C5251">
        <w:rPr>
          <w:lang w:val="uk-UA"/>
        </w:rPr>
        <w:t>.</w:t>
      </w:r>
      <w:r w:rsidR="002A1BD5" w:rsidRPr="00221D70">
        <w:rPr>
          <w:lang w:val="uk-UA"/>
        </w:rPr>
        <w:t xml:space="preserve"> </w:t>
      </w:r>
      <w:r w:rsidRPr="00221D70">
        <w:rPr>
          <w:lang w:val="uk-UA"/>
        </w:rPr>
        <w:t xml:space="preserve">Діяльнісний підхід </w:t>
      </w:r>
      <w:r w:rsidR="009C5251">
        <w:rPr>
          <w:lang w:val="uk-UA"/>
        </w:rPr>
        <w:t>у</w:t>
      </w:r>
      <w:r w:rsidRPr="00221D70">
        <w:rPr>
          <w:lang w:val="uk-UA"/>
        </w:rPr>
        <w:t xml:space="preserve"> програмі до організації освітнього процесу.Основні види оцінювання результатів навчання учнів / учениць</w:t>
      </w:r>
      <w:r w:rsidR="002A1BD5" w:rsidRPr="00221D70">
        <w:rPr>
          <w:lang w:val="uk-UA"/>
        </w:rPr>
        <w:t xml:space="preserve"> </w:t>
      </w:r>
      <w:r w:rsidRPr="00221D70">
        <w:rPr>
          <w:lang w:val="uk-UA"/>
        </w:rPr>
        <w:t xml:space="preserve">у модельній програмі: формувальне та підсумкове </w:t>
      </w:r>
      <w:r w:rsidR="009C5251">
        <w:rPr>
          <w:lang w:val="uk-UA"/>
        </w:rPr>
        <w:t>.</w:t>
      </w:r>
    </w:p>
    <w:p w14:paraId="3A971307" w14:textId="77777777" w:rsidR="002A1BD5" w:rsidRPr="00221D70" w:rsidRDefault="002A1BD5" w:rsidP="004E1012">
      <w:pPr>
        <w:pStyle w:val="a9"/>
        <w:spacing w:before="0" w:beforeAutospacing="0" w:after="0" w:afterAutospacing="0"/>
        <w:ind w:firstLine="567"/>
        <w:jc w:val="both"/>
        <w:rPr>
          <w:b/>
          <w:color w:val="000000"/>
          <w:lang w:val="uk-UA" w:eastAsia="en-US"/>
        </w:rPr>
      </w:pPr>
    </w:p>
    <w:p w14:paraId="719583EE" w14:textId="556E9C08" w:rsidR="005A554A" w:rsidRPr="00221D70" w:rsidRDefault="00AA0FB6"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 xml:space="preserve"> 3.1.3.</w:t>
      </w:r>
      <w:r w:rsidR="002A1BD5" w:rsidRPr="00221D70">
        <w:rPr>
          <w:b/>
          <w:color w:val="000000"/>
          <w:lang w:val="uk-UA" w:eastAsia="en-US"/>
        </w:rPr>
        <w:t xml:space="preserve"> </w:t>
      </w:r>
      <w:r w:rsidR="005A554A" w:rsidRPr="00221D70">
        <w:rPr>
          <w:b/>
          <w:color w:val="000000"/>
          <w:lang w:val="uk-UA" w:eastAsia="en-US"/>
        </w:rPr>
        <w:t>Модернізація освітнього процесу з біології та екології</w:t>
      </w:r>
      <w:r w:rsidR="002A1BD5" w:rsidRPr="00221D70">
        <w:rPr>
          <w:b/>
          <w:color w:val="000000"/>
          <w:lang w:val="uk-UA" w:eastAsia="en-US"/>
        </w:rPr>
        <w:t xml:space="preserve"> </w:t>
      </w:r>
      <w:r w:rsidR="005A554A" w:rsidRPr="00221D70">
        <w:rPr>
          <w:b/>
          <w:color w:val="000000"/>
          <w:lang w:val="uk-UA" w:eastAsia="en-US"/>
        </w:rPr>
        <w:t xml:space="preserve">в контексті реалізації </w:t>
      </w:r>
      <w:r w:rsidR="009C5251">
        <w:rPr>
          <w:b/>
          <w:color w:val="000000"/>
          <w:lang w:val="uk-UA" w:eastAsia="en-US"/>
        </w:rPr>
        <w:t>к</w:t>
      </w:r>
      <w:r w:rsidR="005A554A" w:rsidRPr="00221D70">
        <w:rPr>
          <w:b/>
          <w:color w:val="000000"/>
          <w:lang w:val="uk-UA" w:eastAsia="en-US"/>
        </w:rPr>
        <w:t>онцептуальних ідей Нової української школи</w:t>
      </w:r>
    </w:p>
    <w:p w14:paraId="0FF33B13" w14:textId="2D668F1A" w:rsidR="005A554A" w:rsidRPr="00221D70" w:rsidRDefault="005A554A"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Зміна пріоритетів </w:t>
      </w:r>
      <w:r w:rsidR="009C5251">
        <w:rPr>
          <w:rFonts w:ascii="Times New Roman" w:eastAsia="Times New Roman" w:hAnsi="Times New Roman" w:cs="Times New Roman"/>
          <w:sz w:val="24"/>
          <w:szCs w:val="24"/>
          <w:lang w:val="uk-UA"/>
        </w:rPr>
        <w:t>у</w:t>
      </w:r>
      <w:r w:rsidRPr="00221D70">
        <w:rPr>
          <w:rFonts w:ascii="Times New Roman" w:eastAsia="Times New Roman" w:hAnsi="Times New Roman" w:cs="Times New Roman"/>
          <w:sz w:val="24"/>
          <w:szCs w:val="24"/>
          <w:lang w:val="uk-UA"/>
        </w:rPr>
        <w:t xml:space="preserve"> освітньому процесі: від накопичення знань до формування та</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розвитку ключових компетентностей</w:t>
      </w:r>
      <w:r w:rsidR="009C5251">
        <w:rPr>
          <w:rFonts w:ascii="Times New Roman" w:eastAsia="Times New Roman" w:hAnsi="Times New Roman" w:cs="Times New Roman"/>
          <w:sz w:val="24"/>
          <w:szCs w:val="24"/>
          <w:lang w:val="uk-UA"/>
        </w:rPr>
        <w:t>,</w:t>
      </w:r>
      <w:r w:rsidRPr="00221D70">
        <w:rPr>
          <w:rFonts w:ascii="Times New Roman" w:eastAsia="Times New Roman" w:hAnsi="Times New Roman" w:cs="Times New Roman"/>
          <w:color w:val="000000"/>
          <w:sz w:val="24"/>
          <w:szCs w:val="24"/>
          <w:lang w:val="uk-UA"/>
        </w:rPr>
        <w:t xml:space="preserve"> від предметоцентризму до дитиноцентризму, від процесу навчання до результату навчання.</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sz w:val="24"/>
          <w:szCs w:val="24"/>
          <w:lang w:val="uk-UA"/>
        </w:rPr>
        <w:t>Сучасні підходи до навчання</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біології, екології: діяльнісний, інтегрований, ціннісний,</w:t>
      </w:r>
      <w:r w:rsidRPr="00221D70">
        <w:rPr>
          <w:rFonts w:ascii="Times New Roman" w:eastAsia="Times New Roman" w:hAnsi="Times New Roman" w:cs="Times New Roman"/>
          <w:color w:val="000000"/>
          <w:sz w:val="24"/>
          <w:szCs w:val="24"/>
          <w:lang w:val="uk-UA"/>
        </w:rPr>
        <w:t xml:space="preserve"> особистісно зорієнтований</w:t>
      </w:r>
      <w:r w:rsidRPr="00221D70">
        <w:rPr>
          <w:rFonts w:ascii="Times New Roman" w:eastAsia="Times New Roman" w:hAnsi="Times New Roman" w:cs="Times New Roman"/>
          <w:sz w:val="24"/>
          <w:szCs w:val="24"/>
          <w:lang w:val="uk-UA"/>
        </w:rPr>
        <w:t xml:space="preserve"> підходи</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та</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інструменти реалізації в педагогічній діяльності.</w:t>
      </w:r>
      <w:r w:rsidRPr="00221D70">
        <w:rPr>
          <w:rStyle w:val="fontstyle01"/>
          <w:sz w:val="24"/>
          <w:szCs w:val="24"/>
          <w:lang w:val="uk-UA"/>
        </w:rPr>
        <w:t xml:space="preserve"> </w:t>
      </w:r>
      <w:r w:rsidR="009C5251">
        <w:rPr>
          <w:rStyle w:val="fontstyle01"/>
          <w:sz w:val="24"/>
          <w:szCs w:val="24"/>
          <w:lang w:val="uk-UA"/>
        </w:rPr>
        <w:t>П</w:t>
      </w:r>
      <w:r w:rsidRPr="00221D70">
        <w:rPr>
          <w:rStyle w:val="fontstyle01"/>
          <w:sz w:val="24"/>
          <w:szCs w:val="24"/>
          <w:lang w:val="uk-UA"/>
        </w:rPr>
        <w:t>ринципи та етапи</w:t>
      </w:r>
      <w:r w:rsidR="00125DFC" w:rsidRPr="00221D70">
        <w:rPr>
          <w:rStyle w:val="fontstyle01"/>
          <w:sz w:val="24"/>
          <w:szCs w:val="24"/>
          <w:lang w:val="uk-UA"/>
        </w:rPr>
        <w:t xml:space="preserve"> </w:t>
      </w:r>
      <w:r w:rsidRPr="00221D70">
        <w:rPr>
          <w:rStyle w:val="fontstyle01"/>
          <w:sz w:val="24"/>
          <w:szCs w:val="24"/>
          <w:lang w:val="uk-UA"/>
        </w:rPr>
        <w:t>створення інтелект-карт</w:t>
      </w:r>
      <w:r w:rsidR="009C5251">
        <w:rPr>
          <w:rStyle w:val="fontstyle01"/>
          <w:sz w:val="24"/>
          <w:szCs w:val="24"/>
          <w:lang w:val="uk-UA"/>
        </w:rPr>
        <w:t>.</w:t>
      </w:r>
      <w:r w:rsidRPr="00221D70">
        <w:rPr>
          <w:rFonts w:ascii="Times New Roman" w:eastAsia="Times New Roman" w:hAnsi="Times New Roman" w:cs="Times New Roman"/>
          <w:color w:val="000000"/>
          <w:sz w:val="24"/>
          <w:szCs w:val="24"/>
          <w:lang w:val="uk-UA"/>
        </w:rPr>
        <w:t xml:space="preserve"> Індивідуальна освітня траєкторія здобувачів освіти.</w:t>
      </w:r>
    </w:p>
    <w:p w14:paraId="6AD78F6C" w14:textId="77777777" w:rsidR="00067F77" w:rsidRPr="00221D70" w:rsidRDefault="00067F77" w:rsidP="004E1012">
      <w:pPr>
        <w:pStyle w:val="a9"/>
        <w:spacing w:before="0" w:beforeAutospacing="0" w:after="0" w:afterAutospacing="0"/>
        <w:ind w:firstLine="567"/>
        <w:jc w:val="both"/>
        <w:rPr>
          <w:b/>
          <w:color w:val="000000"/>
          <w:lang w:val="uk-UA" w:eastAsia="en-US"/>
        </w:rPr>
      </w:pPr>
    </w:p>
    <w:p w14:paraId="16C1447D" w14:textId="61C8C75F" w:rsidR="00AA0FB6" w:rsidRPr="00221D70" w:rsidRDefault="00AA0FB6" w:rsidP="004E1012">
      <w:pPr>
        <w:pStyle w:val="a9"/>
        <w:spacing w:before="0" w:beforeAutospacing="0" w:after="0" w:afterAutospacing="0"/>
        <w:ind w:firstLine="567"/>
        <w:jc w:val="both"/>
        <w:rPr>
          <w:b/>
          <w:color w:val="000000"/>
          <w:lang w:val="uk-UA" w:eastAsia="en-US"/>
        </w:rPr>
      </w:pPr>
      <w:r w:rsidRPr="00221D70">
        <w:rPr>
          <w:b/>
          <w:color w:val="000000"/>
          <w:lang w:val="uk-UA" w:eastAsia="en-US"/>
        </w:rPr>
        <w:lastRenderedPageBreak/>
        <w:t>3.1.4.</w:t>
      </w:r>
      <w:r w:rsidR="002A1BD5" w:rsidRPr="00221D70">
        <w:rPr>
          <w:b/>
          <w:color w:val="000000"/>
          <w:lang w:val="uk-UA" w:eastAsia="en-US"/>
        </w:rPr>
        <w:t xml:space="preserve"> </w:t>
      </w:r>
      <w:r w:rsidRPr="00221D70">
        <w:rPr>
          <w:b/>
          <w:color w:val="000000"/>
          <w:lang w:val="uk-UA" w:eastAsia="en-US"/>
        </w:rPr>
        <w:t>Реалізація компетентнісного підходу</w:t>
      </w:r>
      <w:r w:rsidR="002A1BD5" w:rsidRPr="00221D70">
        <w:rPr>
          <w:b/>
          <w:color w:val="000000"/>
          <w:lang w:val="uk-UA" w:eastAsia="en-US"/>
        </w:rPr>
        <w:t xml:space="preserve"> </w:t>
      </w:r>
      <w:r w:rsidRPr="00221D70">
        <w:rPr>
          <w:b/>
          <w:color w:val="000000"/>
          <w:lang w:val="uk-UA" w:eastAsia="en-US"/>
        </w:rPr>
        <w:t>в процесі вивчення шкільного курсу «Біологія» відповідно до вимог Державного ста</w:t>
      </w:r>
      <w:r w:rsidR="00EC4696" w:rsidRPr="00221D70">
        <w:rPr>
          <w:b/>
          <w:color w:val="000000"/>
          <w:lang w:val="uk-UA" w:eastAsia="en-US"/>
        </w:rPr>
        <w:t>ндарту базової середньої освіти</w:t>
      </w:r>
      <w:r w:rsidR="002A1BD5" w:rsidRPr="00221D70">
        <w:rPr>
          <w:b/>
          <w:color w:val="000000"/>
          <w:lang w:val="uk-UA" w:eastAsia="en-US"/>
        </w:rPr>
        <w:t xml:space="preserve"> </w:t>
      </w:r>
    </w:p>
    <w:p w14:paraId="0F6D388B" w14:textId="0A655C53" w:rsidR="00AA0FB6" w:rsidRPr="00221D70" w:rsidRDefault="00AA0FB6"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Мета компетентнісного навчання.</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Компетентнісний урок як модель «навчання із захопленням». Структурні складники компетентнісного уроку: цілепокладання, мотиваційний, змістовий, технологічний, емоційний, рефлексивний. Виявлення цілей і завдань суб’єктів діяльності на уроці. Технології компетентнісного навчання. Моделювання компетентнісного уроку.</w:t>
      </w:r>
    </w:p>
    <w:p w14:paraId="6D93959F" w14:textId="77777777" w:rsidR="00067F77" w:rsidRPr="00221D70" w:rsidRDefault="00067F77" w:rsidP="004E1012">
      <w:pPr>
        <w:pStyle w:val="a9"/>
        <w:spacing w:before="0" w:beforeAutospacing="0" w:after="0" w:afterAutospacing="0"/>
        <w:ind w:firstLine="567"/>
        <w:jc w:val="both"/>
        <w:rPr>
          <w:b/>
          <w:color w:val="000000"/>
          <w:lang w:val="uk-UA" w:eastAsia="en-US"/>
        </w:rPr>
      </w:pPr>
    </w:p>
    <w:p w14:paraId="32F0007B" w14:textId="6E957B46" w:rsidR="00AA0FB6" w:rsidRPr="00221D70" w:rsidRDefault="00AA0FB6"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3.1.5.</w:t>
      </w:r>
      <w:r w:rsidR="00067F77" w:rsidRPr="00221D70">
        <w:rPr>
          <w:b/>
          <w:color w:val="000000"/>
          <w:lang w:val="uk-UA" w:eastAsia="en-US"/>
        </w:rPr>
        <w:t xml:space="preserve"> </w:t>
      </w:r>
      <w:r w:rsidRPr="00221D70">
        <w:rPr>
          <w:b/>
          <w:color w:val="000000"/>
          <w:lang w:val="uk-UA" w:eastAsia="en-US"/>
        </w:rPr>
        <w:t>Організація</w:t>
      </w:r>
      <w:r w:rsidR="002A1BD5" w:rsidRPr="00221D70">
        <w:rPr>
          <w:b/>
          <w:color w:val="000000"/>
          <w:lang w:val="uk-UA" w:eastAsia="en-US"/>
        </w:rPr>
        <w:t xml:space="preserve"> </w:t>
      </w:r>
      <w:r w:rsidRPr="00221D70">
        <w:rPr>
          <w:b/>
          <w:color w:val="000000"/>
          <w:lang w:val="uk-UA" w:eastAsia="en-US"/>
        </w:rPr>
        <w:t>проєктної діяльності учнів</w:t>
      </w:r>
      <w:r w:rsidR="00067F77" w:rsidRPr="00221D70">
        <w:rPr>
          <w:b/>
          <w:color w:val="000000"/>
          <w:lang w:val="uk-UA" w:eastAsia="en-US"/>
        </w:rPr>
        <w:t xml:space="preserve"> </w:t>
      </w:r>
      <w:r w:rsidRPr="00221D70">
        <w:rPr>
          <w:b/>
          <w:color w:val="000000"/>
          <w:lang w:val="uk-UA" w:eastAsia="en-US"/>
        </w:rPr>
        <w:t>на уроках</w:t>
      </w:r>
      <w:r w:rsidR="002A1BD5" w:rsidRPr="00221D70">
        <w:rPr>
          <w:b/>
          <w:color w:val="000000"/>
          <w:lang w:val="uk-UA" w:eastAsia="en-US"/>
        </w:rPr>
        <w:t xml:space="preserve"> </w:t>
      </w:r>
      <w:r w:rsidRPr="00221D70">
        <w:rPr>
          <w:b/>
          <w:color w:val="000000"/>
          <w:lang w:val="uk-UA" w:eastAsia="en-US"/>
        </w:rPr>
        <w:t>біології та екології</w:t>
      </w:r>
    </w:p>
    <w:p w14:paraId="3C4F30C5" w14:textId="17470B7F" w:rsidR="00AA0FB6" w:rsidRPr="00221D70" w:rsidRDefault="00AA0FB6"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Проєктна технологія</w:t>
      </w:r>
      <w:r w:rsidR="009C5251">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як інструмент формування</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 xml:space="preserve">ключових та предметних компетентностей в учнів </w:t>
      </w:r>
      <w:r w:rsidRPr="00221D70">
        <w:rPr>
          <w:rFonts w:ascii="Times New Roman" w:hAnsi="Times New Roman" w:cs="Times New Roman"/>
          <w:bCs/>
          <w:spacing w:val="-1"/>
          <w:sz w:val="24"/>
          <w:szCs w:val="24"/>
          <w:lang w:val="uk-UA"/>
        </w:rPr>
        <w:t>на уроках</w:t>
      </w:r>
      <w:r w:rsidR="002A1BD5" w:rsidRPr="00221D70">
        <w:rPr>
          <w:rFonts w:ascii="Times New Roman" w:hAnsi="Times New Roman" w:cs="Times New Roman"/>
          <w:bCs/>
          <w:spacing w:val="-1"/>
          <w:sz w:val="24"/>
          <w:szCs w:val="24"/>
          <w:lang w:val="uk-UA"/>
        </w:rPr>
        <w:t xml:space="preserve"> </w:t>
      </w:r>
      <w:r w:rsidRPr="00221D70">
        <w:rPr>
          <w:rFonts w:ascii="Times New Roman" w:hAnsi="Times New Roman" w:cs="Times New Roman"/>
          <w:bCs/>
          <w:spacing w:val="-1"/>
          <w:sz w:val="24"/>
          <w:szCs w:val="24"/>
          <w:lang w:val="uk-UA"/>
        </w:rPr>
        <w:t>біології та екології</w:t>
      </w:r>
      <w:r w:rsidRPr="00221D70">
        <w:rPr>
          <w:rFonts w:ascii="Times New Roman" w:eastAsia="Times New Roman" w:hAnsi="Times New Roman" w:cs="Times New Roman"/>
          <w:color w:val="000000"/>
          <w:sz w:val="24"/>
          <w:szCs w:val="24"/>
          <w:lang w:val="uk-UA"/>
        </w:rPr>
        <w:t>: основні механізми її впровадження в учнівському</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середовищі. Реалізація принципів педагогіки партнерства</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 xml:space="preserve">у процесі організації проєктної діяльності. Види навчальних проєктів, етапи їхньої реалізації. SCRUM-технологія управління проєктною діяльністю. Оцінювання й самооцінювання проєктної діяльності та проєкту. </w:t>
      </w:r>
    </w:p>
    <w:p w14:paraId="41B163E0" w14:textId="77777777" w:rsidR="00067F77" w:rsidRPr="00221D70" w:rsidRDefault="00067F77" w:rsidP="004E1012">
      <w:pPr>
        <w:pStyle w:val="a9"/>
        <w:spacing w:before="0" w:beforeAutospacing="0" w:after="0" w:afterAutospacing="0"/>
        <w:ind w:firstLine="567"/>
        <w:jc w:val="both"/>
        <w:rPr>
          <w:b/>
          <w:color w:val="000000"/>
          <w:lang w:val="uk-UA" w:eastAsia="en-US"/>
        </w:rPr>
      </w:pPr>
    </w:p>
    <w:p w14:paraId="1677A7DF" w14:textId="1E647BE5" w:rsidR="00AA0FB6" w:rsidRPr="00221D70" w:rsidRDefault="00AA0FB6"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3.1.6.</w:t>
      </w:r>
      <w:r w:rsidR="00067F77" w:rsidRPr="00221D70">
        <w:rPr>
          <w:b/>
          <w:color w:val="000000"/>
          <w:lang w:val="uk-UA" w:eastAsia="en-US"/>
        </w:rPr>
        <w:t xml:space="preserve"> </w:t>
      </w:r>
      <w:r w:rsidRPr="00221D70">
        <w:rPr>
          <w:b/>
          <w:color w:val="000000"/>
          <w:lang w:val="uk-UA" w:eastAsia="en-US"/>
        </w:rPr>
        <w:t>PISA:</w:t>
      </w:r>
      <w:r w:rsidR="002A1BD5" w:rsidRPr="00221D70">
        <w:rPr>
          <w:b/>
          <w:color w:val="000000"/>
          <w:lang w:val="uk-UA" w:eastAsia="en-US"/>
        </w:rPr>
        <w:t xml:space="preserve"> </w:t>
      </w:r>
      <w:r w:rsidR="009C5251">
        <w:rPr>
          <w:b/>
          <w:color w:val="000000"/>
          <w:lang w:val="uk-UA" w:eastAsia="en-US"/>
        </w:rPr>
        <w:t>і</w:t>
      </w:r>
      <w:r w:rsidRPr="00221D70">
        <w:rPr>
          <w:b/>
          <w:color w:val="000000"/>
          <w:lang w:val="uk-UA" w:eastAsia="en-US"/>
        </w:rPr>
        <w:t xml:space="preserve">нструмент вимірювання природничо-наукової грамотності </w:t>
      </w:r>
    </w:p>
    <w:p w14:paraId="076FCC30" w14:textId="0FF1B791" w:rsidR="00AA0FB6" w:rsidRPr="00221D70" w:rsidRDefault="00AA0FB6"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hAnsi="Times New Roman" w:cs="Times New Roman"/>
          <w:sz w:val="24"/>
          <w:szCs w:val="24"/>
          <w:lang w:val="uk-UA"/>
        </w:rPr>
        <w:t xml:space="preserve">Природничо-наукова грамотність і її значення. </w:t>
      </w:r>
      <w:r w:rsidRPr="00221D70">
        <w:rPr>
          <w:rFonts w:ascii="Times New Roman" w:eastAsia="Times New Roman" w:hAnsi="Times New Roman" w:cs="Times New Roman"/>
          <w:bCs/>
          <w:color w:val="000000"/>
          <w:sz w:val="24"/>
          <w:szCs w:val="24"/>
          <w:lang w:val="uk-UA"/>
        </w:rPr>
        <w:t>Завдання міжнародного дослідження якості освіти PISA.</w:t>
      </w:r>
      <w:r w:rsidRPr="00221D70">
        <w:rPr>
          <w:rFonts w:ascii="Times New Roman" w:eastAsia="Times New Roman" w:hAnsi="Times New Roman" w:cs="Times New Roman"/>
          <w:color w:val="000000"/>
          <w:sz w:val="24"/>
          <w:szCs w:val="24"/>
          <w:lang w:val="uk-UA"/>
        </w:rPr>
        <w:t xml:space="preserve"> Особливості міжнародного дослідження якості освіти PISA для</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перевірки сформованості природничо-наукової грамотності.</w:t>
      </w:r>
      <w:r w:rsidR="00067F77" w:rsidRPr="00221D70">
        <w:rPr>
          <w:rFonts w:ascii="Times New Roman" w:eastAsia="Times New Roman" w:hAnsi="Times New Roman" w:cs="Times New Roman"/>
          <w:color w:val="000000"/>
          <w:sz w:val="24"/>
          <w:szCs w:val="24"/>
          <w:lang w:val="uk-UA"/>
        </w:rPr>
        <w:t xml:space="preserve"> </w:t>
      </w:r>
      <w:r w:rsidRPr="00221D70">
        <w:rPr>
          <w:rFonts w:ascii="Times New Roman" w:hAnsi="Times New Roman" w:cs="Times New Roman"/>
          <w:sz w:val="24"/>
          <w:szCs w:val="24"/>
          <w:lang w:val="uk-UA"/>
        </w:rPr>
        <w:t>Класифікація та особливості</w:t>
      </w:r>
      <w:r w:rsidR="002A1BD5" w:rsidRPr="00221D70">
        <w:rPr>
          <w:rFonts w:ascii="Times New Roman" w:hAnsi="Times New Roman" w:cs="Times New Roman"/>
          <w:sz w:val="24"/>
          <w:szCs w:val="24"/>
          <w:lang w:val="uk-UA"/>
        </w:rPr>
        <w:t xml:space="preserve"> </w:t>
      </w:r>
      <w:r w:rsidRPr="00221D70">
        <w:rPr>
          <w:rFonts w:ascii="Times New Roman" w:hAnsi="Times New Roman" w:cs="Times New Roman"/>
          <w:sz w:val="24"/>
          <w:szCs w:val="24"/>
          <w:lang w:val="uk-UA"/>
        </w:rPr>
        <w:t>завдань</w:t>
      </w:r>
      <w:r w:rsidRPr="00221D70">
        <w:rPr>
          <w:rFonts w:ascii="Times New Roman" w:eastAsia="Times New Roman" w:hAnsi="Times New Roman" w:cs="Times New Roman"/>
          <w:color w:val="000000"/>
          <w:sz w:val="24"/>
          <w:szCs w:val="24"/>
          <w:lang w:val="uk-UA"/>
        </w:rPr>
        <w:t xml:space="preserve"> PISA та їх застосування</w:t>
      </w:r>
      <w:r w:rsidR="002A1BD5" w:rsidRPr="00221D70">
        <w:rPr>
          <w:rFonts w:ascii="Times New Roman" w:eastAsia="Times New Roman" w:hAnsi="Times New Roman" w:cs="Times New Roman"/>
          <w:color w:val="000000"/>
          <w:sz w:val="24"/>
          <w:szCs w:val="24"/>
          <w:lang w:val="uk-UA"/>
        </w:rPr>
        <w:t xml:space="preserve"> </w:t>
      </w:r>
      <w:r w:rsidRPr="00221D70">
        <w:rPr>
          <w:rFonts w:ascii="Times New Roman" w:hAnsi="Times New Roman" w:cs="Times New Roman"/>
          <w:sz w:val="24"/>
          <w:szCs w:val="24"/>
          <w:lang w:val="uk-UA"/>
        </w:rPr>
        <w:t>у шкільній практиці</w:t>
      </w:r>
      <w:r w:rsidR="002A1BD5" w:rsidRPr="00221D70">
        <w:rPr>
          <w:rFonts w:ascii="Times New Roman" w:hAnsi="Times New Roman" w:cs="Times New Roman"/>
          <w:sz w:val="24"/>
          <w:szCs w:val="24"/>
          <w:lang w:val="uk-UA"/>
        </w:rPr>
        <w:t xml:space="preserve"> </w:t>
      </w:r>
      <w:r w:rsidRPr="00221D70">
        <w:rPr>
          <w:rFonts w:ascii="Times New Roman" w:hAnsi="Times New Roman" w:cs="Times New Roman"/>
          <w:sz w:val="24"/>
          <w:szCs w:val="24"/>
          <w:lang w:val="uk-UA"/>
        </w:rPr>
        <w:t>в процесі формування в учнів природничо-наукової компетентності, та</w:t>
      </w:r>
      <w:r w:rsidRPr="00221D70">
        <w:rPr>
          <w:rFonts w:ascii="Times New Roman" w:eastAsia="Times New Roman" w:hAnsi="Times New Roman" w:cs="Times New Roman"/>
          <w:color w:val="000000"/>
          <w:sz w:val="24"/>
          <w:szCs w:val="24"/>
          <w:lang w:val="uk-UA"/>
        </w:rPr>
        <w:t xml:space="preserve"> розвитку ключових компетентностей і наскрізних умінь</w:t>
      </w:r>
      <w:r w:rsidR="009C5251">
        <w:rPr>
          <w:rFonts w:ascii="Times New Roman" w:eastAsia="Times New Roman" w:hAnsi="Times New Roman" w:cs="Times New Roman"/>
          <w:color w:val="000000"/>
          <w:sz w:val="24"/>
          <w:szCs w:val="24"/>
          <w:lang w:val="uk-UA"/>
        </w:rPr>
        <w:t>.</w:t>
      </w:r>
    </w:p>
    <w:p w14:paraId="60FE5701" w14:textId="77777777" w:rsidR="00067F77" w:rsidRPr="00221D70" w:rsidRDefault="00067F77" w:rsidP="004E1012">
      <w:pPr>
        <w:pStyle w:val="a9"/>
        <w:spacing w:before="0" w:beforeAutospacing="0" w:after="0" w:afterAutospacing="0"/>
        <w:ind w:firstLine="567"/>
        <w:jc w:val="both"/>
        <w:rPr>
          <w:b/>
          <w:color w:val="000000"/>
          <w:lang w:val="uk-UA" w:eastAsia="en-US"/>
        </w:rPr>
      </w:pPr>
    </w:p>
    <w:p w14:paraId="5AF216D7" w14:textId="1D78D898" w:rsidR="005A554A" w:rsidRPr="00221D70" w:rsidRDefault="00AA0FB6"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3.1.7.</w:t>
      </w:r>
      <w:r w:rsidR="00067F77" w:rsidRPr="00221D70">
        <w:rPr>
          <w:b/>
          <w:color w:val="000000"/>
          <w:lang w:val="uk-UA" w:eastAsia="en-US"/>
        </w:rPr>
        <w:t xml:space="preserve"> </w:t>
      </w:r>
      <w:r w:rsidR="005A554A" w:rsidRPr="00221D70">
        <w:rPr>
          <w:b/>
          <w:color w:val="000000"/>
          <w:lang w:val="uk-UA" w:eastAsia="en-US"/>
        </w:rPr>
        <w:t>Сист</w:t>
      </w:r>
      <w:r w:rsidR="00EC4696" w:rsidRPr="00221D70">
        <w:rPr>
          <w:b/>
          <w:color w:val="000000"/>
          <w:lang w:val="uk-UA" w:eastAsia="en-US"/>
        </w:rPr>
        <w:t>емний аналіз освітнього процесу</w:t>
      </w:r>
    </w:p>
    <w:p w14:paraId="14632BF9" w14:textId="2E3CCF04" w:rsidR="005A554A" w:rsidRPr="00221D70" w:rsidRDefault="005A554A" w:rsidP="004E1012">
      <w:pPr>
        <w:widowControl w:val="0"/>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Поняття системного аналізу в освітньому процесі.</w:t>
      </w:r>
      <w:r w:rsidR="00067F77"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Інст</w:t>
      </w:r>
      <w:r w:rsidR="002A1BD5" w:rsidRPr="00221D70">
        <w:rPr>
          <w:rFonts w:ascii="Times New Roman" w:eastAsia="Times New Roman" w:hAnsi="Times New Roman" w:cs="Times New Roman"/>
          <w:sz w:val="24"/>
          <w:szCs w:val="24"/>
          <w:lang w:val="uk-UA"/>
        </w:rPr>
        <w:t>рументи</w:t>
      </w:r>
      <w:r w:rsidR="00067F77" w:rsidRPr="00221D70">
        <w:rPr>
          <w:rFonts w:ascii="Times New Roman" w:eastAsia="Times New Roman" w:hAnsi="Times New Roman" w:cs="Times New Roman"/>
          <w:sz w:val="24"/>
          <w:szCs w:val="24"/>
          <w:lang w:val="uk-UA"/>
        </w:rPr>
        <w:t xml:space="preserve"> </w:t>
      </w:r>
      <w:r w:rsidR="002A1BD5" w:rsidRPr="00221D70">
        <w:rPr>
          <w:rFonts w:ascii="Times New Roman" w:eastAsia="Times New Roman" w:hAnsi="Times New Roman" w:cs="Times New Roman"/>
          <w:sz w:val="24"/>
          <w:szCs w:val="24"/>
          <w:lang w:val="uk-UA"/>
        </w:rPr>
        <w:t>системного</w:t>
      </w:r>
      <w:r w:rsidR="00067F77" w:rsidRPr="00221D70">
        <w:rPr>
          <w:rFonts w:ascii="Times New Roman" w:eastAsia="Times New Roman" w:hAnsi="Times New Roman" w:cs="Times New Roman"/>
          <w:sz w:val="24"/>
          <w:szCs w:val="24"/>
          <w:lang w:val="uk-UA"/>
        </w:rPr>
        <w:t xml:space="preserve"> </w:t>
      </w:r>
      <w:r w:rsidR="002A1BD5" w:rsidRPr="00221D70">
        <w:rPr>
          <w:rFonts w:ascii="Times New Roman" w:eastAsia="Times New Roman" w:hAnsi="Times New Roman" w:cs="Times New Roman"/>
          <w:sz w:val="24"/>
          <w:szCs w:val="24"/>
          <w:lang w:val="uk-UA"/>
        </w:rPr>
        <w:t>аналізу</w:t>
      </w:r>
      <w:r w:rsidR="009A2A09">
        <w:rPr>
          <w:rFonts w:ascii="Times New Roman" w:eastAsia="Times New Roman" w:hAnsi="Times New Roman" w:cs="Times New Roman"/>
          <w:sz w:val="24"/>
          <w:szCs w:val="24"/>
          <w:lang w:val="uk-UA"/>
        </w:rPr>
        <w:t xml:space="preserve"> </w:t>
      </w:r>
      <w:r w:rsidR="002A1BD5" w:rsidRPr="00221D70">
        <w:rPr>
          <w:rFonts w:ascii="Times New Roman" w:eastAsia="Times New Roman" w:hAnsi="Times New Roman" w:cs="Times New Roman"/>
          <w:sz w:val="24"/>
          <w:szCs w:val="24"/>
          <w:lang w:val="uk-UA"/>
        </w:rPr>
        <w:t>PEST-</w:t>
      </w:r>
      <w:r w:rsidR="00067F77" w:rsidRPr="00221D70">
        <w:rPr>
          <w:rFonts w:ascii="Times New Roman" w:eastAsia="Times New Roman" w:hAnsi="Times New Roman" w:cs="Times New Roman"/>
          <w:sz w:val="24"/>
          <w:szCs w:val="24"/>
          <w:lang w:val="uk-UA"/>
        </w:rPr>
        <w:t>, </w:t>
      </w:r>
      <w:r w:rsidRPr="00221D70">
        <w:rPr>
          <w:rFonts w:ascii="Times New Roman" w:eastAsia="Times New Roman" w:hAnsi="Times New Roman" w:cs="Times New Roman"/>
          <w:sz w:val="24"/>
          <w:szCs w:val="24"/>
          <w:lang w:val="uk-UA"/>
        </w:rPr>
        <w:t>SWOT- та GAP-аналізи та їх місце в комплексному плануванні освітнього процесу. Методика та технології проведення системного аналізу. Формування комплексного плану удосконалення освітнього процесу на основі системного аналізу.</w:t>
      </w:r>
    </w:p>
    <w:p w14:paraId="7C382FA6" w14:textId="77777777" w:rsidR="00067F77" w:rsidRPr="00221D70" w:rsidRDefault="00067F77" w:rsidP="004E1012">
      <w:pPr>
        <w:pStyle w:val="a9"/>
        <w:spacing w:before="0" w:beforeAutospacing="0" w:after="0" w:afterAutospacing="0"/>
        <w:ind w:firstLine="567"/>
        <w:jc w:val="both"/>
        <w:rPr>
          <w:b/>
          <w:color w:val="000000"/>
          <w:lang w:val="uk-UA" w:eastAsia="en-US"/>
        </w:rPr>
      </w:pPr>
    </w:p>
    <w:p w14:paraId="4FCDB595" w14:textId="13DA46B1" w:rsidR="008E6916" w:rsidRPr="00221D70" w:rsidRDefault="00FD7719"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3.2.</w:t>
      </w:r>
      <w:r w:rsidR="00067F77" w:rsidRPr="00221D70">
        <w:rPr>
          <w:b/>
          <w:color w:val="000000"/>
          <w:lang w:val="uk-UA" w:eastAsia="en-US"/>
        </w:rPr>
        <w:t xml:space="preserve"> </w:t>
      </w:r>
      <w:r w:rsidRPr="00221D70">
        <w:rPr>
          <w:b/>
          <w:color w:val="000000"/>
          <w:lang w:val="uk-UA" w:eastAsia="en-US"/>
        </w:rPr>
        <w:t>Варіативна складова</w:t>
      </w:r>
      <w:r w:rsidR="002A1BD5" w:rsidRPr="00221D70">
        <w:rPr>
          <w:b/>
          <w:color w:val="000000"/>
          <w:lang w:val="uk-UA" w:eastAsia="en-US"/>
        </w:rPr>
        <w:t xml:space="preserve"> </w:t>
      </w:r>
      <w:r w:rsidRPr="00221D70">
        <w:rPr>
          <w:b/>
          <w:color w:val="000000"/>
          <w:lang w:val="uk-UA" w:eastAsia="en-US"/>
        </w:rPr>
        <w:t>модуля</w:t>
      </w:r>
    </w:p>
    <w:p w14:paraId="01A81E4C" w14:textId="77777777" w:rsidR="002931FF" w:rsidRPr="00221D70" w:rsidRDefault="002931FF" w:rsidP="004E1012">
      <w:pPr>
        <w:spacing w:line="240" w:lineRule="auto"/>
        <w:ind w:firstLine="567"/>
        <w:rPr>
          <w:rFonts w:ascii="Times New Roman" w:hAnsi="Times New Roman" w:cs="Times New Roman"/>
          <w:sz w:val="24"/>
          <w:szCs w:val="24"/>
          <w:lang w:val="uk-UA"/>
        </w:rPr>
      </w:pPr>
    </w:p>
    <w:p w14:paraId="1E68F993" w14:textId="0C348A77" w:rsidR="00FD7719" w:rsidRDefault="00FD7719" w:rsidP="004E1012">
      <w:pPr>
        <w:pStyle w:val="a9"/>
        <w:spacing w:before="0" w:beforeAutospacing="0" w:after="0" w:afterAutospacing="0"/>
        <w:ind w:firstLine="567"/>
        <w:jc w:val="both"/>
        <w:rPr>
          <w:b/>
          <w:color w:val="000000"/>
          <w:lang w:val="uk-UA" w:eastAsia="en-US"/>
        </w:rPr>
      </w:pPr>
      <w:r w:rsidRPr="00221D70">
        <w:rPr>
          <w:b/>
          <w:color w:val="000000"/>
          <w:lang w:val="uk-UA" w:eastAsia="en-US"/>
        </w:rPr>
        <w:t>3.2.1.</w:t>
      </w:r>
      <w:r w:rsidR="00067F77" w:rsidRPr="00221D70">
        <w:rPr>
          <w:b/>
          <w:color w:val="000000"/>
          <w:lang w:val="uk-UA" w:eastAsia="en-US"/>
        </w:rPr>
        <w:t xml:space="preserve"> </w:t>
      </w:r>
      <w:r w:rsidRPr="00221D70">
        <w:rPr>
          <w:b/>
          <w:color w:val="000000"/>
          <w:lang w:val="uk-UA" w:eastAsia="en-US"/>
        </w:rPr>
        <w:t>Організація дослідницько-пошукової діяльності</w:t>
      </w:r>
      <w:r w:rsidR="002A1BD5" w:rsidRPr="00221D70">
        <w:rPr>
          <w:b/>
          <w:color w:val="000000"/>
          <w:lang w:val="uk-UA" w:eastAsia="en-US"/>
        </w:rPr>
        <w:t xml:space="preserve"> </w:t>
      </w:r>
      <w:r w:rsidRPr="00221D70">
        <w:rPr>
          <w:b/>
          <w:color w:val="000000"/>
          <w:lang w:val="uk-UA" w:eastAsia="en-US"/>
        </w:rPr>
        <w:t>учнів на навчальному занятті</w:t>
      </w:r>
    </w:p>
    <w:p w14:paraId="49544482" w14:textId="77777777" w:rsidR="006C1CC9" w:rsidRDefault="0031068C" w:rsidP="004E1012">
      <w:pPr>
        <w:spacing w:line="240" w:lineRule="auto"/>
        <w:ind w:firstLine="567"/>
        <w:rPr>
          <w:rFonts w:ascii="Times New Roman" w:eastAsia="Times New Roman" w:hAnsi="Times New Roman" w:cs="Times New Roman"/>
          <w:b/>
          <w:color w:val="000000"/>
          <w:sz w:val="24"/>
          <w:szCs w:val="24"/>
          <w:lang w:val="uk-UA"/>
        </w:rPr>
      </w:pPr>
      <w:r w:rsidRPr="005736C6">
        <w:rPr>
          <w:rFonts w:ascii="Times New Roman" w:eastAsia="Times New Roman" w:hAnsi="Times New Roman" w:cs="Times New Roman"/>
          <w:b/>
          <w:sz w:val="24"/>
          <w:szCs w:val="24"/>
          <w:lang w:val="uk-UA"/>
        </w:rPr>
        <w:t>Тема 1.</w:t>
      </w:r>
      <w:r w:rsidR="006C1CC9" w:rsidRPr="006C1CC9">
        <w:rPr>
          <w:rFonts w:ascii="Times New Roman" w:eastAsia="Times New Roman" w:hAnsi="Times New Roman" w:cs="Times New Roman"/>
          <w:color w:val="000000"/>
          <w:sz w:val="24"/>
          <w:szCs w:val="24"/>
          <w:lang w:val="uk-UA"/>
        </w:rPr>
        <w:t xml:space="preserve"> </w:t>
      </w:r>
      <w:r w:rsidR="006C1CC9" w:rsidRPr="006C1CC9">
        <w:rPr>
          <w:rFonts w:ascii="Times New Roman" w:eastAsia="Times New Roman" w:hAnsi="Times New Roman" w:cs="Times New Roman"/>
          <w:b/>
          <w:color w:val="000000"/>
          <w:sz w:val="24"/>
          <w:szCs w:val="24"/>
          <w:lang w:val="uk-UA"/>
        </w:rPr>
        <w:t>Організація освітнього процесу на засадах діяльнісного підходу</w:t>
      </w:r>
    </w:p>
    <w:p w14:paraId="30B8A239" w14:textId="2C992F5D" w:rsidR="009A2A09" w:rsidRDefault="006C1CC9"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Навчання як дослідження</w:t>
      </w:r>
      <w:r w:rsidRPr="008D1964">
        <w:rPr>
          <w:rFonts w:ascii="Times New Roman" w:eastAsia="Times New Roman" w:hAnsi="Times New Roman" w:cs="Times New Roman"/>
          <w:color w:val="000000"/>
          <w:sz w:val="24"/>
          <w:szCs w:val="24"/>
          <w:lang w:val="uk-UA"/>
        </w:rPr>
        <w:t xml:space="preserve">. </w:t>
      </w:r>
      <w:r w:rsidRPr="008D1964">
        <w:rPr>
          <w:rFonts w:ascii="Times New Roman" w:hAnsi="Times New Roman" w:cs="Times New Roman"/>
        </w:rPr>
        <w:t>Формування в учнів позитивної мотивації до</w:t>
      </w:r>
      <w:r w:rsidR="009A2A09">
        <w:rPr>
          <w:rFonts w:ascii="Times New Roman" w:hAnsi="Times New Roman" w:cs="Times New Roman"/>
        </w:rPr>
        <w:t xml:space="preserve"> </w:t>
      </w:r>
      <w:r w:rsidRPr="008D1964">
        <w:rPr>
          <w:rFonts w:ascii="Times New Roman" w:hAnsi="Times New Roman" w:cs="Times New Roman"/>
        </w:rPr>
        <w:t>пошуково-дослідницької діяльності з</w:t>
      </w:r>
      <w:r w:rsidR="009A2A09">
        <w:rPr>
          <w:rFonts w:ascii="Times New Roman" w:hAnsi="Times New Roman" w:cs="Times New Roman"/>
        </w:rPr>
        <w:t xml:space="preserve"> </w:t>
      </w:r>
      <w:r w:rsidRPr="008D1964">
        <w:rPr>
          <w:rFonts w:ascii="Times New Roman" w:hAnsi="Times New Roman" w:cs="Times New Roman"/>
        </w:rPr>
        <w:t>біології</w:t>
      </w:r>
      <w:r w:rsidRPr="008D1964">
        <w:rPr>
          <w:rFonts w:ascii="Times New Roman" w:hAnsi="Times New Roman" w:cs="Times New Roman"/>
          <w:lang w:val="uk-UA"/>
        </w:rPr>
        <w:t xml:space="preserve"> та екології.</w:t>
      </w:r>
      <w:r w:rsidRPr="008D1964">
        <w:rPr>
          <w:rFonts w:ascii="Times New Roman" w:hAnsi="Times New Roman" w:cs="Times New Roman"/>
        </w:rPr>
        <w:t xml:space="preserve"> Психолого-педагогічні аспекти розвитку творчих здібностей школярів у процесі дослідницької діяльності</w:t>
      </w:r>
      <w:r>
        <w:rPr>
          <w:rFonts w:ascii="Times New Roman" w:hAnsi="Times New Roman" w:cs="Times New Roman"/>
          <w:lang w:val="uk-UA"/>
        </w:rPr>
        <w:t>.</w:t>
      </w:r>
      <w:r w:rsidRPr="006C1CC9">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Загальна структура природничо-наукової дослідницької діяльності. Етапи підготовки вчителя до організації науково-дослідницької діяльності учнів. </w:t>
      </w:r>
    </w:p>
    <w:p w14:paraId="673A12E7" w14:textId="548226AE" w:rsidR="005162E8" w:rsidRDefault="00AF3989" w:rsidP="004E1012">
      <w:pPr>
        <w:spacing w:line="240" w:lineRule="auto"/>
        <w:ind w:firstLine="567"/>
        <w:jc w:val="both"/>
        <w:rPr>
          <w:rFonts w:ascii="Times New Roman" w:hAnsi="Times New Roman" w:cs="Times New Roman"/>
          <w:b/>
          <w:sz w:val="24"/>
          <w:szCs w:val="24"/>
          <w:lang w:val="uk-UA"/>
        </w:rPr>
      </w:pPr>
      <w:r>
        <w:rPr>
          <w:rFonts w:ascii="Times New Roman" w:eastAsia="Times New Roman" w:hAnsi="Times New Roman" w:cs="Times New Roman"/>
          <w:b/>
          <w:sz w:val="24"/>
          <w:szCs w:val="24"/>
          <w:lang w:val="uk-UA"/>
        </w:rPr>
        <w:t>Тема</w:t>
      </w:r>
      <w:r w:rsidR="00DD3CB6">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2</w:t>
      </w:r>
      <w:r w:rsidR="00DD3CB6">
        <w:rPr>
          <w:rFonts w:ascii="Times New Roman" w:eastAsia="Times New Roman" w:hAnsi="Times New Roman" w:cs="Times New Roman"/>
          <w:b/>
          <w:sz w:val="24"/>
          <w:szCs w:val="24"/>
          <w:lang w:val="uk-UA"/>
        </w:rPr>
        <w:t>.</w:t>
      </w:r>
      <w:r w:rsidR="0031068C" w:rsidRPr="005736C6">
        <w:rPr>
          <w:rFonts w:ascii="Times New Roman" w:eastAsia="Times New Roman" w:hAnsi="Times New Roman" w:cs="Times New Roman"/>
          <w:b/>
          <w:sz w:val="24"/>
          <w:szCs w:val="24"/>
          <w:lang w:val="uk-UA"/>
        </w:rPr>
        <w:t xml:space="preserve"> </w:t>
      </w:r>
      <w:r w:rsidR="00ED1568" w:rsidRPr="005736C6">
        <w:rPr>
          <w:rFonts w:ascii="Times New Roman" w:hAnsi="Times New Roman" w:cs="Times New Roman"/>
          <w:b/>
          <w:sz w:val="24"/>
          <w:szCs w:val="24"/>
          <w:lang w:val="uk-UA"/>
        </w:rPr>
        <w:t>Методологія і методи наукового дослідження</w:t>
      </w:r>
    </w:p>
    <w:p w14:paraId="06E1176C" w14:textId="6E090118" w:rsidR="009A2A09" w:rsidRDefault="001C086D" w:rsidP="004E1012">
      <w:pPr>
        <w:spacing w:line="240" w:lineRule="auto"/>
        <w:ind w:firstLine="567"/>
        <w:jc w:val="both"/>
        <w:rPr>
          <w:rFonts w:ascii="Times New Roman" w:hAnsi="Times New Roman" w:cs="Times New Roman"/>
          <w:sz w:val="24"/>
          <w:szCs w:val="24"/>
          <w:lang w:val="uk-UA"/>
        </w:rPr>
      </w:pPr>
      <w:r w:rsidRPr="00904649">
        <w:rPr>
          <w:rFonts w:ascii="Times New Roman" w:hAnsi="Times New Roman" w:cs="Times New Roman"/>
          <w:color w:val="000000"/>
          <w:sz w:val="24"/>
          <w:szCs w:val="24"/>
          <w:shd w:val="clear" w:color="auto" w:fill="FFFFFF"/>
          <w:lang w:val="uk-UA"/>
        </w:rPr>
        <w:t>Е</w:t>
      </w:r>
      <w:r w:rsidRPr="00904649">
        <w:rPr>
          <w:rFonts w:ascii="Times New Roman" w:hAnsi="Times New Roman" w:cs="Times New Roman"/>
          <w:color w:val="000000"/>
          <w:sz w:val="24"/>
          <w:szCs w:val="24"/>
          <w:shd w:val="clear" w:color="auto" w:fill="FFFFFF"/>
        </w:rPr>
        <w:t>тапи наукового дослідження</w:t>
      </w:r>
      <w:r w:rsidRPr="00904649">
        <w:rPr>
          <w:rFonts w:ascii="Times New Roman" w:hAnsi="Times New Roman" w:cs="Times New Roman"/>
          <w:color w:val="000000"/>
          <w:sz w:val="24"/>
          <w:szCs w:val="24"/>
          <w:shd w:val="clear" w:color="auto" w:fill="FFFFFF"/>
          <w:lang w:val="uk-UA"/>
        </w:rPr>
        <w:t>.</w:t>
      </w:r>
      <w:r w:rsidRPr="00904649">
        <w:rPr>
          <w:rFonts w:ascii="Times New Roman" w:hAnsi="Times New Roman" w:cs="Times New Roman"/>
          <w:color w:val="000000"/>
          <w:sz w:val="24"/>
          <w:szCs w:val="24"/>
          <w:shd w:val="clear" w:color="auto" w:fill="FFFFFF"/>
        </w:rPr>
        <w:t xml:space="preserve"> </w:t>
      </w:r>
      <w:r w:rsidR="005874B6" w:rsidRPr="00904649">
        <w:rPr>
          <w:rFonts w:ascii="Times New Roman" w:hAnsi="Times New Roman" w:cs="Times New Roman"/>
          <w:color w:val="000000"/>
          <w:sz w:val="24"/>
          <w:szCs w:val="24"/>
          <w:shd w:val="clear" w:color="auto" w:fill="FFFFFF"/>
        </w:rPr>
        <w:t xml:space="preserve">Методи біологічних </w:t>
      </w:r>
      <w:r w:rsidR="00A552DA" w:rsidRPr="00904649">
        <w:rPr>
          <w:rFonts w:ascii="Times New Roman" w:hAnsi="Times New Roman" w:cs="Times New Roman"/>
          <w:color w:val="000000"/>
          <w:sz w:val="24"/>
          <w:szCs w:val="24"/>
          <w:shd w:val="clear" w:color="auto" w:fill="FFFFFF"/>
        </w:rPr>
        <w:t>досліджень</w:t>
      </w:r>
      <w:r w:rsidR="005874B6" w:rsidRPr="00904649">
        <w:rPr>
          <w:rFonts w:ascii="Times New Roman" w:hAnsi="Times New Roman" w:cs="Times New Roman"/>
          <w:color w:val="000000"/>
          <w:sz w:val="24"/>
          <w:szCs w:val="24"/>
          <w:shd w:val="clear" w:color="auto" w:fill="FFFFFF"/>
          <w:lang w:val="uk-UA"/>
        </w:rPr>
        <w:t>:</w:t>
      </w:r>
      <w:r w:rsidR="005874B6" w:rsidRPr="00904649">
        <w:rPr>
          <w:rFonts w:ascii="Times New Roman" w:hAnsi="Times New Roman" w:cs="Times New Roman"/>
          <w:color w:val="000000"/>
          <w:sz w:val="24"/>
          <w:szCs w:val="24"/>
          <w:shd w:val="clear" w:color="auto" w:fill="FFFFFF"/>
        </w:rPr>
        <w:t xml:space="preserve"> </w:t>
      </w:r>
      <w:r w:rsidR="00A552DA" w:rsidRPr="00904649">
        <w:rPr>
          <w:rFonts w:ascii="Times New Roman" w:hAnsi="Times New Roman" w:cs="Times New Roman"/>
          <w:color w:val="000000"/>
          <w:sz w:val="24"/>
          <w:szCs w:val="24"/>
          <w:shd w:val="clear" w:color="auto" w:fill="FFFFFF"/>
        </w:rPr>
        <w:t>емпіричні</w:t>
      </w:r>
      <w:r w:rsidR="005874B6" w:rsidRPr="00904649">
        <w:rPr>
          <w:rFonts w:ascii="Times New Roman" w:hAnsi="Times New Roman" w:cs="Times New Roman"/>
          <w:color w:val="000000"/>
          <w:sz w:val="24"/>
          <w:szCs w:val="24"/>
          <w:shd w:val="clear" w:color="auto" w:fill="FFFFFF"/>
        </w:rPr>
        <w:t xml:space="preserve"> (спостереження, порівняльно-описовий, експериментальний, моніторинг) та </w:t>
      </w:r>
      <w:r w:rsidR="00A552DA" w:rsidRPr="00904649">
        <w:rPr>
          <w:rFonts w:ascii="Times New Roman" w:hAnsi="Times New Roman" w:cs="Times New Roman"/>
          <w:color w:val="000000"/>
          <w:sz w:val="24"/>
          <w:szCs w:val="24"/>
          <w:shd w:val="clear" w:color="auto" w:fill="FFFFFF"/>
        </w:rPr>
        <w:t>теоретичні</w:t>
      </w:r>
      <w:r w:rsidR="005874B6" w:rsidRPr="00904649">
        <w:rPr>
          <w:rFonts w:ascii="Times New Roman" w:hAnsi="Times New Roman" w:cs="Times New Roman"/>
          <w:color w:val="000000"/>
          <w:sz w:val="24"/>
          <w:szCs w:val="24"/>
          <w:shd w:val="clear" w:color="auto" w:fill="FFFFFF"/>
          <w:lang w:val="uk-UA"/>
        </w:rPr>
        <w:t>і</w:t>
      </w:r>
      <w:r w:rsidR="005736C6" w:rsidRPr="00904649">
        <w:rPr>
          <w:rFonts w:ascii="Times New Roman" w:hAnsi="Times New Roman" w:cs="Times New Roman"/>
          <w:color w:val="000000"/>
          <w:sz w:val="24"/>
          <w:szCs w:val="24"/>
          <w:shd w:val="clear" w:color="auto" w:fill="FFFFFF"/>
        </w:rPr>
        <w:t xml:space="preserve"> (статистичний, моделювання)</w:t>
      </w:r>
      <w:r w:rsidR="005736C6" w:rsidRPr="00904649">
        <w:rPr>
          <w:rFonts w:ascii="Times New Roman" w:hAnsi="Times New Roman" w:cs="Times New Roman"/>
          <w:color w:val="000000"/>
          <w:sz w:val="24"/>
          <w:szCs w:val="24"/>
          <w:shd w:val="clear" w:color="auto" w:fill="FFFFFF"/>
          <w:lang w:val="uk-UA"/>
        </w:rPr>
        <w:t>.</w:t>
      </w:r>
      <w:r w:rsidR="0031068C" w:rsidRPr="005736C6">
        <w:rPr>
          <w:rFonts w:ascii="Times New Roman" w:eastAsia="Times New Roman" w:hAnsi="Times New Roman" w:cs="Times New Roman"/>
          <w:b/>
          <w:sz w:val="24"/>
          <w:szCs w:val="24"/>
          <w:lang w:val="uk-UA"/>
        </w:rPr>
        <w:t xml:space="preserve"> </w:t>
      </w:r>
      <w:r w:rsidR="004C08D4" w:rsidRPr="00534926">
        <w:rPr>
          <w:rFonts w:ascii="Times New Roman" w:hAnsi="Times New Roman" w:cs="Times New Roman"/>
          <w:sz w:val="24"/>
          <w:szCs w:val="24"/>
          <w:lang w:val="uk-UA"/>
        </w:rPr>
        <w:t>Світлова мікроскопія як метод наукового дослідження.</w:t>
      </w:r>
    </w:p>
    <w:p w14:paraId="6E88E05C" w14:textId="06C363A0" w:rsidR="009A2A09" w:rsidRDefault="005162E8" w:rsidP="004E1012">
      <w:pPr>
        <w:spacing w:line="240" w:lineRule="auto"/>
        <w:ind w:firstLine="567"/>
        <w:jc w:val="both"/>
        <w:rPr>
          <w:rFonts w:ascii="Times New Roman" w:hAnsi="Times New Roman" w:cs="Times New Roman"/>
          <w:sz w:val="24"/>
          <w:szCs w:val="24"/>
          <w:lang w:val="uk-UA"/>
        </w:rPr>
      </w:pPr>
      <w:r w:rsidRPr="005736C6">
        <w:rPr>
          <w:rFonts w:ascii="Times New Roman" w:hAnsi="Times New Roman" w:cs="Times New Roman"/>
          <w:sz w:val="24"/>
          <w:szCs w:val="24"/>
          <w:lang w:val="uk-UA"/>
        </w:rPr>
        <w:t>Техніка роботи з мікроскопом.</w:t>
      </w:r>
      <w:r w:rsidRPr="005736C6">
        <w:rPr>
          <w:rFonts w:ascii="Times New Roman" w:hAnsi="Times New Roman" w:cs="Times New Roman"/>
        </w:rPr>
        <w:t>Методика використання світлової мікроскопії у дослідженні біологічних</w:t>
      </w:r>
      <w:r w:rsidR="009A2A09">
        <w:rPr>
          <w:rFonts w:ascii="Times New Roman" w:hAnsi="Times New Roman" w:cs="Times New Roman"/>
        </w:rPr>
        <w:t xml:space="preserve"> </w:t>
      </w:r>
      <w:r w:rsidRPr="005736C6">
        <w:rPr>
          <w:rFonts w:ascii="Times New Roman" w:hAnsi="Times New Roman" w:cs="Times New Roman"/>
        </w:rPr>
        <w:t>об’єктів</w:t>
      </w:r>
      <w:r w:rsidR="004C08D4" w:rsidRPr="005736C6">
        <w:rPr>
          <w:rFonts w:ascii="Times New Roman" w:hAnsi="Times New Roman" w:cs="Times New Roman"/>
          <w:lang w:val="uk-UA"/>
        </w:rPr>
        <w:t>.</w:t>
      </w:r>
      <w:r w:rsidR="009E5176">
        <w:rPr>
          <w:rFonts w:ascii="Times New Roman" w:hAnsi="Times New Roman" w:cs="Times New Roman"/>
          <w:lang w:val="uk-UA"/>
        </w:rPr>
        <w:t xml:space="preserve"> </w:t>
      </w:r>
      <w:r w:rsidR="009E5176" w:rsidRPr="005736C6">
        <w:rPr>
          <w:rFonts w:ascii="Times New Roman" w:hAnsi="Times New Roman" w:cs="Times New Roman"/>
          <w:sz w:val="24"/>
          <w:szCs w:val="24"/>
          <w:lang w:val="uk-UA"/>
        </w:rPr>
        <w:t>Мікроскопічний метод дослідження у</w:t>
      </w:r>
      <w:r w:rsidR="00534926">
        <w:rPr>
          <w:rFonts w:ascii="Times New Roman" w:hAnsi="Times New Roman" w:cs="Times New Roman"/>
          <w:sz w:val="24"/>
          <w:szCs w:val="24"/>
          <w:lang w:val="uk-UA"/>
        </w:rPr>
        <w:t xml:space="preserve"> дослідженні біологічних об</w:t>
      </w:r>
      <w:r w:rsidR="005760E4">
        <w:rPr>
          <w:rFonts w:ascii="Times New Roman" w:hAnsi="Times New Roman" w:cs="Times New Roman"/>
          <w:sz w:val="24"/>
          <w:szCs w:val="24"/>
          <w:lang w:val="uk-UA"/>
        </w:rPr>
        <w:t>’є</w:t>
      </w:r>
      <w:r w:rsidR="00534926">
        <w:rPr>
          <w:rFonts w:ascii="Times New Roman" w:hAnsi="Times New Roman" w:cs="Times New Roman"/>
          <w:sz w:val="24"/>
          <w:szCs w:val="24"/>
          <w:lang w:val="uk-UA"/>
        </w:rPr>
        <w:t xml:space="preserve">ктів. </w:t>
      </w:r>
      <w:r w:rsidRPr="005736C6">
        <w:rPr>
          <w:rFonts w:ascii="Times New Roman" w:hAnsi="Times New Roman" w:cs="Times New Roman"/>
          <w:sz w:val="24"/>
          <w:szCs w:val="24"/>
          <w:lang w:val="uk-UA"/>
        </w:rPr>
        <w:t>Методика приготування препаратів живих тканин.</w:t>
      </w:r>
    </w:p>
    <w:p w14:paraId="19CB33C6" w14:textId="2012B4D5" w:rsidR="009A2A09" w:rsidRDefault="0031068C" w:rsidP="004E1012">
      <w:pPr>
        <w:spacing w:line="240" w:lineRule="auto"/>
        <w:ind w:firstLine="567"/>
        <w:jc w:val="both"/>
        <w:rPr>
          <w:rFonts w:ascii="Times New Roman" w:hAnsi="Times New Roman" w:cs="Times New Roman"/>
          <w:b/>
        </w:rPr>
      </w:pPr>
      <w:r w:rsidRPr="005736C6">
        <w:rPr>
          <w:rFonts w:ascii="Times New Roman" w:eastAsia="Times New Roman" w:hAnsi="Times New Roman" w:cs="Times New Roman"/>
          <w:b/>
          <w:sz w:val="24"/>
          <w:szCs w:val="24"/>
          <w:lang w:val="uk-UA"/>
        </w:rPr>
        <w:t>Тема</w:t>
      </w:r>
      <w:r w:rsidR="00DD3CB6">
        <w:rPr>
          <w:rFonts w:ascii="Times New Roman" w:eastAsia="Times New Roman" w:hAnsi="Times New Roman" w:cs="Times New Roman"/>
          <w:b/>
          <w:sz w:val="24"/>
          <w:szCs w:val="24"/>
          <w:lang w:val="uk-UA"/>
        </w:rPr>
        <w:t xml:space="preserve"> </w:t>
      </w:r>
      <w:r w:rsidRPr="005736C6">
        <w:rPr>
          <w:rFonts w:ascii="Times New Roman" w:eastAsia="Times New Roman" w:hAnsi="Times New Roman" w:cs="Times New Roman"/>
          <w:b/>
          <w:sz w:val="24"/>
          <w:szCs w:val="24"/>
          <w:lang w:val="uk-UA"/>
        </w:rPr>
        <w:t xml:space="preserve">3. </w:t>
      </w:r>
      <w:r w:rsidR="005162E8" w:rsidRPr="005736C6">
        <w:rPr>
          <w:rFonts w:ascii="Times New Roman" w:hAnsi="Times New Roman" w:cs="Times New Roman"/>
          <w:b/>
        </w:rPr>
        <w:t>Методологія та організація науково-дослідницької</w:t>
      </w:r>
      <w:r w:rsidR="009A2A09">
        <w:rPr>
          <w:rFonts w:ascii="Times New Roman" w:hAnsi="Times New Roman" w:cs="Times New Roman"/>
          <w:b/>
        </w:rPr>
        <w:t xml:space="preserve"> </w:t>
      </w:r>
      <w:r w:rsidR="005162E8" w:rsidRPr="005736C6">
        <w:rPr>
          <w:rFonts w:ascii="Times New Roman" w:hAnsi="Times New Roman" w:cs="Times New Roman"/>
          <w:b/>
        </w:rPr>
        <w:t>експериментальної р</w:t>
      </w:r>
      <w:r w:rsidR="000132A8">
        <w:rPr>
          <w:rFonts w:ascii="Times New Roman" w:hAnsi="Times New Roman" w:cs="Times New Roman"/>
          <w:b/>
        </w:rPr>
        <w:t>оботи з</w:t>
      </w:r>
      <w:r w:rsidR="009A2A09">
        <w:rPr>
          <w:rFonts w:ascii="Times New Roman" w:hAnsi="Times New Roman" w:cs="Times New Roman"/>
          <w:b/>
        </w:rPr>
        <w:t xml:space="preserve"> </w:t>
      </w:r>
      <w:r w:rsidR="000132A8">
        <w:rPr>
          <w:rFonts w:ascii="Times New Roman" w:hAnsi="Times New Roman" w:cs="Times New Roman"/>
          <w:b/>
        </w:rPr>
        <w:t>біології та екології у</w:t>
      </w:r>
      <w:r w:rsidR="005162E8" w:rsidRPr="005736C6">
        <w:rPr>
          <w:rFonts w:ascii="Times New Roman" w:hAnsi="Times New Roman" w:cs="Times New Roman"/>
          <w:b/>
        </w:rPr>
        <w:t xml:space="preserve"> позаурочний час</w:t>
      </w:r>
    </w:p>
    <w:p w14:paraId="5D921BAB" w14:textId="66A15D89" w:rsidR="005736C6" w:rsidRPr="005736C6" w:rsidRDefault="005736C6" w:rsidP="004E1012">
      <w:pPr>
        <w:spacing w:line="240" w:lineRule="auto"/>
        <w:ind w:firstLine="567"/>
        <w:jc w:val="both"/>
        <w:rPr>
          <w:rFonts w:ascii="Times New Roman" w:hAnsi="Times New Roman" w:cs="Times New Roman"/>
          <w:lang w:val="uk-UA"/>
        </w:rPr>
      </w:pPr>
      <w:r w:rsidRPr="005736C6">
        <w:rPr>
          <w:rFonts w:ascii="Times New Roman" w:hAnsi="Times New Roman" w:cs="Times New Roman"/>
          <w:sz w:val="24"/>
          <w:szCs w:val="24"/>
          <w:lang w:val="uk-UA"/>
        </w:rPr>
        <w:t>Форми, принципи організації науково-дослідної роботи</w:t>
      </w:r>
      <w:r w:rsidRPr="005736C6">
        <w:rPr>
          <w:rFonts w:ascii="Times New Roman" w:hAnsi="Times New Roman" w:cs="Times New Roman"/>
          <w:b/>
        </w:rPr>
        <w:t xml:space="preserve"> </w:t>
      </w:r>
      <w:r w:rsidRPr="005736C6">
        <w:rPr>
          <w:rFonts w:ascii="Times New Roman" w:hAnsi="Times New Roman" w:cs="Times New Roman"/>
        </w:rPr>
        <w:t>з</w:t>
      </w:r>
      <w:r w:rsidR="009A2A09">
        <w:rPr>
          <w:rFonts w:ascii="Times New Roman" w:hAnsi="Times New Roman" w:cs="Times New Roman"/>
        </w:rPr>
        <w:t xml:space="preserve"> </w:t>
      </w:r>
      <w:r w:rsidRPr="005736C6">
        <w:rPr>
          <w:rFonts w:ascii="Times New Roman" w:hAnsi="Times New Roman" w:cs="Times New Roman"/>
        </w:rPr>
        <w:t>біології та екології у</w:t>
      </w:r>
      <w:r w:rsidR="009A2A09">
        <w:rPr>
          <w:rFonts w:ascii="Times New Roman" w:hAnsi="Times New Roman" w:cs="Times New Roman"/>
        </w:rPr>
        <w:t xml:space="preserve"> </w:t>
      </w:r>
      <w:r w:rsidRPr="005736C6">
        <w:rPr>
          <w:rFonts w:ascii="Times New Roman" w:hAnsi="Times New Roman" w:cs="Times New Roman"/>
        </w:rPr>
        <w:t>позаурочний час</w:t>
      </w:r>
      <w:r w:rsidRPr="005736C6">
        <w:rPr>
          <w:rFonts w:ascii="Times New Roman" w:hAnsi="Times New Roman" w:cs="Times New Roman"/>
          <w:lang w:val="uk-UA"/>
        </w:rPr>
        <w:t>.</w:t>
      </w:r>
      <w:r w:rsidRPr="005736C6">
        <w:rPr>
          <w:rFonts w:ascii="Times New Roman" w:hAnsi="Times New Roman" w:cs="Times New Roman"/>
          <w:sz w:val="24"/>
          <w:szCs w:val="24"/>
          <w:lang w:val="uk-UA"/>
        </w:rPr>
        <w:t xml:space="preserve"> Вимоги щодо змісту і оформлення НДР. Критерії оцінювання НДР.</w:t>
      </w:r>
    </w:p>
    <w:p w14:paraId="4B46D1E9" w14:textId="15AD1960" w:rsidR="006F1C18" w:rsidRPr="000132A8" w:rsidRDefault="005162E8" w:rsidP="004E1012">
      <w:pPr>
        <w:spacing w:line="240" w:lineRule="auto"/>
        <w:rPr>
          <w:rFonts w:ascii="Times New Roman" w:hAnsi="Times New Roman" w:cs="Times New Roman"/>
          <w:lang w:val="uk-UA"/>
        </w:rPr>
      </w:pPr>
      <w:r w:rsidRPr="005736C6">
        <w:rPr>
          <w:rFonts w:ascii="Times New Roman" w:hAnsi="Times New Roman" w:cs="Times New Roman"/>
          <w:sz w:val="24"/>
        </w:rPr>
        <w:t xml:space="preserve">Організація </w:t>
      </w:r>
      <w:r w:rsidRPr="005736C6">
        <w:rPr>
          <w:rFonts w:ascii="Times New Roman" w:hAnsi="Times New Roman" w:cs="Times New Roman"/>
        </w:rPr>
        <w:t>проєктної діяльності учнів</w:t>
      </w:r>
      <w:r w:rsidR="009A2A09">
        <w:rPr>
          <w:rFonts w:ascii="Times New Roman" w:hAnsi="Times New Roman" w:cs="Times New Roman"/>
        </w:rPr>
        <w:t xml:space="preserve"> </w:t>
      </w:r>
      <w:r w:rsidR="009A2A09">
        <w:rPr>
          <w:rFonts w:ascii="Times New Roman" w:hAnsi="Times New Roman" w:cs="Times New Roman"/>
          <w:bCs/>
          <w:spacing w:val="-1"/>
        </w:rPr>
        <w:t xml:space="preserve"> </w:t>
      </w:r>
      <w:r w:rsidR="005736C6" w:rsidRPr="005736C6">
        <w:rPr>
          <w:rFonts w:ascii="Times New Roman" w:hAnsi="Times New Roman" w:cs="Times New Roman"/>
          <w:bCs/>
          <w:spacing w:val="-1"/>
          <w:lang w:val="uk-UA"/>
        </w:rPr>
        <w:t>у позаурочний час.</w:t>
      </w:r>
    </w:p>
    <w:p w14:paraId="37360243" w14:textId="77777777" w:rsidR="009A2A09" w:rsidRDefault="009A2A09" w:rsidP="004E1012">
      <w:pPr>
        <w:pStyle w:val="a9"/>
        <w:spacing w:before="0" w:beforeAutospacing="0" w:after="0" w:afterAutospacing="0"/>
        <w:ind w:firstLine="567"/>
        <w:jc w:val="both"/>
        <w:rPr>
          <w:b/>
          <w:color w:val="000000"/>
          <w:lang w:val="uk-UA" w:eastAsia="en-US"/>
        </w:rPr>
      </w:pPr>
    </w:p>
    <w:p w14:paraId="3E1C959E" w14:textId="33D0583B" w:rsidR="00CF4732" w:rsidRPr="00CF4732" w:rsidRDefault="00FD7719" w:rsidP="00CF4732">
      <w:pPr>
        <w:widowControl w:val="0"/>
        <w:spacing w:line="240" w:lineRule="auto"/>
        <w:ind w:firstLine="570"/>
        <w:jc w:val="both"/>
        <w:rPr>
          <w:rFonts w:ascii="Times New Roman" w:eastAsia="Times New Roman" w:hAnsi="Times New Roman" w:cs="Times New Roman"/>
          <w:b/>
          <w:sz w:val="24"/>
          <w:szCs w:val="24"/>
          <w:lang w:val="uk-UA"/>
        </w:rPr>
      </w:pPr>
      <w:r w:rsidRPr="00CF4732">
        <w:rPr>
          <w:rFonts w:ascii="Times New Roman" w:hAnsi="Times New Roman" w:cs="Times New Roman"/>
          <w:b/>
          <w:color w:val="000000"/>
          <w:sz w:val="24"/>
          <w:szCs w:val="24"/>
          <w:lang w:val="uk-UA" w:eastAsia="en-US"/>
        </w:rPr>
        <w:t>3.2.2.</w:t>
      </w:r>
      <w:r w:rsidR="00CF4732" w:rsidRPr="00CF4732">
        <w:rPr>
          <w:rFonts w:ascii="Times New Roman" w:eastAsia="Times New Roman" w:hAnsi="Times New Roman" w:cs="Times New Roman"/>
          <w:b/>
          <w:sz w:val="24"/>
          <w:szCs w:val="24"/>
          <w:lang w:val="uk-UA"/>
        </w:rPr>
        <w:t xml:space="preserve"> Інтеграція в природнич</w:t>
      </w:r>
      <w:r w:rsidR="002C6F10">
        <w:rPr>
          <w:rFonts w:ascii="Times New Roman" w:eastAsia="Times New Roman" w:hAnsi="Times New Roman" w:cs="Times New Roman"/>
          <w:b/>
          <w:sz w:val="24"/>
          <w:szCs w:val="24"/>
          <w:lang w:val="uk-UA"/>
        </w:rPr>
        <w:t>ій</w:t>
      </w:r>
      <w:r w:rsidR="00CF4732" w:rsidRPr="00CF4732">
        <w:rPr>
          <w:rFonts w:ascii="Times New Roman" w:eastAsia="Times New Roman" w:hAnsi="Times New Roman" w:cs="Times New Roman"/>
          <w:b/>
          <w:sz w:val="24"/>
          <w:szCs w:val="24"/>
          <w:lang w:val="uk-UA"/>
        </w:rPr>
        <w:t xml:space="preserve"> освіті</w:t>
      </w:r>
    </w:p>
    <w:p w14:paraId="69A4A251" w14:textId="77777777" w:rsidR="00CF4732" w:rsidRDefault="00CF4732" w:rsidP="00CF4732">
      <w:pPr>
        <w:widowControl w:val="0"/>
        <w:spacing w:line="240" w:lineRule="auto"/>
        <w:ind w:firstLine="566"/>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Тема 1. Інтеграція в освіті: теоретичний, методичний та технологічний виміри</w:t>
      </w:r>
    </w:p>
    <w:p w14:paraId="6BF3E80C" w14:textId="77777777" w:rsidR="00CF4732" w:rsidRDefault="00CF4732" w:rsidP="00CF4732">
      <w:pPr>
        <w:widowControl w:val="0"/>
        <w:spacing w:line="240" w:lineRule="auto"/>
        <w:ind w:firstLine="56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Інтеграція: закордонний та вітчизняний аспект розвитку. Основні принципи інтегрованого підходу в освіті. Інтеграція як пріоритетний напрям розвитку системи освіти. Створення сучасного інтегрованого середовища. Інтегрований урок: переваги та недоліки. Структурні елементи інтегрованого уроку. Продуктивна командна робота як пріоритетна форма інтегрованого уроку. Елементи інженерного проєктування: можливості для інтегрованого уроку. Практичне та відкрите дослідження на інтегрованому уроці. Новітні технології для організації сучасного уроку.</w:t>
      </w:r>
    </w:p>
    <w:p w14:paraId="071A0069" w14:textId="77777777" w:rsidR="00CF4732" w:rsidRDefault="00CF4732" w:rsidP="00CF4732">
      <w:pPr>
        <w:widowControl w:val="0"/>
        <w:spacing w:line="240" w:lineRule="auto"/>
        <w:ind w:firstLine="566"/>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Тема 2. Розвиток штучного інтелекту: можливості для інтеграції в освіти</w:t>
      </w:r>
    </w:p>
    <w:p w14:paraId="0B8E6CED" w14:textId="77777777" w:rsidR="00CF4732" w:rsidRDefault="00CF4732" w:rsidP="00CF4732">
      <w:pPr>
        <w:widowControl w:val="0"/>
        <w:spacing w:line="240" w:lineRule="auto"/>
        <w:ind w:firstLine="56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Цифрові технології: основні поняття та сфери застосування. Мета та завдання курсу «Цифрові технології в соціальній сфері». Концепція розвитку цифрових компетентностей. Сутність поняття, завдання та зміст сучасних цифрових технологій. Цифрова грамотність як невід’ємний аспект розвитку цифрових технологій. Використання СМАРТ-технологій, як новітніх цифрових технологій для забезпечення якісного освітнього процесу. Огляд основних сучасних середовищ комп’ютерного 3D-моделювання. Основні технології 3D-друку. Основні елементи інтерфейсу Onshape. Будова 3D-принтера та основні налаштування друку. Види матеріалів для 3D-друку та їх технічні характеристики. Твердотільне моделювання. Поверхневе моделювання. Експорт моделей та підготовка моделей до друку.</w:t>
      </w:r>
    </w:p>
    <w:p w14:paraId="71F57D16" w14:textId="77777777" w:rsidR="00CF4732" w:rsidRDefault="00CF4732" w:rsidP="00CF4732">
      <w:pPr>
        <w:widowControl w:val="0"/>
        <w:spacing w:line="240" w:lineRule="auto"/>
        <w:ind w:firstLine="566"/>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Тема 3. Інтерактивні платформи як інструмент  інтеграції в освітньому процесі </w:t>
      </w:r>
    </w:p>
    <w:p w14:paraId="71CCAFA6" w14:textId="77777777" w:rsidR="00CF4732" w:rsidRDefault="00CF4732" w:rsidP="00CF4732">
      <w:pPr>
        <w:widowControl w:val="0"/>
        <w:spacing w:line="240" w:lineRule="auto"/>
        <w:ind w:firstLine="56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Додатки та інтерактивні платформи для організації інтегрованої освіти. Загальна характеристика сервісів та інструментів: особливості роботи в контексті професійного використання. Інтерактивні онлайн-дошки: призначення та технологія використання. Вебресурси в організації  інтегрованої освіти. Цифровий ресурс GoogleDocs, Mozaik, mozaik3D, mozaWeb: технологія використання. Google-календар та онлайн-розсилки. Особливості використання освітнього ігрового ресурсу Wordwoll. Соціальні мережі. Модель використання соціальних мереж.</w:t>
      </w:r>
    </w:p>
    <w:p w14:paraId="6A8EE3F2" w14:textId="547B5A7B" w:rsidR="001F667F" w:rsidRPr="00221D70" w:rsidRDefault="001F667F" w:rsidP="00CF4732">
      <w:pPr>
        <w:pStyle w:val="a9"/>
        <w:spacing w:before="0" w:beforeAutospacing="0" w:after="0" w:afterAutospacing="0"/>
        <w:ind w:firstLine="567"/>
        <w:jc w:val="both"/>
        <w:rPr>
          <w:lang w:val="uk-UA"/>
        </w:rPr>
      </w:pPr>
    </w:p>
    <w:p w14:paraId="35B56E6A" w14:textId="1C30A313" w:rsidR="00546C72" w:rsidRDefault="00546C72" w:rsidP="004E1012">
      <w:pPr>
        <w:pStyle w:val="a9"/>
        <w:spacing w:before="0" w:beforeAutospacing="0" w:after="0" w:afterAutospacing="0"/>
        <w:ind w:firstLine="567"/>
        <w:jc w:val="both"/>
        <w:rPr>
          <w:b/>
          <w:color w:val="000000"/>
          <w:lang w:val="uk-UA" w:eastAsia="en-US"/>
        </w:rPr>
      </w:pPr>
      <w:bookmarkStart w:id="2" w:name="_heading=h.1fob9te" w:colFirst="0" w:colLast="0"/>
      <w:bookmarkEnd w:id="2"/>
      <w:r w:rsidRPr="00221D70">
        <w:rPr>
          <w:b/>
          <w:color w:val="000000"/>
          <w:lang w:val="uk-UA" w:eastAsia="en-US"/>
        </w:rPr>
        <w:t>3.2.</w:t>
      </w:r>
      <w:r w:rsidR="003A1DA3">
        <w:rPr>
          <w:b/>
          <w:color w:val="000000"/>
          <w:lang w:val="uk-UA" w:eastAsia="en-US"/>
        </w:rPr>
        <w:t>3</w:t>
      </w:r>
      <w:r w:rsidRPr="00221D70">
        <w:rPr>
          <w:b/>
          <w:color w:val="000000"/>
          <w:lang w:val="uk-UA" w:eastAsia="en-US"/>
        </w:rPr>
        <w:t>.</w:t>
      </w:r>
      <w:r w:rsidR="00067F77" w:rsidRPr="00221D70">
        <w:rPr>
          <w:b/>
          <w:color w:val="000000"/>
          <w:lang w:val="uk-UA" w:eastAsia="en-US"/>
        </w:rPr>
        <w:t xml:space="preserve"> </w:t>
      </w:r>
      <w:r w:rsidRPr="00221D70">
        <w:rPr>
          <w:b/>
          <w:color w:val="000000"/>
          <w:lang w:val="uk-UA" w:eastAsia="en-US"/>
        </w:rPr>
        <w:t>Розвиток цифрової компетентності педагогічних працівників</w:t>
      </w:r>
    </w:p>
    <w:p w14:paraId="68D6A998" w14:textId="0B1E751C" w:rsidR="00546C72" w:rsidRPr="00221D70" w:rsidRDefault="00546C72" w:rsidP="004E1012">
      <w:pPr>
        <w:pStyle w:val="a9"/>
        <w:spacing w:before="0" w:beforeAutospacing="0" w:after="0" w:afterAutospacing="0"/>
        <w:ind w:firstLine="567"/>
        <w:jc w:val="both"/>
        <w:rPr>
          <w:b/>
          <w:lang w:val="uk-UA" w:eastAsia="en-US"/>
        </w:rPr>
      </w:pPr>
      <w:r w:rsidRPr="00221D70">
        <w:rPr>
          <w:b/>
          <w:lang w:val="uk-UA" w:eastAsia="en-US"/>
        </w:rPr>
        <w:t xml:space="preserve">Тема 1. </w:t>
      </w:r>
      <w:r w:rsidRPr="00221D70">
        <w:rPr>
          <w:b/>
          <w:color w:val="000000"/>
          <w:lang w:val="uk-UA" w:eastAsia="en-US"/>
        </w:rPr>
        <w:t xml:space="preserve">Використання </w:t>
      </w:r>
      <w:r w:rsidR="005A6509" w:rsidRPr="005A6509">
        <w:rPr>
          <w:b/>
          <w:color w:val="000000"/>
          <w:lang w:val="uk-UA" w:eastAsia="en-US"/>
        </w:rPr>
        <w:t>Google</w:t>
      </w:r>
      <w:r w:rsidR="005A6509" w:rsidRPr="00221D70">
        <w:rPr>
          <w:b/>
          <w:color w:val="000000"/>
          <w:lang w:val="uk-UA" w:eastAsia="en-US"/>
        </w:rPr>
        <w:t xml:space="preserve"> </w:t>
      </w:r>
      <w:r w:rsidRPr="005A6509">
        <w:rPr>
          <w:b/>
          <w:color w:val="000000"/>
          <w:lang w:val="uk-UA" w:eastAsia="en-US"/>
        </w:rPr>
        <w:t>сервісів</w:t>
      </w:r>
      <w:r w:rsidRPr="00221D70">
        <w:rPr>
          <w:b/>
          <w:color w:val="000000"/>
          <w:lang w:val="uk-UA" w:eastAsia="en-US"/>
        </w:rPr>
        <w:t xml:space="preserve"> у професійній діяльності педагога</w:t>
      </w:r>
    </w:p>
    <w:p w14:paraId="0E352CA6" w14:textId="2F68F018" w:rsidR="00546C72" w:rsidRDefault="00546C72" w:rsidP="004E1012">
      <w:pPr>
        <w:pStyle w:val="a9"/>
        <w:spacing w:before="0" w:beforeAutospacing="0" w:after="0" w:afterAutospacing="0"/>
        <w:ind w:firstLine="567"/>
        <w:jc w:val="both"/>
        <w:rPr>
          <w:color w:val="000000"/>
          <w:lang w:val="uk-UA" w:eastAsia="en-US"/>
        </w:rPr>
      </w:pPr>
      <w:r w:rsidRPr="00221D70">
        <w:rPr>
          <w:color w:val="000000"/>
          <w:lang w:val="uk-UA" w:eastAsia="en-US"/>
        </w:rPr>
        <w:t>Вимоги до цифрової компетентності педагога. Гугл акаунт. Сервіси Google (Gmail, Google</w:t>
      </w:r>
      <w:r w:rsidR="005A6509">
        <w:rPr>
          <w:color w:val="000000"/>
          <w:lang w:val="uk-UA" w:eastAsia="en-US"/>
        </w:rPr>
        <w:t xml:space="preserve"> </w:t>
      </w:r>
      <w:r w:rsidRPr="00221D70">
        <w:rPr>
          <w:color w:val="000000"/>
          <w:lang w:val="uk-UA" w:eastAsia="en-US"/>
        </w:rPr>
        <w:t>Calendar, Google Перекладач, Google</w:t>
      </w:r>
      <w:r w:rsidR="005A6509">
        <w:rPr>
          <w:color w:val="000000"/>
          <w:lang w:val="uk-UA" w:eastAsia="en-US"/>
        </w:rPr>
        <w:t xml:space="preserve"> </w:t>
      </w:r>
      <w:r w:rsidRPr="00221D70">
        <w:rPr>
          <w:color w:val="000000"/>
          <w:lang w:val="uk-UA" w:eastAsia="en-US"/>
        </w:rPr>
        <w:t>Drive, Google</w:t>
      </w:r>
      <w:r w:rsidR="005A6509">
        <w:rPr>
          <w:color w:val="000000"/>
          <w:lang w:val="uk-UA" w:eastAsia="en-US"/>
        </w:rPr>
        <w:t xml:space="preserve"> </w:t>
      </w:r>
      <w:r w:rsidRPr="00221D70">
        <w:rPr>
          <w:color w:val="000000"/>
          <w:lang w:val="uk-UA" w:eastAsia="en-US"/>
        </w:rPr>
        <w:t>Meet, aps, Групи Google, Google</w:t>
      </w:r>
      <w:r w:rsidR="005A6509">
        <w:rPr>
          <w:color w:val="000000"/>
          <w:lang w:val="uk-UA" w:eastAsia="en-US"/>
        </w:rPr>
        <w:t xml:space="preserve"> </w:t>
      </w:r>
      <w:r w:rsidRPr="00221D70">
        <w:rPr>
          <w:color w:val="000000"/>
          <w:lang w:val="uk-UA" w:eastAsia="en-US"/>
        </w:rPr>
        <w:t xml:space="preserve">Class, Google Sites, персональний пошук тощо), їх можливості. Робота з </w:t>
      </w:r>
      <w:r w:rsidR="005A6509" w:rsidRPr="00221D70">
        <w:rPr>
          <w:color w:val="000000"/>
          <w:lang w:val="uk-UA" w:eastAsia="en-US"/>
        </w:rPr>
        <w:t>Google</w:t>
      </w:r>
      <w:r w:rsidRPr="00221D70">
        <w:rPr>
          <w:color w:val="000000"/>
          <w:lang w:val="uk-UA" w:eastAsia="en-US"/>
        </w:rPr>
        <w:t xml:space="preserve"> диском, </w:t>
      </w:r>
      <w:r w:rsidR="005A6509" w:rsidRPr="00221D70">
        <w:rPr>
          <w:color w:val="000000"/>
          <w:lang w:val="uk-UA" w:eastAsia="en-US"/>
        </w:rPr>
        <w:t>Google</w:t>
      </w:r>
      <w:r w:rsidRPr="00221D70">
        <w:rPr>
          <w:color w:val="000000"/>
          <w:lang w:val="uk-UA" w:eastAsia="en-US"/>
        </w:rPr>
        <w:t xml:space="preserve"> документами. Надання різних видів доступів до документів.</w:t>
      </w:r>
    </w:p>
    <w:p w14:paraId="4AC76758" w14:textId="287F8990" w:rsidR="00546C72" w:rsidRPr="00221D70" w:rsidRDefault="00546C72" w:rsidP="004E1012">
      <w:pPr>
        <w:pStyle w:val="a9"/>
        <w:spacing w:before="0" w:beforeAutospacing="0" w:after="0" w:afterAutospacing="0"/>
        <w:ind w:firstLine="567"/>
        <w:jc w:val="both"/>
        <w:rPr>
          <w:b/>
          <w:lang w:val="uk-UA" w:eastAsia="en-US"/>
        </w:rPr>
      </w:pPr>
      <w:r w:rsidRPr="00221D70">
        <w:rPr>
          <w:b/>
          <w:lang w:val="uk-UA" w:eastAsia="en-US"/>
        </w:rPr>
        <w:t>Тема 2.</w:t>
      </w:r>
      <w:r w:rsidR="00865477" w:rsidRPr="00221D70">
        <w:rPr>
          <w:b/>
          <w:lang w:val="uk-UA" w:eastAsia="en-US"/>
        </w:rPr>
        <w:t xml:space="preserve"> </w:t>
      </w:r>
      <w:r w:rsidRPr="00221D70">
        <w:rPr>
          <w:b/>
          <w:lang w:val="uk-UA" w:eastAsia="en-US"/>
        </w:rPr>
        <w:t>Використання онлайн інструментів для підвищення ефективності освітнього процесу</w:t>
      </w:r>
    </w:p>
    <w:p w14:paraId="5ED46A51" w14:textId="22D002CE" w:rsidR="00546C72" w:rsidRDefault="00546C72" w:rsidP="004E1012">
      <w:pPr>
        <w:pStyle w:val="a9"/>
        <w:spacing w:before="0" w:beforeAutospacing="0" w:after="0" w:afterAutospacing="0"/>
        <w:ind w:firstLine="567"/>
        <w:jc w:val="both"/>
        <w:rPr>
          <w:color w:val="000000"/>
          <w:lang w:val="uk-UA" w:eastAsia="en-US"/>
        </w:rPr>
      </w:pPr>
      <w:r w:rsidRPr="00221D70">
        <w:rPr>
          <w:color w:val="000000"/>
          <w:lang w:val="uk-UA" w:eastAsia="en-US"/>
        </w:rPr>
        <w:t>Підвищення мотивації учнів, залучення їх до взаємодії в рамках освітнього процесу дозволяє підвищити якість навчання, формувати необхідні компетентності.</w:t>
      </w:r>
      <w:r w:rsidRPr="00221D70">
        <w:rPr>
          <w:lang w:val="uk-UA" w:eastAsia="en-US"/>
        </w:rPr>
        <w:t xml:space="preserve"> </w:t>
      </w:r>
      <w:r w:rsidRPr="00221D70">
        <w:rPr>
          <w:color w:val="000000"/>
          <w:lang w:val="uk-UA" w:eastAsia="en-US"/>
        </w:rPr>
        <w:t>Огляд</w:t>
      </w:r>
      <w:r w:rsidRPr="00221D70">
        <w:rPr>
          <w:lang w:val="uk-UA" w:eastAsia="en-US"/>
        </w:rPr>
        <w:t xml:space="preserve"> </w:t>
      </w:r>
      <w:r w:rsidRPr="00221D70">
        <w:rPr>
          <w:color w:val="000000"/>
          <w:lang w:val="uk-UA" w:eastAsia="en-US"/>
        </w:rPr>
        <w:t>онлайн інструментів для підвищення ефективності освітнього процесу</w:t>
      </w:r>
      <w:r w:rsidR="002A1BD5" w:rsidRPr="00221D70">
        <w:rPr>
          <w:color w:val="000000"/>
          <w:lang w:val="uk-UA" w:eastAsia="en-US"/>
        </w:rPr>
        <w:t xml:space="preserve"> </w:t>
      </w:r>
      <w:r w:rsidRPr="00221D70">
        <w:rPr>
          <w:color w:val="000000"/>
          <w:lang w:val="uk-UA" w:eastAsia="en-US"/>
        </w:rPr>
        <w:t>хмарка слів, QR-коди, анаграми, ребуси, ментальні карти, інтерактивні вправи, онлайн-тести, комікси, віртуальні дошки, веб-квести. Створення, поширення та класифікація</w:t>
      </w:r>
      <w:r w:rsidR="002A1BD5" w:rsidRPr="00221D70">
        <w:rPr>
          <w:color w:val="000000"/>
          <w:lang w:val="uk-UA" w:eastAsia="en-US"/>
        </w:rPr>
        <w:t xml:space="preserve"> </w:t>
      </w:r>
      <w:r w:rsidRPr="00221D70">
        <w:rPr>
          <w:color w:val="000000"/>
          <w:lang w:val="uk-UA" w:eastAsia="en-US"/>
        </w:rPr>
        <w:t>інтерактивного навчального контенту.</w:t>
      </w:r>
    </w:p>
    <w:p w14:paraId="07D02DB6" w14:textId="3FCD1FBF" w:rsidR="00546C72" w:rsidRPr="00221D70" w:rsidRDefault="00546C72" w:rsidP="004E1012">
      <w:pPr>
        <w:pStyle w:val="a9"/>
        <w:spacing w:before="0" w:beforeAutospacing="0" w:after="0" w:afterAutospacing="0"/>
        <w:ind w:firstLine="567"/>
        <w:jc w:val="both"/>
        <w:rPr>
          <w:b/>
          <w:color w:val="000000"/>
          <w:lang w:val="uk-UA" w:eastAsia="en-US"/>
        </w:rPr>
      </w:pPr>
      <w:r w:rsidRPr="00221D70">
        <w:rPr>
          <w:b/>
          <w:lang w:val="uk-UA" w:eastAsia="en-US"/>
        </w:rPr>
        <w:t xml:space="preserve">Тема 3. </w:t>
      </w:r>
      <w:r w:rsidRPr="00221D70">
        <w:rPr>
          <w:b/>
          <w:color w:val="000000"/>
          <w:lang w:val="uk-UA" w:eastAsia="en-US"/>
        </w:rPr>
        <w:t>Створення інтерактивного навчального контенту</w:t>
      </w:r>
    </w:p>
    <w:p w14:paraId="58765F41" w14:textId="77777777" w:rsidR="00546C72" w:rsidRPr="00221D70" w:rsidRDefault="00546C72" w:rsidP="004E1012">
      <w:pPr>
        <w:shd w:val="clear" w:color="auto" w:fill="FFFFFF"/>
        <w:spacing w:line="240" w:lineRule="auto"/>
        <w:ind w:firstLine="567"/>
        <w:jc w:val="both"/>
        <w:rPr>
          <w:rFonts w:ascii="Times New Roman" w:eastAsia="Times New Roman" w:hAnsi="Times New Roman" w:cs="Times New Roman"/>
          <w:sz w:val="24"/>
          <w:szCs w:val="24"/>
          <w:lang w:val="uk-UA" w:eastAsia="en-US"/>
        </w:rPr>
      </w:pPr>
      <w:r w:rsidRPr="00221D70">
        <w:rPr>
          <w:rFonts w:ascii="Times New Roman" w:hAnsi="Times New Roman" w:cs="Times New Roman"/>
          <w:sz w:val="24"/>
          <w:szCs w:val="24"/>
          <w:lang w:val="uk-UA" w:eastAsia="en-US"/>
        </w:rPr>
        <w:t xml:space="preserve">Використання </w:t>
      </w:r>
      <w:r w:rsidRPr="00221D70">
        <w:rPr>
          <w:rFonts w:ascii="Times New Roman" w:eastAsia="Times New Roman" w:hAnsi="Times New Roman" w:cs="Times New Roman"/>
          <w:sz w:val="24"/>
          <w:szCs w:val="24"/>
          <w:lang w:val="uk-UA" w:eastAsia="en-US"/>
        </w:rPr>
        <w:t>інтерактивних технологій в комплексі з інформаційно-комунікаційними, проєктними технологіями, проблемним навчанням, дозволяє змінювати форми діяльності учнів на уроках, дає можливість кожному учневі самостійно опановувати новими знаннями та здійснювати компетентнісний підхід в навчанні. Застосування цифрових освітніх ресурсів дозволяє: здійснювати зворотній зв’язок в процесі навчання; зробити навчання більш інтенсивним; підвищити унаочненість навчального матеріалу; забезпечити пошук інформації із різноманітних джерел; індивідуалізувати навчання для максимальної кількості дітей з різними стилями навчання і різними можливостями сприйняття; моделювати досліджувані процеси або явища; організувати колективну й групову роботи; здійснювати контроль навчальних досягнень; створювати сприятливу атмосферу для спілкування.</w:t>
      </w:r>
    </w:p>
    <w:p w14:paraId="50312D09" w14:textId="77777777" w:rsidR="00546C72" w:rsidRPr="00221D70" w:rsidRDefault="00546C72" w:rsidP="004E1012">
      <w:pPr>
        <w:pStyle w:val="a9"/>
        <w:spacing w:before="0" w:beforeAutospacing="0" w:after="0" w:afterAutospacing="0"/>
        <w:ind w:firstLine="567"/>
        <w:jc w:val="both"/>
        <w:rPr>
          <w:color w:val="000000"/>
          <w:lang w:val="uk-UA" w:eastAsia="en-US"/>
        </w:rPr>
      </w:pPr>
      <w:r w:rsidRPr="00221D70">
        <w:rPr>
          <w:color w:val="000000"/>
          <w:lang w:val="uk-UA" w:eastAsia="en-US"/>
        </w:rPr>
        <w:lastRenderedPageBreak/>
        <w:t>Онлайн сервіси для розроблення дидактичних матеріалів. Поради та рекомендації щодо створення якісного дистанційного курсу в контексті компетентнісного підходу.</w:t>
      </w:r>
    </w:p>
    <w:p w14:paraId="099985BE" w14:textId="77777777" w:rsidR="00546C72" w:rsidRPr="00221D70" w:rsidRDefault="00546C72" w:rsidP="004E1012">
      <w:pPr>
        <w:pStyle w:val="a9"/>
        <w:spacing w:before="0" w:beforeAutospacing="0" w:after="0" w:afterAutospacing="0"/>
        <w:ind w:firstLine="567"/>
        <w:jc w:val="both"/>
        <w:rPr>
          <w:color w:val="000000"/>
          <w:lang w:val="uk-UA" w:eastAsia="en-US"/>
        </w:rPr>
      </w:pPr>
    </w:p>
    <w:p w14:paraId="2F053408" w14:textId="67F5FC0D" w:rsidR="00F7316D" w:rsidRDefault="00FD7719"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3.2.</w:t>
      </w:r>
      <w:r w:rsidR="003A1DA3">
        <w:rPr>
          <w:rFonts w:ascii="Times New Roman" w:eastAsia="Times New Roman" w:hAnsi="Times New Roman" w:cs="Times New Roman"/>
          <w:b/>
          <w:sz w:val="24"/>
          <w:szCs w:val="24"/>
          <w:lang w:val="uk-UA"/>
        </w:rPr>
        <w:t>4</w:t>
      </w:r>
      <w:r w:rsidRPr="00221D70">
        <w:rPr>
          <w:rFonts w:ascii="Times New Roman" w:eastAsia="Times New Roman" w:hAnsi="Times New Roman" w:cs="Times New Roman"/>
          <w:b/>
          <w:sz w:val="24"/>
          <w:szCs w:val="24"/>
          <w:lang w:val="uk-UA"/>
        </w:rPr>
        <w:t>.</w:t>
      </w:r>
      <w:r w:rsidR="00865477" w:rsidRPr="00221D70">
        <w:rPr>
          <w:rFonts w:ascii="Times New Roman" w:eastAsia="Times New Roman" w:hAnsi="Times New Roman" w:cs="Times New Roman"/>
          <w:b/>
          <w:sz w:val="24"/>
          <w:szCs w:val="24"/>
          <w:lang w:val="uk-UA"/>
        </w:rPr>
        <w:t xml:space="preserve"> </w:t>
      </w:r>
      <w:r w:rsidR="00F7316D" w:rsidRPr="00221D70">
        <w:rPr>
          <w:rFonts w:ascii="Times New Roman" w:eastAsia="Times New Roman" w:hAnsi="Times New Roman" w:cs="Times New Roman"/>
          <w:b/>
          <w:sz w:val="24"/>
          <w:szCs w:val="24"/>
          <w:lang w:val="uk-UA"/>
        </w:rPr>
        <w:t>Інструменти формування навичок безпеки й здоров’язбереження в учасників освітнього процесу</w:t>
      </w:r>
    </w:p>
    <w:p w14:paraId="104126B2" w14:textId="48915FD0" w:rsidR="00F7316D" w:rsidRPr="00221D70" w:rsidRDefault="00F7316D"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w:t>
      </w:r>
      <w:r w:rsidR="00865477"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1.</w:t>
      </w:r>
      <w:r w:rsidR="00865477"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Ефективні методи й технології формування навичок безпеки й здоров’язбереження</w:t>
      </w:r>
    </w:p>
    <w:p w14:paraId="2E7637BB" w14:textId="2BCBE909" w:rsidR="00F7316D"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Інтеграційний підхід до організації освітнього процесу в класі безпеки. Проблемне навчання як ефективний метод розвитку здатності до прогнозування в ситуації небезпеки. Застосування технології критичного мислення для формуванні навичок безпеки й здоров’язбереження. Тренінгові вправи й моделювання життєвих ситуацій як способи вироблення навичок безпеки в учнів. Проєктна діяльності учнів: мотиваційний потенціал і розвиток креативного мислення.</w:t>
      </w:r>
    </w:p>
    <w:p w14:paraId="54C04D25" w14:textId="0C158ED9" w:rsidR="00F7316D" w:rsidRPr="00221D70" w:rsidRDefault="00F7316D"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 2. Креативне мислення в надзвичайних ситуаціях: підходи до формування</w:t>
      </w:r>
    </w:p>
    <w:p w14:paraId="705C5C41" w14:textId="4E49AE98" w:rsidR="00F7316D"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Cs/>
          <w:sz w:val="24"/>
          <w:szCs w:val="24"/>
          <w:lang w:val="uk-UA"/>
        </w:rPr>
        <w:t>Сутність поняття креативне мислення. Значення креативного мислення в розв’язанні нестандартних ситуацій пов’язаних з небезпекою. Передумови креативного</w:t>
      </w:r>
      <w:r w:rsidRPr="00221D70">
        <w:rPr>
          <w:rFonts w:ascii="Times New Roman" w:eastAsia="Times New Roman" w:hAnsi="Times New Roman" w:cs="Times New Roman"/>
          <w:sz w:val="24"/>
          <w:szCs w:val="24"/>
          <w:lang w:val="uk-UA"/>
        </w:rPr>
        <w:t xml:space="preserve"> мислення. Креативне розв’язання проблем, пов’язаних з небезпечними ситуаціями. Корисні звички для формування навичок здоров’язбереження</w:t>
      </w:r>
      <w:r w:rsidRPr="005A6509">
        <w:rPr>
          <w:rFonts w:ascii="Times New Roman" w:eastAsia="Times New Roman" w:hAnsi="Times New Roman" w:cs="Times New Roman"/>
          <w:bCs/>
          <w:sz w:val="24"/>
          <w:szCs w:val="24"/>
          <w:lang w:val="uk-UA"/>
        </w:rPr>
        <w:t>.</w:t>
      </w:r>
      <w:r w:rsidR="002A1BD5" w:rsidRPr="00221D70">
        <w:rPr>
          <w:rFonts w:ascii="Times New Roman" w:eastAsia="Times New Roman" w:hAnsi="Times New Roman" w:cs="Times New Roman"/>
          <w:sz w:val="24"/>
          <w:szCs w:val="24"/>
          <w:lang w:val="uk-UA"/>
        </w:rPr>
        <w:t xml:space="preserve"> </w:t>
      </w:r>
    </w:p>
    <w:p w14:paraId="5E40906E" w14:textId="41B14F0D" w:rsidR="00F7316D" w:rsidRPr="00221D70" w:rsidRDefault="00F7316D"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 3.</w:t>
      </w:r>
      <w:r w:rsidR="00EC4696"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Квест як інноваційна технологія формування навичок безпеки й здоров’язбереження</w:t>
      </w:r>
    </w:p>
    <w:p w14:paraId="6DF1BD66" w14:textId="77777777" w:rsidR="00F7316D" w:rsidRPr="00221D70"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Сутність понять квест і технологія навчання. Класифікація квестів. Компетентнісний потенціал квесту з безпеки. Структура квесту. Етапу квесту. Розробка сюжету й дидактичних матеріалів для проведення квесту. Алгоритмізація квесту та умови для розвитку безпекових навичок і творчого потенціалу.</w:t>
      </w:r>
    </w:p>
    <w:p w14:paraId="6DFBF268" w14:textId="77777777" w:rsidR="00F7316D" w:rsidRPr="00221D70" w:rsidRDefault="00F7316D" w:rsidP="004E1012">
      <w:pPr>
        <w:spacing w:line="240" w:lineRule="auto"/>
        <w:ind w:firstLine="567"/>
        <w:jc w:val="both"/>
        <w:rPr>
          <w:rFonts w:ascii="Times New Roman" w:eastAsia="Times New Roman" w:hAnsi="Times New Roman" w:cs="Times New Roman"/>
          <w:b/>
          <w:i/>
          <w:sz w:val="24"/>
          <w:szCs w:val="24"/>
          <w:lang w:val="uk-UA"/>
        </w:rPr>
      </w:pPr>
    </w:p>
    <w:p w14:paraId="6E3D687F" w14:textId="65C4C6C3" w:rsidR="001E083D" w:rsidRDefault="00B82DAB"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3.2.</w:t>
      </w:r>
      <w:r w:rsidR="003A1DA3">
        <w:rPr>
          <w:rFonts w:ascii="Times New Roman" w:eastAsia="Times New Roman" w:hAnsi="Times New Roman" w:cs="Times New Roman"/>
          <w:b/>
          <w:sz w:val="24"/>
          <w:szCs w:val="24"/>
          <w:lang w:val="uk-UA"/>
        </w:rPr>
        <w:t>5</w:t>
      </w:r>
      <w:r w:rsidRPr="00221D70">
        <w:rPr>
          <w:rFonts w:ascii="Times New Roman" w:eastAsia="Times New Roman" w:hAnsi="Times New Roman" w:cs="Times New Roman"/>
          <w:b/>
          <w:sz w:val="24"/>
          <w:szCs w:val="24"/>
          <w:lang w:val="uk-UA"/>
        </w:rPr>
        <w:t xml:space="preserve">. </w:t>
      </w:r>
      <w:r w:rsidR="001E083D" w:rsidRPr="00221D70">
        <w:rPr>
          <w:rFonts w:ascii="Times New Roman" w:eastAsia="Times New Roman" w:hAnsi="Times New Roman" w:cs="Times New Roman"/>
          <w:b/>
          <w:sz w:val="24"/>
          <w:szCs w:val="24"/>
          <w:lang w:val="uk-UA"/>
        </w:rPr>
        <w:t>Онлайн сервіси для створення навчального контенту</w:t>
      </w:r>
    </w:p>
    <w:p w14:paraId="2EBE1B76" w14:textId="2571D16D" w:rsidR="001E083D" w:rsidRPr="005A6509" w:rsidRDefault="001E083D" w:rsidP="004E1012">
      <w:pPr>
        <w:pStyle w:val="a9"/>
        <w:spacing w:before="0" w:beforeAutospacing="0" w:after="0" w:afterAutospacing="0"/>
        <w:ind w:firstLine="567"/>
        <w:jc w:val="both"/>
        <w:rPr>
          <w:b/>
          <w:bCs/>
          <w:color w:val="000000"/>
          <w:lang w:val="uk-UA"/>
        </w:rPr>
      </w:pPr>
      <w:r w:rsidRPr="005A6509">
        <w:rPr>
          <w:b/>
          <w:bCs/>
          <w:color w:val="000000"/>
          <w:lang w:val="uk-UA"/>
        </w:rPr>
        <w:t>Тема 1.</w:t>
      </w:r>
      <w:r w:rsidR="002A1BD5" w:rsidRPr="005A6509">
        <w:rPr>
          <w:b/>
          <w:bCs/>
          <w:color w:val="000000"/>
          <w:lang w:val="uk-UA"/>
        </w:rPr>
        <w:t xml:space="preserve"> </w:t>
      </w:r>
      <w:r w:rsidRPr="005A6509">
        <w:rPr>
          <w:b/>
          <w:bCs/>
          <w:color w:val="000000"/>
          <w:lang w:val="uk-UA"/>
        </w:rPr>
        <w:t xml:space="preserve">Створення анкет, тестів, квестів засобами </w:t>
      </w:r>
      <w:r w:rsidR="005A6509" w:rsidRPr="005A6509">
        <w:rPr>
          <w:b/>
          <w:bCs/>
          <w:color w:val="000000"/>
          <w:lang w:val="uk-UA" w:eastAsia="en-US"/>
        </w:rPr>
        <w:t>Google</w:t>
      </w:r>
      <w:r w:rsidRPr="005A6509">
        <w:rPr>
          <w:b/>
          <w:bCs/>
          <w:color w:val="000000"/>
          <w:lang w:val="uk-UA"/>
        </w:rPr>
        <w:t xml:space="preserve"> форм</w:t>
      </w:r>
    </w:p>
    <w:p w14:paraId="4E305CBA" w14:textId="2F629171" w:rsidR="001E083D" w:rsidRDefault="001E083D" w:rsidP="004E1012">
      <w:pPr>
        <w:pStyle w:val="a9"/>
        <w:spacing w:before="0" w:beforeAutospacing="0" w:after="0" w:afterAutospacing="0"/>
        <w:ind w:firstLine="567"/>
        <w:jc w:val="both"/>
        <w:rPr>
          <w:color w:val="000000"/>
          <w:lang w:val="uk-UA"/>
        </w:rPr>
      </w:pPr>
      <w:r w:rsidRPr="00221D70">
        <w:rPr>
          <w:color w:val="000000"/>
          <w:lang w:val="uk-UA"/>
        </w:rPr>
        <w:t>Робота з гугл формами для створення анкет, тестів, квестів. Налаштування форм, відповідно до мети та завдань. Створення анкет, тестів, квестів, навчальних занять. Надання доступів. Оброблення даних та побудова діаграм з допомогою вексель таблиць.</w:t>
      </w:r>
    </w:p>
    <w:p w14:paraId="4002C1A9" w14:textId="233C9797" w:rsidR="001E083D" w:rsidRPr="00221D70" w:rsidRDefault="001E083D" w:rsidP="004E1012">
      <w:pPr>
        <w:pStyle w:val="a9"/>
        <w:spacing w:before="0" w:beforeAutospacing="0" w:after="0" w:afterAutospacing="0"/>
        <w:ind w:firstLine="567"/>
        <w:jc w:val="both"/>
        <w:rPr>
          <w:b/>
          <w:lang w:val="uk-UA"/>
        </w:rPr>
      </w:pPr>
      <w:r w:rsidRPr="00221D70">
        <w:rPr>
          <w:b/>
          <w:bCs/>
          <w:color w:val="000000"/>
          <w:lang w:val="uk-UA"/>
        </w:rPr>
        <w:t>Тема 2.</w:t>
      </w:r>
      <w:r w:rsidR="002A1BD5" w:rsidRPr="00221D70">
        <w:rPr>
          <w:b/>
          <w:color w:val="000000"/>
          <w:lang w:val="uk-UA"/>
        </w:rPr>
        <w:t xml:space="preserve"> </w:t>
      </w:r>
      <w:r w:rsidRPr="00221D70">
        <w:rPr>
          <w:b/>
          <w:color w:val="000000"/>
          <w:lang w:val="uk-UA"/>
        </w:rPr>
        <w:t>Віртуальні дошки як засіб візуалізації та взаємодії</w:t>
      </w:r>
    </w:p>
    <w:p w14:paraId="44CC57B8" w14:textId="4531BE6B" w:rsidR="001E083D" w:rsidRPr="00221D70" w:rsidRDefault="001E083D" w:rsidP="004E1012">
      <w:pPr>
        <w:pStyle w:val="a9"/>
        <w:spacing w:before="0" w:beforeAutospacing="0" w:after="0" w:afterAutospacing="0"/>
        <w:ind w:firstLine="567"/>
        <w:jc w:val="both"/>
        <w:rPr>
          <w:lang w:val="uk-UA"/>
        </w:rPr>
      </w:pPr>
      <w:r w:rsidRPr="00221D70">
        <w:rPr>
          <w:color w:val="000000"/>
          <w:lang w:val="uk-UA"/>
        </w:rPr>
        <w:t>Огляд віртуальних дошок. Їх</w:t>
      </w:r>
      <w:r w:rsidR="002A1BD5" w:rsidRPr="00221D70">
        <w:rPr>
          <w:color w:val="000000"/>
          <w:lang w:val="uk-UA"/>
        </w:rPr>
        <w:t xml:space="preserve"> </w:t>
      </w:r>
      <w:r w:rsidRPr="00221D70">
        <w:rPr>
          <w:color w:val="000000"/>
          <w:lang w:val="uk-UA"/>
        </w:rPr>
        <w:t>особливості</w:t>
      </w:r>
      <w:r w:rsidR="002A1BD5" w:rsidRPr="00221D70">
        <w:rPr>
          <w:color w:val="000000"/>
          <w:lang w:val="uk-UA"/>
        </w:rPr>
        <w:t xml:space="preserve"> </w:t>
      </w:r>
      <w:r w:rsidRPr="00221D70">
        <w:rPr>
          <w:color w:val="000000"/>
          <w:lang w:val="uk-UA"/>
        </w:rPr>
        <w:t>та можливості роботи (</w:t>
      </w:r>
      <w:r w:rsidRPr="00221D70">
        <w:rPr>
          <w:color w:val="000000"/>
          <w:shd w:val="clear" w:color="auto" w:fill="FFFFFF"/>
          <w:lang w:val="uk-UA"/>
        </w:rPr>
        <w:t>Jamboard, Padlet, Miro та інші</w:t>
      </w:r>
      <w:r w:rsidRPr="00221D70">
        <w:rPr>
          <w:color w:val="000000"/>
          <w:lang w:val="uk-UA"/>
        </w:rPr>
        <w:t>). Функціонал дошок, їх налаштування. Надання доступів. Спільна робота у середовищах.</w:t>
      </w:r>
    </w:p>
    <w:p w14:paraId="6E4E1A30" w14:textId="046753F3" w:rsidR="001E083D" w:rsidRDefault="001E083D" w:rsidP="004E1012">
      <w:pPr>
        <w:pStyle w:val="a9"/>
        <w:shd w:val="clear" w:color="auto" w:fill="FFFFFF"/>
        <w:spacing w:before="0" w:beforeAutospacing="0" w:after="0" w:afterAutospacing="0"/>
        <w:ind w:firstLine="567"/>
        <w:jc w:val="both"/>
        <w:rPr>
          <w:color w:val="000000"/>
          <w:lang w:val="uk-UA"/>
        </w:rPr>
      </w:pPr>
      <w:r w:rsidRPr="00221D70">
        <w:rPr>
          <w:color w:val="000000"/>
          <w:lang w:val="uk-UA"/>
        </w:rPr>
        <w:t>Застосування інтерактивних дошок дозволить: здійснити зворотній зв’язок в процесі навчання; зробити навчання більш інтенсивним; підвищити унаочненість навчального матеріалу; індивідуалізувати навчання; організувати колективну й групову роботи.</w:t>
      </w:r>
    </w:p>
    <w:p w14:paraId="1945F359" w14:textId="66903E3D" w:rsidR="001E083D" w:rsidRPr="00221D70" w:rsidRDefault="001E083D" w:rsidP="004E1012">
      <w:pPr>
        <w:pStyle w:val="a9"/>
        <w:spacing w:before="0" w:beforeAutospacing="0" w:after="0" w:afterAutospacing="0"/>
        <w:ind w:firstLine="567"/>
        <w:jc w:val="both"/>
        <w:rPr>
          <w:b/>
          <w:lang w:val="uk-UA"/>
        </w:rPr>
      </w:pPr>
      <w:r w:rsidRPr="00221D70">
        <w:rPr>
          <w:b/>
          <w:bCs/>
          <w:color w:val="000000"/>
          <w:lang w:val="uk-UA"/>
        </w:rPr>
        <w:t xml:space="preserve">Тема 3. </w:t>
      </w:r>
      <w:r w:rsidRPr="00221D70">
        <w:rPr>
          <w:b/>
          <w:color w:val="000000"/>
          <w:lang w:val="uk-UA"/>
        </w:rPr>
        <w:t>Створення інтерактивного навчального контенту</w:t>
      </w:r>
    </w:p>
    <w:p w14:paraId="2B955BF9" w14:textId="358E6F99" w:rsidR="001E083D" w:rsidRPr="00221D70" w:rsidRDefault="001E083D" w:rsidP="004E1012">
      <w:pPr>
        <w:pStyle w:val="a9"/>
        <w:shd w:val="clear" w:color="auto" w:fill="FFFFFF"/>
        <w:spacing w:before="0" w:beforeAutospacing="0" w:after="0" w:afterAutospacing="0"/>
        <w:ind w:firstLine="567"/>
        <w:jc w:val="both"/>
        <w:rPr>
          <w:lang w:val="uk-UA"/>
        </w:rPr>
      </w:pPr>
      <w:r w:rsidRPr="00221D70">
        <w:rPr>
          <w:color w:val="000000"/>
          <w:lang w:val="uk-UA"/>
        </w:rPr>
        <w:t>Огляд онлайн інструментів для підвищення ефективності освітнього процесу хмарка слів, QR-коди, анаграми, ребуси, ментальні карти, інтерактивні вправи, онлайн-тести, комікси,</w:t>
      </w:r>
      <w:r w:rsidR="002A1BD5" w:rsidRPr="00221D70">
        <w:rPr>
          <w:color w:val="000000"/>
          <w:lang w:val="uk-UA"/>
        </w:rPr>
        <w:t xml:space="preserve"> </w:t>
      </w:r>
      <w:r w:rsidRPr="00221D70">
        <w:rPr>
          <w:color w:val="000000"/>
          <w:lang w:val="uk-UA"/>
        </w:rPr>
        <w:t>інтерактивні робочі аркуші, веб-квести, сервіси штучного інтелекту. Створення, поширення та класифікація</w:t>
      </w:r>
      <w:r w:rsidR="002A1BD5" w:rsidRPr="00221D70">
        <w:rPr>
          <w:color w:val="000000"/>
          <w:lang w:val="uk-UA"/>
        </w:rPr>
        <w:t xml:space="preserve"> </w:t>
      </w:r>
      <w:r w:rsidRPr="00221D70">
        <w:rPr>
          <w:color w:val="000000"/>
          <w:lang w:val="uk-UA"/>
        </w:rPr>
        <w:t>інтерактивного навчального контенту. </w:t>
      </w:r>
    </w:p>
    <w:p w14:paraId="1BF6339B" w14:textId="77777777" w:rsidR="001E083D" w:rsidRPr="00221D70" w:rsidRDefault="001E083D" w:rsidP="004E1012">
      <w:pPr>
        <w:spacing w:line="240" w:lineRule="auto"/>
        <w:rPr>
          <w:rFonts w:ascii="Times New Roman" w:hAnsi="Times New Roman" w:cs="Times New Roman"/>
          <w:sz w:val="24"/>
          <w:szCs w:val="24"/>
          <w:lang w:val="uk-UA"/>
        </w:rPr>
      </w:pPr>
    </w:p>
    <w:p w14:paraId="632F4F6C" w14:textId="20783CFF" w:rsidR="00F7316D" w:rsidRDefault="00B82DAB"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3.2.</w:t>
      </w:r>
      <w:r w:rsidR="003A1DA3">
        <w:rPr>
          <w:rFonts w:ascii="Times New Roman" w:eastAsia="Times New Roman" w:hAnsi="Times New Roman" w:cs="Times New Roman"/>
          <w:b/>
          <w:sz w:val="24"/>
          <w:szCs w:val="24"/>
          <w:lang w:val="uk-UA"/>
        </w:rPr>
        <w:t>6</w:t>
      </w:r>
      <w:r w:rsidRPr="00221D70">
        <w:rPr>
          <w:rFonts w:ascii="Times New Roman" w:eastAsia="Times New Roman" w:hAnsi="Times New Roman" w:cs="Times New Roman"/>
          <w:b/>
          <w:sz w:val="24"/>
          <w:szCs w:val="24"/>
          <w:lang w:val="uk-UA"/>
        </w:rPr>
        <w:t>.</w:t>
      </w:r>
      <w:r w:rsidR="00865477" w:rsidRPr="00221D70">
        <w:rPr>
          <w:rFonts w:ascii="Times New Roman" w:eastAsia="Times New Roman" w:hAnsi="Times New Roman" w:cs="Times New Roman"/>
          <w:b/>
          <w:sz w:val="24"/>
          <w:szCs w:val="24"/>
          <w:lang w:val="uk-UA"/>
        </w:rPr>
        <w:t xml:space="preserve"> </w:t>
      </w:r>
      <w:r w:rsidR="00F7316D" w:rsidRPr="00221D70">
        <w:rPr>
          <w:rFonts w:ascii="Times New Roman" w:eastAsia="Times New Roman" w:hAnsi="Times New Roman" w:cs="Times New Roman"/>
          <w:b/>
          <w:sz w:val="24"/>
          <w:szCs w:val="24"/>
          <w:lang w:val="uk-UA"/>
        </w:rPr>
        <w:t>Травми війни: техніки самозцілення дорослих і дітей</w:t>
      </w:r>
    </w:p>
    <w:p w14:paraId="07A29A71" w14:textId="0222C7DC" w:rsidR="00F7316D" w:rsidRPr="00221D70"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Тема 1. Формування резильєнтності учасників освітнього процесу в умовах війни</w:t>
      </w:r>
    </w:p>
    <w:p w14:paraId="040B95F4" w14:textId="44FED1C0" w:rsidR="00F7316D"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Знайомство з основними концепціями життєстійкості в надзвичайних умовах. Практикум для розвитку позитивної життєвої позиції, вдосконалення власної резильєнтності, підвищення внутрішнього ресурсу та застосування антистресового мислення. Прийоми для відновлення життєвого балансу та емоційної рівноваги.</w:t>
      </w:r>
    </w:p>
    <w:p w14:paraId="3286B1CB" w14:textId="0B59E89D" w:rsidR="00F7316D" w:rsidRPr="00221D70" w:rsidRDefault="00F7316D"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 2. Посттравматичний синдром та психологічні механізми самозахисту</w:t>
      </w:r>
    </w:p>
    <w:p w14:paraId="745F8E16" w14:textId="609A8147" w:rsidR="00F7316D"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Психічний стрес. Психічні, фізіологічні та соціальні прояви посттравматичного стресу у дітей різних вікових груп.</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 xml:space="preserve">Гостра реакція на стрес. Посттравматичний стресовий розлад. </w:t>
      </w:r>
      <w:r w:rsidRPr="00221D70">
        <w:rPr>
          <w:rFonts w:ascii="Times New Roman" w:eastAsia="Times New Roman" w:hAnsi="Times New Roman" w:cs="Times New Roman"/>
          <w:sz w:val="24"/>
          <w:szCs w:val="24"/>
          <w:lang w:val="uk-UA"/>
        </w:rPr>
        <w:lastRenderedPageBreak/>
        <w:t>Поняття та критерії діагностики посттравматичного стресового розладу Кількісні інструменти дослідження стресу.</w:t>
      </w:r>
    </w:p>
    <w:p w14:paraId="3780915C" w14:textId="133D9087" w:rsidR="00F7316D" w:rsidRPr="00221D70" w:rsidRDefault="00F7316D"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b/>
          <w:sz w:val="24"/>
          <w:szCs w:val="24"/>
          <w:lang w:val="uk-UA"/>
        </w:rPr>
        <w:t>Тема 3. Техніки роботи зі збудженням, інтрузіями та уникненням</w:t>
      </w:r>
      <w:r w:rsidRPr="00221D70">
        <w:rPr>
          <w:rFonts w:ascii="Times New Roman" w:eastAsia="Times New Roman" w:hAnsi="Times New Roman" w:cs="Times New Roman"/>
          <w:sz w:val="24"/>
          <w:szCs w:val="24"/>
          <w:lang w:val="uk-UA"/>
        </w:rPr>
        <w:t xml:space="preserve"> </w:t>
      </w:r>
    </w:p>
    <w:p w14:paraId="5A553C1B" w14:textId="77777777" w:rsidR="00F7316D" w:rsidRPr="00221D70" w:rsidRDefault="00F7316D" w:rsidP="004E1012">
      <w:pP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sz w:val="24"/>
          <w:szCs w:val="24"/>
          <w:lang w:val="uk-UA"/>
        </w:rPr>
        <w:t>Встановлення контакту. Вивчення потреб. Навички керування посттравматичними реакціями збудження, інтрузіями та уникненням. Навички переформулювання негативних думок. Навички вирішення проблемних ситуацій. Сприяння психосоціальному благополуччю за допомогою спорту та фізичних вправ.</w:t>
      </w:r>
    </w:p>
    <w:p w14:paraId="12EFAECE" w14:textId="77777777" w:rsidR="00F7316D" w:rsidRPr="00221D70" w:rsidRDefault="00F7316D" w:rsidP="004E1012">
      <w:pPr>
        <w:spacing w:line="240" w:lineRule="auto"/>
        <w:jc w:val="both"/>
        <w:rPr>
          <w:rFonts w:ascii="Times New Roman" w:eastAsia="Times New Roman" w:hAnsi="Times New Roman" w:cs="Times New Roman"/>
          <w:i/>
          <w:sz w:val="24"/>
          <w:szCs w:val="24"/>
          <w:highlight w:val="white"/>
          <w:lang w:val="uk-UA"/>
        </w:rPr>
      </w:pPr>
    </w:p>
    <w:p w14:paraId="09090CC7" w14:textId="7E65F1B4" w:rsidR="00E72891" w:rsidRDefault="00B82DAB"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3.2.</w:t>
      </w:r>
      <w:r w:rsidR="003A1DA3">
        <w:rPr>
          <w:rFonts w:ascii="Times New Roman" w:eastAsia="Times New Roman" w:hAnsi="Times New Roman" w:cs="Times New Roman"/>
          <w:b/>
          <w:sz w:val="24"/>
          <w:szCs w:val="24"/>
          <w:lang w:val="uk-UA"/>
        </w:rPr>
        <w:t>7</w:t>
      </w:r>
      <w:r w:rsidR="00DE307F" w:rsidRPr="00221D70">
        <w:rPr>
          <w:rFonts w:ascii="Times New Roman" w:eastAsia="Times New Roman" w:hAnsi="Times New Roman" w:cs="Times New Roman"/>
          <w:b/>
          <w:sz w:val="24"/>
          <w:szCs w:val="24"/>
          <w:lang w:val="uk-UA"/>
        </w:rPr>
        <w:t>. Застосування техноло</w:t>
      </w:r>
      <w:r w:rsidR="00E72891" w:rsidRPr="00221D70">
        <w:rPr>
          <w:rFonts w:ascii="Times New Roman" w:eastAsia="Times New Roman" w:hAnsi="Times New Roman" w:cs="Times New Roman"/>
          <w:b/>
          <w:sz w:val="24"/>
          <w:szCs w:val="24"/>
          <w:lang w:val="uk-UA"/>
        </w:rPr>
        <w:t xml:space="preserve">гії штучного інтелекту на уроках </w:t>
      </w:r>
    </w:p>
    <w:p w14:paraId="290723F5" w14:textId="5A19329B" w:rsidR="002313B9" w:rsidRPr="00221D70" w:rsidRDefault="002313B9" w:rsidP="004E1012">
      <w:pP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sz w:val="24"/>
          <w:szCs w:val="24"/>
          <w:lang w:val="uk-UA"/>
        </w:rPr>
        <w:t>Тема 1.</w:t>
      </w:r>
      <w:r w:rsidR="00067F77"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 xml:space="preserve">Застосування генеративних чатів в професійній діяльності учителя </w:t>
      </w:r>
    </w:p>
    <w:p w14:paraId="11FB4573" w14:textId="14677E66" w:rsidR="002313B9" w:rsidRDefault="002313B9"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Поняття ШІ. Поняття генеративного чату. </w:t>
      </w:r>
      <w:r w:rsidRPr="005A6509">
        <w:rPr>
          <w:rFonts w:ascii="Times New Roman" w:eastAsia="Times New Roman" w:hAnsi="Times New Roman" w:cs="Times New Roman"/>
          <w:sz w:val="24"/>
          <w:szCs w:val="24"/>
          <w:lang w:val="uk-UA"/>
        </w:rPr>
        <w:t>Prompt</w:t>
      </w:r>
      <w:r w:rsidRPr="00221D70">
        <w:rPr>
          <w:rFonts w:ascii="Times New Roman" w:eastAsia="Times New Roman" w:hAnsi="Times New Roman" w:cs="Times New Roman"/>
          <w:sz w:val="24"/>
          <w:szCs w:val="24"/>
          <w:lang w:val="uk-UA"/>
        </w:rPr>
        <w:t>, правила написання. Чат GPT, Gemini, Copilot,</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Рerplexity.</w:t>
      </w:r>
    </w:p>
    <w:p w14:paraId="018530F8" w14:textId="13B74139" w:rsidR="002313B9" w:rsidRPr="00221D70" w:rsidRDefault="002313B9"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 2. Створення освітніх продуктів за допомогою сервісів ШІ</w:t>
      </w:r>
    </w:p>
    <w:p w14:paraId="6DB45C67" w14:textId="0B7467A6" w:rsidR="002313B9" w:rsidRDefault="002313B9"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Створення презентацій в сервісах </w:t>
      </w:r>
      <w:r w:rsidR="005A6509" w:rsidRPr="00221D70">
        <w:rPr>
          <w:rFonts w:ascii="Times New Roman" w:eastAsia="Times New Roman" w:hAnsi="Times New Roman" w:cs="Times New Roman"/>
          <w:sz w:val="24"/>
          <w:szCs w:val="24"/>
          <w:lang w:val="uk-UA"/>
        </w:rPr>
        <w:t>Gamma, Prezo.</w:t>
      </w:r>
      <w:r w:rsidR="005A6509">
        <w:rPr>
          <w:rFonts w:ascii="Times New Roman" w:eastAsia="Times New Roman" w:hAnsi="Times New Roman" w:cs="Times New Roman"/>
          <w:sz w:val="24"/>
          <w:szCs w:val="24"/>
          <w:lang w:val="uk-UA"/>
        </w:rPr>
        <w:t>а</w:t>
      </w:r>
      <w:r w:rsidR="005A6509" w:rsidRPr="00221D70">
        <w:rPr>
          <w:rFonts w:ascii="Times New Roman" w:eastAsia="Times New Roman" w:hAnsi="Times New Roman" w:cs="Times New Roman"/>
          <w:sz w:val="24"/>
          <w:szCs w:val="24"/>
          <w:lang w:val="uk-UA"/>
        </w:rPr>
        <w:t>i</w:t>
      </w:r>
      <w:r w:rsidRPr="00221D70">
        <w:rPr>
          <w:rFonts w:ascii="Times New Roman" w:eastAsia="Times New Roman" w:hAnsi="Times New Roman" w:cs="Times New Roman"/>
          <w:sz w:val="24"/>
          <w:szCs w:val="24"/>
          <w:lang w:val="uk-UA"/>
        </w:rPr>
        <w:t>.</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 xml:space="preserve">Створення музики в сервісі </w:t>
      </w:r>
      <w:r w:rsidR="005A6509" w:rsidRPr="00221D70">
        <w:rPr>
          <w:rFonts w:ascii="Times New Roman" w:eastAsia="Times New Roman" w:hAnsi="Times New Roman" w:cs="Times New Roman"/>
          <w:sz w:val="24"/>
          <w:szCs w:val="24"/>
          <w:lang w:val="uk-UA"/>
        </w:rPr>
        <w:t>S</w:t>
      </w:r>
      <w:r w:rsidRPr="00221D70">
        <w:rPr>
          <w:rFonts w:ascii="Times New Roman" w:eastAsia="Times New Roman" w:hAnsi="Times New Roman" w:cs="Times New Roman"/>
          <w:sz w:val="24"/>
          <w:szCs w:val="24"/>
          <w:lang w:val="uk-UA"/>
        </w:rPr>
        <w:t xml:space="preserve">trofe. Створення анімації </w:t>
      </w:r>
      <w:r w:rsidR="00865477" w:rsidRPr="00221D70">
        <w:rPr>
          <w:rFonts w:ascii="Times New Roman" w:eastAsia="Times New Roman" w:hAnsi="Times New Roman" w:cs="Times New Roman"/>
          <w:sz w:val="24"/>
          <w:szCs w:val="24"/>
          <w:lang w:val="uk-UA"/>
        </w:rPr>
        <w:t>–</w:t>
      </w:r>
      <w:r w:rsidRPr="00221D70">
        <w:rPr>
          <w:rFonts w:ascii="Times New Roman" w:eastAsia="Times New Roman" w:hAnsi="Times New Roman" w:cs="Times New Roman"/>
          <w:sz w:val="24"/>
          <w:szCs w:val="24"/>
          <w:lang w:val="uk-UA"/>
        </w:rPr>
        <w:t xml:space="preserve"> sketch.metademolab. Створення відео -</w:t>
      </w:r>
      <w:r w:rsidRPr="00221D70">
        <w:rPr>
          <w:rFonts w:ascii="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 xml:space="preserve">pixverse.ai. Генерування зображень ШІ. </w:t>
      </w:r>
    </w:p>
    <w:p w14:paraId="1A0E3066" w14:textId="784DE42C" w:rsidR="002313B9" w:rsidRPr="00221D70" w:rsidRDefault="002313B9"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 3.</w:t>
      </w:r>
      <w:r w:rsidR="002A1BD5" w:rsidRPr="00221D70">
        <w:rPr>
          <w:rFonts w:ascii="Times New Roman" w:eastAsia="Times New Roman" w:hAnsi="Times New Roman" w:cs="Times New Roman"/>
          <w:b/>
          <w:sz w:val="24"/>
          <w:szCs w:val="24"/>
          <w:lang w:val="uk-UA"/>
        </w:rPr>
        <w:t xml:space="preserve"> </w:t>
      </w:r>
      <w:r w:rsidRPr="00221D70">
        <w:rPr>
          <w:rFonts w:ascii="Times New Roman" w:eastAsia="Times New Roman" w:hAnsi="Times New Roman" w:cs="Times New Roman"/>
          <w:b/>
          <w:sz w:val="24"/>
          <w:szCs w:val="24"/>
          <w:lang w:val="uk-UA"/>
        </w:rPr>
        <w:t xml:space="preserve">Антиплагіатні системи ШІ </w:t>
      </w:r>
    </w:p>
    <w:p w14:paraId="5DBFA71D" w14:textId="290C97A8" w:rsidR="002313B9" w:rsidRPr="00221D70" w:rsidRDefault="002313B9" w:rsidP="004E1012">
      <w:pPr>
        <w:spacing w:line="240" w:lineRule="auto"/>
        <w:ind w:firstLine="567"/>
        <w:jc w:val="both"/>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Поняття антиплагіату ШІ. Copyleaks,</w:t>
      </w:r>
      <w:r w:rsidR="002A1BD5"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Winston AI, ContentDetector.AI, CrossPlag AI</w:t>
      </w:r>
      <w:r w:rsidR="00865477"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GPTZero, Content at Scale, ZeroGPT,Illuminarty,TraceGPT AI Plagiarism Checker, GPTKit.</w:t>
      </w:r>
    </w:p>
    <w:p w14:paraId="1C7AFBDF" w14:textId="77777777" w:rsidR="002313B9" w:rsidRPr="00221D70" w:rsidRDefault="002313B9" w:rsidP="004E1012">
      <w:pPr>
        <w:spacing w:line="240" w:lineRule="auto"/>
        <w:jc w:val="both"/>
        <w:rPr>
          <w:rFonts w:ascii="Times New Roman" w:eastAsia="Times New Roman" w:hAnsi="Times New Roman" w:cs="Times New Roman"/>
          <w:sz w:val="24"/>
          <w:szCs w:val="24"/>
          <w:lang w:val="uk-UA"/>
        </w:rPr>
      </w:pPr>
    </w:p>
    <w:p w14:paraId="619F3BEB" w14:textId="38C04F62" w:rsidR="00C32200" w:rsidRDefault="002313B9" w:rsidP="004E1012">
      <w:pPr>
        <w:pStyle w:val="a9"/>
        <w:spacing w:before="0" w:beforeAutospacing="0" w:after="0" w:afterAutospacing="0"/>
        <w:ind w:firstLine="567"/>
        <w:jc w:val="both"/>
        <w:rPr>
          <w:b/>
          <w:bCs/>
          <w:color w:val="000000"/>
          <w:lang w:val="uk-UA"/>
        </w:rPr>
      </w:pPr>
      <w:r w:rsidRPr="00221D70">
        <w:rPr>
          <w:b/>
          <w:bCs/>
          <w:color w:val="000000"/>
          <w:lang w:val="uk-UA"/>
        </w:rPr>
        <w:t>3.2.</w:t>
      </w:r>
      <w:r w:rsidR="003A1DA3">
        <w:rPr>
          <w:b/>
          <w:bCs/>
          <w:color w:val="000000"/>
          <w:lang w:val="uk-UA"/>
        </w:rPr>
        <w:t>8</w:t>
      </w:r>
      <w:r w:rsidRPr="00221D70">
        <w:rPr>
          <w:b/>
          <w:bCs/>
          <w:color w:val="000000"/>
          <w:lang w:val="uk-UA"/>
        </w:rPr>
        <w:t>.</w:t>
      </w:r>
      <w:r w:rsidR="00865477" w:rsidRPr="00221D70">
        <w:rPr>
          <w:b/>
          <w:bCs/>
          <w:color w:val="000000"/>
          <w:lang w:val="uk-UA"/>
        </w:rPr>
        <w:t xml:space="preserve"> </w:t>
      </w:r>
      <w:r w:rsidR="00C32200" w:rsidRPr="00221D70">
        <w:rPr>
          <w:b/>
          <w:bCs/>
          <w:color w:val="000000"/>
          <w:lang w:val="uk-UA"/>
        </w:rPr>
        <w:t>Психологічні аспекти щодо впровадження профільного</w:t>
      </w:r>
      <w:r w:rsidR="002A1BD5" w:rsidRPr="00221D70">
        <w:rPr>
          <w:b/>
          <w:bCs/>
          <w:color w:val="000000"/>
          <w:lang w:val="uk-UA"/>
        </w:rPr>
        <w:t xml:space="preserve"> </w:t>
      </w:r>
      <w:r w:rsidR="00C32200" w:rsidRPr="00221D70">
        <w:rPr>
          <w:b/>
          <w:bCs/>
          <w:color w:val="000000"/>
          <w:lang w:val="uk-UA"/>
        </w:rPr>
        <w:t>навчання в закладах освіти</w:t>
      </w:r>
    </w:p>
    <w:p w14:paraId="5BA1DB61" w14:textId="5F375C3A" w:rsidR="00C32200" w:rsidRPr="00221D70" w:rsidRDefault="00C32200" w:rsidP="004E1012">
      <w:pPr>
        <w:pStyle w:val="a9"/>
        <w:spacing w:before="0" w:beforeAutospacing="0" w:after="0" w:afterAutospacing="0"/>
        <w:ind w:firstLine="567"/>
        <w:jc w:val="both"/>
        <w:rPr>
          <w:lang w:val="uk-UA"/>
        </w:rPr>
      </w:pPr>
      <w:r w:rsidRPr="00221D70">
        <w:rPr>
          <w:b/>
          <w:bCs/>
          <w:color w:val="000000"/>
          <w:lang w:val="uk-UA"/>
        </w:rPr>
        <w:t>Тема 1.</w:t>
      </w:r>
      <w:r w:rsidRPr="00221D70">
        <w:rPr>
          <w:color w:val="000000"/>
          <w:lang w:val="uk-UA"/>
        </w:rPr>
        <w:t xml:space="preserve"> </w:t>
      </w:r>
      <w:r w:rsidRPr="00221D70">
        <w:rPr>
          <w:b/>
          <w:bCs/>
          <w:color w:val="000000"/>
          <w:lang w:val="uk-UA"/>
        </w:rPr>
        <w:t>Профорієнтація як складова нової української школи </w:t>
      </w:r>
    </w:p>
    <w:p w14:paraId="6B69EC75" w14:textId="1B6AE6FC" w:rsidR="00C32200" w:rsidRDefault="00C32200" w:rsidP="004E1012">
      <w:pPr>
        <w:pStyle w:val="a9"/>
        <w:spacing w:before="0" w:beforeAutospacing="0" w:after="0" w:afterAutospacing="0"/>
        <w:ind w:firstLine="567"/>
        <w:jc w:val="both"/>
        <w:rPr>
          <w:color w:val="000000"/>
          <w:lang w:val="uk-UA"/>
        </w:rPr>
      </w:pPr>
      <w:r w:rsidRPr="00221D70">
        <w:rPr>
          <w:color w:val="000000"/>
          <w:lang w:val="uk-UA"/>
        </w:rPr>
        <w:t>Правові підвалини для впровадження професійної орієнтації у шкільний процес. Ключові компетентності НУШ на яких базується професійна орієнтація в школі. </w:t>
      </w:r>
    </w:p>
    <w:p w14:paraId="16075CDB" w14:textId="6A779397" w:rsidR="00C32200" w:rsidRPr="00221D70" w:rsidRDefault="00C32200" w:rsidP="004E1012">
      <w:pPr>
        <w:pStyle w:val="a9"/>
        <w:spacing w:before="0" w:beforeAutospacing="0" w:after="0" w:afterAutospacing="0"/>
        <w:ind w:firstLine="567"/>
        <w:jc w:val="both"/>
        <w:rPr>
          <w:lang w:val="uk-UA"/>
        </w:rPr>
      </w:pPr>
      <w:r w:rsidRPr="00221D70">
        <w:rPr>
          <w:b/>
          <w:bCs/>
          <w:color w:val="000000"/>
          <w:lang w:val="uk-UA"/>
        </w:rPr>
        <w:t>Тема 2.</w:t>
      </w:r>
      <w:r w:rsidRPr="00221D70">
        <w:rPr>
          <w:color w:val="000000"/>
          <w:shd w:val="clear" w:color="auto" w:fill="FFFFFF"/>
          <w:lang w:val="uk-UA"/>
        </w:rPr>
        <w:t xml:space="preserve"> </w:t>
      </w:r>
      <w:r w:rsidRPr="00221D70">
        <w:rPr>
          <w:b/>
          <w:bCs/>
          <w:color w:val="000000"/>
          <w:shd w:val="clear" w:color="auto" w:fill="FFFFFF"/>
          <w:lang w:val="uk-UA"/>
        </w:rPr>
        <w:t>Психологічний супровід профільного навчання і допрофільної підготовки учасників освітнього процесу</w:t>
      </w:r>
      <w:r w:rsidRPr="00221D70">
        <w:rPr>
          <w:color w:val="000000"/>
          <w:shd w:val="clear" w:color="auto" w:fill="FFFFFF"/>
          <w:lang w:val="uk-UA"/>
        </w:rPr>
        <w:t> </w:t>
      </w:r>
    </w:p>
    <w:p w14:paraId="3381F6A8" w14:textId="08227956" w:rsidR="00C32200" w:rsidRDefault="00C32200" w:rsidP="004E1012">
      <w:pPr>
        <w:pStyle w:val="a9"/>
        <w:spacing w:before="0" w:beforeAutospacing="0" w:after="0" w:afterAutospacing="0"/>
        <w:ind w:firstLine="567"/>
        <w:jc w:val="both"/>
        <w:rPr>
          <w:color w:val="000000"/>
          <w:lang w:val="uk-UA"/>
        </w:rPr>
      </w:pPr>
      <w:r w:rsidRPr="00221D70">
        <w:rPr>
          <w:color w:val="000000"/>
          <w:lang w:val="uk-UA"/>
        </w:rPr>
        <w:t xml:space="preserve">Організація профорієнтаційної роботи на основі врахування вікових особливостей учнів. </w:t>
      </w:r>
      <w:r w:rsidRPr="00221D70">
        <w:rPr>
          <w:color w:val="000000"/>
          <w:shd w:val="clear" w:color="auto" w:fill="FFFFFF"/>
          <w:lang w:val="uk-UA"/>
        </w:rPr>
        <w:t>Структурні компоненти профорієнтаційної роботи. Мотиви, що впливають на вибір профілю навчання. Особистісна готовність учня до профільного навчання</w:t>
      </w:r>
      <w:r w:rsidRPr="00221D70">
        <w:rPr>
          <w:b/>
          <w:bCs/>
          <w:color w:val="000000"/>
          <w:shd w:val="clear" w:color="auto" w:fill="FFFFFF"/>
          <w:lang w:val="uk-UA"/>
        </w:rPr>
        <w:t>.</w:t>
      </w:r>
      <w:r w:rsidR="002A1BD5" w:rsidRPr="00221D70">
        <w:rPr>
          <w:b/>
          <w:bCs/>
          <w:color w:val="444444"/>
          <w:shd w:val="clear" w:color="auto" w:fill="FFFFFF"/>
          <w:lang w:val="uk-UA"/>
        </w:rPr>
        <w:t xml:space="preserve"> </w:t>
      </w:r>
      <w:r w:rsidRPr="00221D70">
        <w:rPr>
          <w:color w:val="000000"/>
          <w:lang w:val="uk-UA"/>
        </w:rPr>
        <w:t>Використання активних методів навчання та виховання в профорієнтаційній роботі. </w:t>
      </w:r>
    </w:p>
    <w:p w14:paraId="072677BE" w14:textId="0865F122" w:rsidR="00C32200" w:rsidRPr="00221D70" w:rsidRDefault="00C32200" w:rsidP="004E1012">
      <w:pPr>
        <w:pStyle w:val="a9"/>
        <w:spacing w:before="0" w:beforeAutospacing="0" w:after="0" w:afterAutospacing="0"/>
        <w:ind w:firstLine="567"/>
        <w:jc w:val="both"/>
        <w:rPr>
          <w:lang w:val="uk-UA"/>
        </w:rPr>
      </w:pPr>
      <w:r w:rsidRPr="00221D70">
        <w:rPr>
          <w:b/>
          <w:bCs/>
          <w:color w:val="000000"/>
          <w:lang w:val="uk-UA"/>
        </w:rPr>
        <w:t>Тема 3. Використання профорієнтаційних ігор у роботі з учнями старшого шкільного віку</w:t>
      </w:r>
    </w:p>
    <w:p w14:paraId="69CC77FB" w14:textId="77777777" w:rsidR="00C32200" w:rsidRPr="00221D70" w:rsidRDefault="00C32200" w:rsidP="004E1012">
      <w:pPr>
        <w:pStyle w:val="a9"/>
        <w:spacing w:before="0" w:beforeAutospacing="0" w:after="0" w:afterAutospacing="0"/>
        <w:ind w:firstLine="567"/>
        <w:jc w:val="both"/>
        <w:rPr>
          <w:lang w:val="uk-UA"/>
        </w:rPr>
      </w:pPr>
      <w:r w:rsidRPr="00221D70">
        <w:rPr>
          <w:color w:val="000000"/>
          <w:lang w:val="uk-UA"/>
        </w:rPr>
        <w:t>Самодіагностика рівня готовності до професійного самовираження. Мотивація учнів щодо усвідомленого вибору професій. Визначення класифікаційних ознак професій. Вибір професії, яка найкраще відповідатиме бажанням та здібностям. Орієнтування на ринку праці. </w:t>
      </w:r>
    </w:p>
    <w:p w14:paraId="268A8570" w14:textId="77777777" w:rsidR="00865477" w:rsidRPr="00221D70" w:rsidRDefault="00865477"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p>
    <w:p w14:paraId="61A71B65" w14:textId="05B421FE" w:rsidR="004F5D2A" w:rsidRDefault="002313B9"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3.2.</w:t>
      </w:r>
      <w:r w:rsidR="003A1DA3">
        <w:rPr>
          <w:rFonts w:ascii="Times New Roman" w:eastAsia="Times New Roman" w:hAnsi="Times New Roman" w:cs="Times New Roman"/>
          <w:b/>
          <w:color w:val="000000"/>
          <w:sz w:val="24"/>
          <w:szCs w:val="24"/>
          <w:lang w:val="uk-UA"/>
        </w:rPr>
        <w:t>9</w:t>
      </w:r>
      <w:r w:rsidRPr="00221D70">
        <w:rPr>
          <w:rFonts w:ascii="Times New Roman" w:eastAsia="Times New Roman" w:hAnsi="Times New Roman" w:cs="Times New Roman"/>
          <w:b/>
          <w:color w:val="000000"/>
          <w:sz w:val="24"/>
          <w:szCs w:val="24"/>
          <w:lang w:val="uk-UA"/>
        </w:rPr>
        <w:t>.</w:t>
      </w:r>
      <w:r w:rsidR="00865477" w:rsidRPr="00221D70">
        <w:rPr>
          <w:rFonts w:ascii="Times New Roman" w:eastAsia="Times New Roman" w:hAnsi="Times New Roman" w:cs="Times New Roman"/>
          <w:b/>
          <w:color w:val="000000"/>
          <w:sz w:val="24"/>
          <w:szCs w:val="24"/>
          <w:lang w:val="uk-UA"/>
        </w:rPr>
        <w:t xml:space="preserve"> </w:t>
      </w:r>
      <w:r w:rsidR="004F5D2A" w:rsidRPr="00221D70">
        <w:rPr>
          <w:rFonts w:ascii="Times New Roman" w:eastAsia="Times New Roman" w:hAnsi="Times New Roman" w:cs="Times New Roman"/>
          <w:b/>
          <w:color w:val="000000"/>
          <w:sz w:val="24"/>
          <w:szCs w:val="24"/>
          <w:lang w:val="uk-UA"/>
        </w:rPr>
        <w:t>Управлінські та методичні аспекти організації дистанційного навчання</w:t>
      </w:r>
    </w:p>
    <w:p w14:paraId="4F74886F" w14:textId="3FEA611C" w:rsidR="004F5D2A" w:rsidRPr="00221D70" w:rsidRDefault="004F5D2A" w:rsidP="004E1012">
      <w:pPr>
        <w:spacing w:line="240" w:lineRule="auto"/>
        <w:ind w:firstLine="567"/>
        <w:jc w:val="both"/>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Тема 1.</w:t>
      </w:r>
      <w:r w:rsidR="002A1BD5" w:rsidRPr="00221D70">
        <w:rPr>
          <w:rFonts w:ascii="Times New Roman" w:hAnsi="Times New Roman" w:cs="Times New Roman"/>
          <w:b/>
          <w:sz w:val="24"/>
          <w:szCs w:val="24"/>
          <w:lang w:val="uk-UA"/>
        </w:rPr>
        <w:t xml:space="preserve"> </w:t>
      </w:r>
      <w:r w:rsidRPr="00221D70">
        <w:rPr>
          <w:rFonts w:ascii="Times New Roman" w:hAnsi="Times New Roman" w:cs="Times New Roman"/>
          <w:b/>
          <w:color w:val="000000"/>
          <w:sz w:val="24"/>
          <w:szCs w:val="24"/>
          <w:lang w:val="uk-UA"/>
        </w:rPr>
        <w:t>Упровадження технологій дистанційного навчання у закладах загальної середньої освіти</w:t>
      </w:r>
    </w:p>
    <w:p w14:paraId="44A2F373" w14:textId="036900BE" w:rsidR="004F5D2A" w:rsidRDefault="004F5D2A" w:rsidP="004E1012">
      <w:pPr>
        <w:spacing w:line="240" w:lineRule="auto"/>
        <w:ind w:firstLine="567"/>
        <w:jc w:val="both"/>
        <w:rPr>
          <w:rFonts w:ascii="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Нормативно-правове забезпечення дистанційного навчання у закладах загальної середньої освіти. Особливості упровадження технологій дистанційного навчання.</w:t>
      </w:r>
    </w:p>
    <w:p w14:paraId="699F158B" w14:textId="1D9C3DD9" w:rsidR="004F5D2A" w:rsidRPr="00221D70" w:rsidRDefault="004F5D2A" w:rsidP="004E1012">
      <w:pPr>
        <w:pStyle w:val="a9"/>
        <w:spacing w:before="0" w:beforeAutospacing="0" w:after="0" w:afterAutospacing="0"/>
        <w:ind w:firstLine="567"/>
        <w:jc w:val="both"/>
        <w:rPr>
          <w:color w:val="000000"/>
          <w:lang w:val="uk-UA"/>
        </w:rPr>
      </w:pPr>
      <w:r w:rsidRPr="00221D70">
        <w:rPr>
          <w:b/>
          <w:lang w:val="uk-UA"/>
        </w:rPr>
        <w:t>Тема 2.</w:t>
      </w:r>
      <w:r w:rsidRPr="00221D70">
        <w:rPr>
          <w:lang w:val="uk-UA"/>
        </w:rPr>
        <w:t xml:space="preserve"> </w:t>
      </w:r>
      <w:r w:rsidRPr="00221D70">
        <w:rPr>
          <w:b/>
          <w:color w:val="000000"/>
          <w:lang w:val="uk-UA"/>
        </w:rPr>
        <w:t>Платформи для організації дистанційного навчання</w:t>
      </w:r>
      <w:r w:rsidRPr="00221D70">
        <w:rPr>
          <w:color w:val="000000"/>
          <w:lang w:val="uk-UA"/>
        </w:rPr>
        <w:t xml:space="preserve"> </w:t>
      </w:r>
    </w:p>
    <w:p w14:paraId="4F788FDB" w14:textId="473F057C" w:rsidR="004F5D2A" w:rsidRDefault="004F5D2A" w:rsidP="004E1012">
      <w:pPr>
        <w:pStyle w:val="a9"/>
        <w:spacing w:before="0" w:beforeAutospacing="0" w:after="0" w:afterAutospacing="0"/>
        <w:ind w:firstLine="567"/>
        <w:jc w:val="both"/>
        <w:rPr>
          <w:color w:val="000000"/>
          <w:lang w:val="uk-UA"/>
        </w:rPr>
      </w:pPr>
      <w:r w:rsidRPr="00221D70">
        <w:rPr>
          <w:color w:val="000000"/>
          <w:lang w:val="uk-UA"/>
        </w:rPr>
        <w:t>Вибір платформ для організації безпечної роботи онлайн. Режими роботи, можливості, переваги систем дистанційного навчання.</w:t>
      </w:r>
      <w:r w:rsidR="005A6509">
        <w:rPr>
          <w:color w:val="000000"/>
          <w:lang w:val="uk-UA"/>
        </w:rPr>
        <w:t xml:space="preserve"> </w:t>
      </w:r>
      <w:r w:rsidRPr="00221D70">
        <w:rPr>
          <w:color w:val="000000"/>
          <w:lang w:val="uk-UA"/>
        </w:rPr>
        <w:t>Найпопулярніші СДН (Google Classroom, Microsoft Teams, Moodle).</w:t>
      </w:r>
      <w:r w:rsidR="005A6509">
        <w:rPr>
          <w:color w:val="000000"/>
          <w:lang w:val="uk-UA"/>
        </w:rPr>
        <w:t xml:space="preserve"> </w:t>
      </w:r>
      <w:r w:rsidRPr="00221D70">
        <w:rPr>
          <w:bCs/>
          <w:lang w:val="uk-UA"/>
        </w:rPr>
        <w:t>Особливості роботи у профілях користувачів: адміністратор, вчитель учень.</w:t>
      </w:r>
      <w:r w:rsidR="002A1BD5" w:rsidRPr="00221D70">
        <w:rPr>
          <w:bCs/>
          <w:lang w:val="uk-UA"/>
        </w:rPr>
        <w:t xml:space="preserve"> </w:t>
      </w:r>
      <w:r w:rsidRPr="00221D70">
        <w:rPr>
          <w:color w:val="000000"/>
          <w:lang w:val="uk-UA"/>
        </w:rPr>
        <w:t>Алгоритм роботи з сервісом Google Classroom як найбільш використовуваного сервісу.</w:t>
      </w:r>
    </w:p>
    <w:p w14:paraId="5BA3B177" w14:textId="0DFD7D09" w:rsidR="004F5D2A" w:rsidRPr="00221D70" w:rsidRDefault="004F5D2A"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hAnsi="Times New Roman" w:cs="Times New Roman"/>
          <w:b/>
          <w:sz w:val="24"/>
          <w:szCs w:val="24"/>
          <w:lang w:val="uk-UA"/>
        </w:rPr>
        <w:t>Тема 3.</w:t>
      </w:r>
      <w:r w:rsidR="002A1BD5" w:rsidRPr="00221D70">
        <w:rPr>
          <w:rFonts w:ascii="Times New Roman" w:hAnsi="Times New Roman" w:cs="Times New Roman"/>
          <w:b/>
          <w:sz w:val="24"/>
          <w:szCs w:val="24"/>
          <w:lang w:val="uk-UA"/>
        </w:rPr>
        <w:t xml:space="preserve"> </w:t>
      </w:r>
      <w:r w:rsidRPr="00221D70">
        <w:rPr>
          <w:rFonts w:ascii="Times New Roman" w:hAnsi="Times New Roman" w:cs="Times New Roman"/>
          <w:b/>
          <w:color w:val="000000"/>
          <w:sz w:val="24"/>
          <w:szCs w:val="24"/>
          <w:lang w:val="uk-UA"/>
        </w:rPr>
        <w:t>Створення якісного дистанційного курсу</w:t>
      </w:r>
    </w:p>
    <w:p w14:paraId="31DC080F" w14:textId="77777777" w:rsidR="004F5D2A" w:rsidRPr="00221D70" w:rsidRDefault="004F5D2A" w:rsidP="004E1012">
      <w:pPr>
        <w:pBdr>
          <w:top w:val="nil"/>
          <w:left w:val="nil"/>
          <w:bottom w:val="nil"/>
          <w:right w:val="nil"/>
          <w:between w:val="nil"/>
        </w:pBdr>
        <w:spacing w:line="240" w:lineRule="auto"/>
        <w:ind w:firstLine="567"/>
        <w:jc w:val="both"/>
        <w:rPr>
          <w:rFonts w:ascii="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 xml:space="preserve">Дистанційний курс. Налаштування середовища дистанційного навчання. </w:t>
      </w:r>
      <w:r w:rsidRPr="00221D70">
        <w:rPr>
          <w:rFonts w:ascii="Times New Roman" w:eastAsia="Times New Roman" w:hAnsi="Times New Roman" w:cs="Times New Roman"/>
          <w:color w:val="000000"/>
          <w:sz w:val="24"/>
          <w:szCs w:val="24"/>
          <w:lang w:val="uk-UA"/>
        </w:rPr>
        <w:t>Створення, поширення та класифікація навчального контенту.</w:t>
      </w:r>
      <w:r w:rsidRPr="00221D70">
        <w:rPr>
          <w:rFonts w:ascii="Times New Roman" w:hAnsi="Times New Roman" w:cs="Times New Roman"/>
          <w:color w:val="000000"/>
          <w:sz w:val="24"/>
          <w:szCs w:val="24"/>
          <w:lang w:val="uk-UA"/>
        </w:rPr>
        <w:t xml:space="preserve"> Елементи дистанційного курсу. О</w:t>
      </w:r>
      <w:r w:rsidRPr="00221D70">
        <w:rPr>
          <w:rFonts w:ascii="Times New Roman" w:eastAsia="Times New Roman" w:hAnsi="Times New Roman" w:cs="Times New Roman"/>
          <w:color w:val="000000"/>
          <w:sz w:val="24"/>
          <w:szCs w:val="24"/>
          <w:lang w:val="uk-UA"/>
        </w:rPr>
        <w:t>собливості організації навчальних занять у формі відеоконференцій з використанням різних програмних продуктів та пристроїв.</w:t>
      </w:r>
      <w:r w:rsidRPr="00221D70">
        <w:rPr>
          <w:rFonts w:ascii="Times New Roman" w:hAnsi="Times New Roman" w:cs="Times New Roman"/>
          <w:color w:val="000000"/>
          <w:sz w:val="24"/>
          <w:szCs w:val="24"/>
          <w:lang w:val="uk-UA"/>
        </w:rPr>
        <w:t xml:space="preserve"> Онлайн сервіси, які можна використати при підготовці </w:t>
      </w:r>
      <w:r w:rsidRPr="00221D70">
        <w:rPr>
          <w:rFonts w:ascii="Times New Roman" w:hAnsi="Times New Roman" w:cs="Times New Roman"/>
          <w:color w:val="000000"/>
          <w:sz w:val="24"/>
          <w:szCs w:val="24"/>
          <w:lang w:val="uk-UA"/>
        </w:rPr>
        <w:lastRenderedPageBreak/>
        <w:t>дидактичних матеріалів. Поради та рекомендації щодо створення якісного дистанційного курсу в контексті компетентнісного підходу.</w:t>
      </w:r>
    </w:p>
    <w:p w14:paraId="612DFB84" w14:textId="77777777" w:rsidR="004F5D2A" w:rsidRPr="00221D70" w:rsidRDefault="004F5D2A" w:rsidP="004E1012">
      <w:pPr>
        <w:spacing w:line="240" w:lineRule="auto"/>
        <w:ind w:firstLine="567"/>
        <w:jc w:val="both"/>
        <w:rPr>
          <w:rFonts w:ascii="Times New Roman" w:eastAsia="Times New Roman" w:hAnsi="Times New Roman" w:cs="Times New Roman"/>
          <w:b/>
          <w:sz w:val="24"/>
          <w:szCs w:val="24"/>
          <w:lang w:val="uk-UA"/>
        </w:rPr>
      </w:pPr>
    </w:p>
    <w:p w14:paraId="61AB7ADA" w14:textId="1079A55B" w:rsidR="00177DDE" w:rsidRDefault="00BB7A7A"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bCs/>
          <w:color w:val="000000"/>
          <w:sz w:val="24"/>
          <w:szCs w:val="24"/>
          <w:lang w:val="uk-UA"/>
        </w:rPr>
        <w:t>3.2.1</w:t>
      </w:r>
      <w:r w:rsidR="003A1DA3">
        <w:rPr>
          <w:rFonts w:ascii="Times New Roman" w:eastAsia="Times New Roman" w:hAnsi="Times New Roman" w:cs="Times New Roman"/>
          <w:b/>
          <w:bCs/>
          <w:color w:val="000000"/>
          <w:sz w:val="24"/>
          <w:szCs w:val="24"/>
          <w:lang w:val="uk-UA"/>
        </w:rPr>
        <w:t>0</w:t>
      </w:r>
      <w:r w:rsidRPr="00221D70">
        <w:rPr>
          <w:rFonts w:ascii="Times New Roman" w:eastAsia="Times New Roman" w:hAnsi="Times New Roman" w:cs="Times New Roman"/>
          <w:b/>
          <w:bCs/>
          <w:color w:val="000000"/>
          <w:sz w:val="24"/>
          <w:szCs w:val="24"/>
          <w:lang w:val="uk-UA"/>
        </w:rPr>
        <w:t>.</w:t>
      </w:r>
      <w:r w:rsidR="00865477" w:rsidRPr="00221D70">
        <w:rPr>
          <w:rFonts w:ascii="Times New Roman" w:eastAsia="Times New Roman" w:hAnsi="Times New Roman" w:cs="Times New Roman"/>
          <w:b/>
          <w:bCs/>
          <w:color w:val="000000"/>
          <w:sz w:val="24"/>
          <w:szCs w:val="24"/>
          <w:lang w:val="uk-UA"/>
        </w:rPr>
        <w:t xml:space="preserve"> </w:t>
      </w:r>
      <w:r w:rsidR="00177DDE" w:rsidRPr="00221D70">
        <w:rPr>
          <w:rFonts w:ascii="Times New Roman" w:eastAsia="Times New Roman" w:hAnsi="Times New Roman" w:cs="Times New Roman"/>
          <w:b/>
          <w:color w:val="000000"/>
          <w:sz w:val="24"/>
          <w:szCs w:val="24"/>
          <w:lang w:val="uk-UA"/>
        </w:rPr>
        <w:t>Організація освітнього процесу з інтегрованих курсів природничої освітньої галузі: «Пізнаємо природу» «Довкілля» та «Природничі науки»</w:t>
      </w:r>
    </w:p>
    <w:p w14:paraId="0EF858AE" w14:textId="6A4BA96D" w:rsidR="00177DDE" w:rsidRPr="00221D70"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Тема 1. Особливості інтегрованих курсів природничої освітньої галузі у базовій середній освіті</w:t>
      </w:r>
    </w:p>
    <w:p w14:paraId="686ECDAC" w14:textId="75B37BF5" w:rsidR="00177DDE"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Інтегровані курси з природознавства в системі природничої освітньої галузі</w:t>
      </w:r>
      <w:r w:rsidR="00B454C3">
        <w:rPr>
          <w:rFonts w:ascii="Times New Roman" w:eastAsia="Times New Roman" w:hAnsi="Times New Roman" w:cs="Times New Roman"/>
          <w:color w:val="000000"/>
          <w:sz w:val="24"/>
          <w:szCs w:val="24"/>
          <w:lang w:val="uk-UA"/>
        </w:rPr>
        <w:t>:</w:t>
      </w:r>
      <w:r w:rsidRPr="00221D70">
        <w:rPr>
          <w:rFonts w:ascii="Times New Roman" w:eastAsia="Times New Roman" w:hAnsi="Times New Roman" w:cs="Times New Roman"/>
          <w:color w:val="000000"/>
          <w:sz w:val="24"/>
          <w:szCs w:val="24"/>
          <w:lang w:val="uk-UA"/>
        </w:rPr>
        <w:t xml:space="preserve"> «Пізнаємо природу», «Довкілля» та «Природничі науки». Яке місце посідають інтегровані курси у природничій освітній галузі. Різновиди інтегрованих курсів</w:t>
      </w:r>
      <w:r w:rsidR="00B454C3">
        <w:rPr>
          <w:rFonts w:ascii="Times New Roman" w:eastAsia="Times New Roman" w:hAnsi="Times New Roman" w:cs="Times New Roman"/>
          <w:color w:val="000000"/>
          <w:sz w:val="24"/>
          <w:szCs w:val="24"/>
          <w:lang w:val="uk-UA"/>
        </w:rPr>
        <w:t>,</w:t>
      </w:r>
      <w:r w:rsidRPr="00221D70">
        <w:rPr>
          <w:rFonts w:ascii="Times New Roman" w:eastAsia="Times New Roman" w:hAnsi="Times New Roman" w:cs="Times New Roman"/>
          <w:color w:val="000000"/>
          <w:sz w:val="24"/>
          <w:szCs w:val="24"/>
          <w:lang w:val="uk-UA"/>
        </w:rPr>
        <w:t xml:space="preserve"> подібність та відмінні риси. Державний стандарт базової середньої освіти крізь призму інтегрованих курсів природознавства. Розвиток у дітей наскрізних умінь та компетентностей, передбачених Державним стандартом базової середньої освіти. Ознайомлення з метою, завданнями, структурою модельних навчальних програм інтегрованих курсів природознавства, навчальними планами та організацією навчання.</w:t>
      </w:r>
    </w:p>
    <w:p w14:paraId="73E2EF31" w14:textId="73AF9FBF" w:rsidR="00177DDE" w:rsidRPr="00221D70"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Тема 2. Фізичний складник у інтегрованих курсах природничої освітньої галузі</w:t>
      </w:r>
    </w:p>
    <w:p w14:paraId="63FF1DAA" w14:textId="09F83FD2" w:rsidR="00177DDE"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Пояснення основних природних явищ та процесів за допомогою фізичних законів, розуміння значення науки для вивчення окремих компонентів навколишнього середовища. Роль експериментального дослідження у формуванні нових теоретичних знань при вивченні тем фізичного спрямування в інтегрованих курсах природознавства. Використання сучасних технологій на уроках інтегрованих курсів природознавства при вивченні тем фізичного спрямування.</w:t>
      </w:r>
    </w:p>
    <w:p w14:paraId="29B94CFE" w14:textId="33906AD5" w:rsidR="00177DDE" w:rsidRPr="00221D70"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Тема 3. Хімічний складник у інтегрованих курсах природничої освітньої галузі</w:t>
      </w:r>
    </w:p>
    <w:p w14:paraId="44CB806B" w14:textId="2457AEA1" w:rsidR="00177DDE"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Гармонійне поєднання фізико-хімічних властивостей речовин. Особливості проведення практичних робіт хімічного спрямування у інтегрованих курсах природознавства. Роль дослідів та експериментів при формування у здобувачів цілісної фізико-хімічної картини світу. Пояснення основних природних явищ та процесів за допомогою хімічних законів, розуміння значення даної науки для вивчення окремих компонентів навколишнього середовища</w:t>
      </w:r>
    </w:p>
    <w:p w14:paraId="7F5FD2F3" w14:textId="1EFE63EB" w:rsidR="00177DDE" w:rsidRPr="00522786"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lang w:val="uk-UA"/>
        </w:rPr>
      </w:pPr>
      <w:r w:rsidRPr="00522786">
        <w:rPr>
          <w:rFonts w:ascii="Times New Roman" w:eastAsia="Times New Roman" w:hAnsi="Times New Roman" w:cs="Times New Roman"/>
          <w:b/>
          <w:sz w:val="24"/>
          <w:szCs w:val="24"/>
          <w:lang w:val="uk-UA"/>
        </w:rPr>
        <w:t>Тема 4. Географічний складник у інтегрованих курсах природничої освітньої галузі</w:t>
      </w:r>
    </w:p>
    <w:p w14:paraId="1A2CB2C2" w14:textId="06A93987" w:rsidR="00177DDE"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sz w:val="24"/>
          <w:szCs w:val="24"/>
          <w:lang w:val="uk-UA"/>
        </w:rPr>
      </w:pPr>
      <w:r w:rsidRPr="00522786">
        <w:rPr>
          <w:rFonts w:ascii="Times New Roman" w:eastAsia="Times New Roman" w:hAnsi="Times New Roman" w:cs="Times New Roman"/>
          <w:sz w:val="24"/>
          <w:szCs w:val="24"/>
          <w:lang w:val="uk-UA"/>
        </w:rPr>
        <w:t>Методика викладання матеріалу географічного спрямування про форму, розміри та будову планети Земля. Існування географічної оболонки Землі, яка включає в себе усі компоненти природи нашої планети. Пояснення основних природних процесів, які відбуваються в навколишньому середовищі. Особливості вивчення та формування основних умінь, навичок та знань з тем</w:t>
      </w:r>
      <w:r w:rsidR="00522786">
        <w:rPr>
          <w:rFonts w:ascii="Times New Roman" w:eastAsia="Times New Roman" w:hAnsi="Times New Roman" w:cs="Times New Roman"/>
          <w:sz w:val="24"/>
          <w:szCs w:val="24"/>
          <w:lang w:val="uk-UA"/>
        </w:rPr>
        <w:t>и</w:t>
      </w:r>
      <w:r w:rsidRPr="00522786">
        <w:rPr>
          <w:rFonts w:ascii="Times New Roman" w:eastAsia="Times New Roman" w:hAnsi="Times New Roman" w:cs="Times New Roman"/>
          <w:sz w:val="24"/>
          <w:szCs w:val="24"/>
          <w:lang w:val="uk-UA"/>
        </w:rPr>
        <w:t>, що стосуються рухів земної кулі та наслідків – зміна дня й ночі, пір року. Потреба вивчення усіх геосфер планети Земля та розуміння їхнього взаємного існування для розуміння цілісної науково-просторової картини світу. Розуміння потреби вивчення своєї малої батьківщини (населеного пункту, громади, району, області) та України в цілому.</w:t>
      </w:r>
    </w:p>
    <w:p w14:paraId="0A9E8CF7" w14:textId="204C0417" w:rsidR="00177DDE" w:rsidRPr="00221D70"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Тема 5. Біологічний складник у інтегрованих курсах природничої освітньої галузі</w:t>
      </w:r>
    </w:p>
    <w:p w14:paraId="7F92A556" w14:textId="0D12B7D3" w:rsidR="00177DDE"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Біосфера – оболонка живого нашої Землі, яка включає в себе усі прояви живих організмів. Місце людини як живого організму у житті планети та суспільства. Реалізація наскрізної змістової лінії «Екологічна безпека і сталий розвиток» в інтегрованих курсах природознавства. Дослідницька діяльність на уроках природознавства як основа розуміння головних біологічних взаємозв’язків та основних закономірностей існування живих організмів у навколишньому середовищі. Співіснування людини та інших живих організмів у природу, антропогенний вплив на планету Земля. Ноосфера та поняття розширеного впливу людства на космічний простір.</w:t>
      </w:r>
    </w:p>
    <w:p w14:paraId="52B35C07" w14:textId="1F45B867" w:rsidR="00177DDE" w:rsidRPr="00221D70"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lang w:val="uk-UA"/>
        </w:rPr>
      </w:pPr>
      <w:r w:rsidRPr="00221D70">
        <w:rPr>
          <w:rFonts w:ascii="Times New Roman" w:eastAsia="Times New Roman" w:hAnsi="Times New Roman" w:cs="Times New Roman"/>
          <w:b/>
          <w:color w:val="000000"/>
          <w:sz w:val="24"/>
          <w:szCs w:val="24"/>
          <w:lang w:val="uk-UA"/>
        </w:rPr>
        <w:t>Тема 6. Практична діяльність учнів на уроках інтегрованих курсів природничої освітньої галузі</w:t>
      </w:r>
    </w:p>
    <w:p w14:paraId="45DE54B4" w14:textId="6CBA58C4" w:rsidR="00177DDE" w:rsidRPr="00221D70" w:rsidRDefault="00177DDE" w:rsidP="004E1012">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Практична діяльність як основа викладання інтегрованих курсів природничої освітньої галузі. Вивчення практичної складової інтегрованих курсів природничої освітньої галузі та розуміння потреби проведення різних видів практичної діяльності. Види навчальної діяльності </w:t>
      </w:r>
      <w:r w:rsidRPr="00221D70">
        <w:rPr>
          <w:rFonts w:ascii="Times New Roman" w:eastAsia="Times New Roman" w:hAnsi="Times New Roman" w:cs="Times New Roman"/>
          <w:color w:val="000000"/>
          <w:sz w:val="24"/>
          <w:szCs w:val="24"/>
          <w:lang w:val="uk-UA"/>
        </w:rPr>
        <w:lastRenderedPageBreak/>
        <w:t xml:space="preserve">– різноманітні форми проведення уроків, які дозволять </w:t>
      </w:r>
      <w:r w:rsidRPr="00221D70">
        <w:rPr>
          <w:rFonts w:ascii="Times New Roman" w:eastAsia="Times New Roman" w:hAnsi="Times New Roman" w:cs="Times New Roman"/>
          <w:sz w:val="24"/>
          <w:szCs w:val="24"/>
          <w:lang w:val="uk-UA"/>
        </w:rPr>
        <w:t>повною мірою</w:t>
      </w:r>
      <w:r w:rsidRPr="00221D70">
        <w:rPr>
          <w:rFonts w:ascii="Times New Roman" w:eastAsia="Times New Roman" w:hAnsi="Times New Roman" w:cs="Times New Roman"/>
          <w:color w:val="000000"/>
          <w:sz w:val="24"/>
          <w:szCs w:val="24"/>
          <w:lang w:val="uk-UA"/>
        </w:rPr>
        <w:t xml:space="preserve"> виконувати Державний стандарт базової середньої освіти та розширити можливості формування у здобувачів освіти ключових компетентностей. Освітні елементи як конструктор уроку, </w:t>
      </w:r>
      <w:r w:rsidR="00522786">
        <w:rPr>
          <w:rFonts w:ascii="Times New Roman" w:eastAsia="Times New Roman" w:hAnsi="Times New Roman" w:cs="Times New Roman"/>
          <w:color w:val="000000"/>
          <w:sz w:val="24"/>
          <w:szCs w:val="24"/>
          <w:lang w:val="uk-UA"/>
        </w:rPr>
        <w:t>що</w:t>
      </w:r>
      <w:r w:rsidRPr="00221D70">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sz w:val="24"/>
          <w:szCs w:val="24"/>
          <w:lang w:val="uk-UA"/>
        </w:rPr>
        <w:t>дозволя</w:t>
      </w:r>
      <w:r w:rsidR="00522786">
        <w:rPr>
          <w:rFonts w:ascii="Times New Roman" w:eastAsia="Times New Roman" w:hAnsi="Times New Roman" w:cs="Times New Roman"/>
          <w:sz w:val="24"/>
          <w:szCs w:val="24"/>
          <w:lang w:val="uk-UA"/>
        </w:rPr>
        <w:t>є</w:t>
      </w:r>
      <w:r w:rsidRPr="00221D70">
        <w:rPr>
          <w:rFonts w:ascii="Times New Roman" w:eastAsia="Times New Roman" w:hAnsi="Times New Roman" w:cs="Times New Roman"/>
          <w:color w:val="000000"/>
          <w:sz w:val="24"/>
          <w:szCs w:val="24"/>
          <w:lang w:val="uk-UA"/>
        </w:rPr>
        <w:t xml:space="preserve"> максимально організувати освітню діяльність на уроках інтегрованих курсів природничої освітньої галузі. Практична діяльність на уроках інтегрованих курсів природничої освітньої галузі – запорука розвитку наскрізних умінь здобувачів освіти.</w:t>
      </w:r>
    </w:p>
    <w:p w14:paraId="7D646743" w14:textId="77777777" w:rsidR="00177DDE" w:rsidRPr="00221D70" w:rsidRDefault="00177DDE" w:rsidP="004E1012">
      <w:pPr>
        <w:widowControl w:val="0"/>
        <w:pBdr>
          <w:top w:val="nil"/>
          <w:left w:val="nil"/>
          <w:bottom w:val="nil"/>
          <w:right w:val="nil"/>
          <w:between w:val="nil"/>
        </w:pBdr>
        <w:spacing w:line="240" w:lineRule="auto"/>
        <w:ind w:right="7" w:firstLine="567"/>
        <w:jc w:val="both"/>
        <w:rPr>
          <w:rFonts w:ascii="Times New Roman" w:eastAsia="Times New Roman" w:hAnsi="Times New Roman" w:cs="Times New Roman"/>
          <w:b/>
          <w:i/>
          <w:color w:val="000000"/>
          <w:sz w:val="24"/>
          <w:szCs w:val="24"/>
          <w:lang w:val="uk-UA"/>
        </w:rPr>
      </w:pPr>
    </w:p>
    <w:p w14:paraId="0569E612" w14:textId="675F8EC5" w:rsidR="000A67E5" w:rsidRDefault="000A67E5" w:rsidP="004E1012">
      <w:pPr>
        <w:spacing w:line="240" w:lineRule="auto"/>
        <w:jc w:val="center"/>
        <w:rPr>
          <w:rFonts w:ascii="Times New Roman" w:eastAsia="Times New Roman" w:hAnsi="Times New Roman" w:cs="Times New Roman"/>
          <w:b/>
          <w:sz w:val="24"/>
          <w:szCs w:val="24"/>
          <w:lang w:val="uk-UA"/>
        </w:rPr>
      </w:pPr>
      <w:r w:rsidRPr="00221D70">
        <w:rPr>
          <w:rFonts w:ascii="Times New Roman" w:eastAsia="Times New Roman" w:hAnsi="Times New Roman" w:cs="Times New Roman"/>
          <w:b/>
          <w:sz w:val="24"/>
          <w:szCs w:val="24"/>
          <w:lang w:val="uk-UA"/>
        </w:rPr>
        <w:t>Рекомендовані джерела</w:t>
      </w:r>
    </w:p>
    <w:p w14:paraId="4AABF597" w14:textId="77777777" w:rsidR="000A67E5" w:rsidRPr="00221D70" w:rsidRDefault="000A67E5" w:rsidP="004E1012">
      <w:pPr>
        <w:spacing w:line="240" w:lineRule="auto"/>
        <w:jc w:val="center"/>
        <w:rPr>
          <w:rFonts w:ascii="Times New Roman" w:eastAsia="Times New Roman" w:hAnsi="Times New Roman" w:cs="Times New Roman"/>
          <w:b/>
          <w:sz w:val="24"/>
          <w:szCs w:val="24"/>
          <w:lang w:val="uk-UA"/>
        </w:rPr>
      </w:pPr>
    </w:p>
    <w:p w14:paraId="3BE0988B"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PISA-2021: рамковий </w:t>
      </w:r>
      <w:r w:rsidRPr="00221D70">
        <w:rPr>
          <w:rFonts w:ascii="Times New Roman" w:eastAsia="Times New Roman" w:hAnsi="Times New Roman" w:cs="Times New Roman"/>
          <w:color w:val="000000"/>
          <w:sz w:val="24"/>
          <w:szCs w:val="24"/>
          <w:lang w:val="uk-UA"/>
        </w:rPr>
        <w:t>документ</w:t>
      </w:r>
      <w:r w:rsidRPr="00221D70">
        <w:rPr>
          <w:rFonts w:ascii="Times New Roman" w:eastAsia="Times New Roman" w:hAnsi="Times New Roman" w:cs="Times New Roman"/>
          <w:sz w:val="24"/>
          <w:szCs w:val="24"/>
          <w:lang w:val="uk-UA"/>
        </w:rPr>
        <w:t xml:space="preserve"> щодо оцінювання креативного мислення </w:t>
      </w:r>
      <w:r>
        <w:rPr>
          <w:rFonts w:ascii="Times New Roman" w:eastAsia="Times New Roman" w:hAnsi="Times New Roman" w:cs="Times New Roman"/>
          <w:sz w:val="24"/>
          <w:szCs w:val="24"/>
          <w:lang w:val="uk-UA"/>
        </w:rPr>
        <w:t>/ пер. з англ. К. Шумової</w:t>
      </w:r>
      <w:r w:rsidRPr="00221D70">
        <w:rPr>
          <w:rFonts w:ascii="Times New Roman" w:eastAsia="Times New Roman" w:hAnsi="Times New Roman" w:cs="Times New Roman"/>
          <w:sz w:val="24"/>
          <w:szCs w:val="24"/>
          <w:lang w:val="uk-UA"/>
        </w:rPr>
        <w:t>; наукове редагув</w:t>
      </w:r>
      <w:r>
        <w:rPr>
          <w:rFonts w:ascii="Times New Roman" w:eastAsia="Times New Roman" w:hAnsi="Times New Roman" w:cs="Times New Roman"/>
          <w:sz w:val="24"/>
          <w:szCs w:val="24"/>
          <w:lang w:val="uk-UA"/>
        </w:rPr>
        <w:t>ання Т. Вакуленко, В. Терещенко</w:t>
      </w:r>
      <w:r w:rsidRPr="00221D7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Київ</w:t>
      </w:r>
      <w:r w:rsidRPr="00221D70">
        <w:rPr>
          <w:rFonts w:ascii="Times New Roman" w:eastAsia="Times New Roman" w:hAnsi="Times New Roman" w:cs="Times New Roman"/>
          <w:sz w:val="24"/>
          <w:szCs w:val="24"/>
          <w:lang w:val="uk-UA"/>
        </w:rPr>
        <w:t>: Український центр оцінювання якості освіти, 2022. 131 с.</w:t>
      </w:r>
    </w:p>
    <w:p w14:paraId="3248E031" w14:textId="77777777" w:rsidR="00C32CFC" w:rsidRPr="00221D70" w:rsidRDefault="00C32CFC" w:rsidP="004E1012">
      <w:pPr>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Абетка інклюзивності і толерантності: науково-популярне видання ІГО «Соціальна синергія». Київ: Видавництво «Теза», 2020. 30 с.</w:t>
      </w:r>
    </w:p>
    <w:p w14:paraId="30CD8D85" w14:textId="77777777" w:rsidR="00C32CFC" w:rsidRPr="00221D70" w:rsidRDefault="00C32CFC" w:rsidP="004E1012">
      <w:pPr>
        <w:numPr>
          <w:ilvl w:val="0"/>
          <w:numId w:val="25"/>
        </w:numPr>
        <w:tabs>
          <w:tab w:val="clear" w:pos="720"/>
          <w:tab w:val="left" w:pos="567"/>
        </w:tabs>
        <w:spacing w:line="240" w:lineRule="auto"/>
        <w:ind w:left="0" w:firstLine="0"/>
        <w:textAlignment w:val="baseline"/>
        <w:rPr>
          <w:rFonts w:ascii="Times New Roman" w:eastAsia="Times New Roman" w:hAnsi="Times New Roman" w:cs="Times New Roman"/>
          <w:color w:val="1155CC"/>
          <w:sz w:val="24"/>
          <w:szCs w:val="24"/>
          <w:u w:val="single"/>
          <w:lang w:val="uk-UA"/>
        </w:rPr>
      </w:pPr>
      <w:r>
        <w:rPr>
          <w:rFonts w:ascii="Times New Roman" w:eastAsia="Times New Roman" w:hAnsi="Times New Roman" w:cs="Times New Roman"/>
          <w:sz w:val="24"/>
          <w:szCs w:val="24"/>
          <w:lang w:val="uk-UA"/>
        </w:rPr>
        <w:t>Бабак А.І., Вольянська С.Є.</w:t>
      </w:r>
      <w:r w:rsidRPr="00221D70">
        <w:rPr>
          <w:rFonts w:ascii="Times New Roman" w:eastAsia="Times New Roman" w:hAnsi="Times New Roman" w:cs="Times New Roman"/>
          <w:sz w:val="24"/>
          <w:szCs w:val="24"/>
          <w:lang w:val="uk-UA"/>
        </w:rPr>
        <w:t xml:space="preserve"> Креативне мислення – ключова компетентність педагога </w:t>
      </w:r>
      <w:r>
        <w:rPr>
          <w:rFonts w:ascii="Times New Roman" w:eastAsia="Times New Roman" w:hAnsi="Times New Roman" w:cs="Times New Roman"/>
          <w:sz w:val="24"/>
          <w:szCs w:val="24"/>
          <w:lang w:val="uk-UA"/>
        </w:rPr>
        <w:t>ХХІ</w:t>
      </w:r>
      <w:r w:rsidRPr="00221D70">
        <w:rPr>
          <w:rFonts w:ascii="Times New Roman" w:eastAsia="Times New Roman" w:hAnsi="Times New Roman" w:cs="Times New Roman"/>
          <w:sz w:val="24"/>
          <w:szCs w:val="24"/>
          <w:lang w:val="uk-UA"/>
        </w:rPr>
        <w:t xml:space="preserve"> століття. URL:</w:t>
      </w:r>
      <w:r>
        <w:t xml:space="preserve"> </w:t>
      </w:r>
      <w:hyperlink r:id="rId13" w:history="1">
        <w:r w:rsidRPr="00643688">
          <w:rPr>
            <w:rStyle w:val="aa"/>
            <w:rFonts w:ascii="Times New Roman" w:eastAsia="Times New Roman" w:hAnsi="Times New Roman" w:cs="Times New Roman"/>
            <w:sz w:val="24"/>
            <w:szCs w:val="24"/>
            <w:lang w:val="uk-UA"/>
          </w:rPr>
          <w:t>https://www.researchgate.net/publication/357125425-KREATIVNE-MISLENNA-KLUCOVA-KOMPETENTNIST-PEDAGOGA-HHI-STOLITTA</w:t>
        </w:r>
      </w:hyperlink>
    </w:p>
    <w:p w14:paraId="58BAF95D" w14:textId="77777777" w:rsidR="00C32CFC" w:rsidRPr="00221D70" w:rsidRDefault="00C32CFC" w:rsidP="004E1012">
      <w:pPr>
        <w:pStyle w:val="af8"/>
        <w:numPr>
          <w:ilvl w:val="0"/>
          <w:numId w:val="25"/>
        </w:numPr>
        <w:tabs>
          <w:tab w:val="clear" w:pos="720"/>
          <w:tab w:val="left" w:pos="567"/>
        </w:tabs>
        <w:spacing w:line="240" w:lineRule="auto"/>
        <w:ind w:left="0" w:firstLine="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Балушок В.</w:t>
      </w:r>
      <w:r w:rsidRPr="00221D70">
        <w:rPr>
          <w:rFonts w:ascii="Times New Roman" w:eastAsia="Times New Roman" w:hAnsi="Times New Roman" w:cs="Times New Roman"/>
          <w:sz w:val="24"/>
          <w:szCs w:val="24"/>
          <w:lang w:val="uk-UA"/>
        </w:rPr>
        <w:t>Г. Українська національна спільнота: етногенез, іс</w:t>
      </w:r>
      <w:r>
        <w:rPr>
          <w:rFonts w:ascii="Times New Roman" w:eastAsia="Times New Roman" w:hAnsi="Times New Roman" w:cs="Times New Roman"/>
          <w:sz w:val="24"/>
          <w:szCs w:val="24"/>
          <w:lang w:val="uk-UA"/>
        </w:rPr>
        <w:t>торія, етнонімія. Біла Церква: В</w:t>
      </w:r>
      <w:r w:rsidRPr="00221D70">
        <w:rPr>
          <w:rFonts w:ascii="Times New Roman" w:eastAsia="Times New Roman" w:hAnsi="Times New Roman" w:cs="Times New Roman"/>
          <w:sz w:val="24"/>
          <w:szCs w:val="24"/>
          <w:lang w:val="uk-UA"/>
        </w:rPr>
        <w:t xml:space="preserve">идавець О. Пшонківський, 2008. 304 с. </w:t>
      </w:r>
    </w:p>
    <w:p w14:paraId="17FD3AA8"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Барна М.В. Іміджелогія : навч. посіб. для дистанційного навчання. Київ : Університет «Україна», 2018. 217 с.</w:t>
      </w:r>
    </w:p>
    <w:p w14:paraId="68BFF8A6"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hAnsi="Times New Roman" w:cs="Times New Roman"/>
          <w:color w:val="000000"/>
          <w:sz w:val="24"/>
          <w:szCs w:val="24"/>
          <w:lang w:val="uk-UA" w:eastAsia="en-US"/>
        </w:rPr>
        <w:t>Безпечне користування сучасними інформаційно-комунікативними технологіями / О.</w:t>
      </w:r>
      <w:r>
        <w:rPr>
          <w:rFonts w:ascii="Times New Roman" w:hAnsi="Times New Roman" w:cs="Times New Roman"/>
          <w:color w:val="000000"/>
          <w:sz w:val="24"/>
          <w:szCs w:val="24"/>
          <w:lang w:val="uk-UA" w:eastAsia="en-US"/>
        </w:rPr>
        <w:t> </w:t>
      </w:r>
      <w:r w:rsidRPr="00221D70">
        <w:rPr>
          <w:rFonts w:ascii="Times New Roman" w:hAnsi="Times New Roman" w:cs="Times New Roman"/>
          <w:color w:val="000000"/>
          <w:sz w:val="24"/>
          <w:szCs w:val="24"/>
          <w:lang w:val="uk-UA" w:eastAsia="en-US"/>
        </w:rPr>
        <w:t>Удалова</w:t>
      </w:r>
      <w:r>
        <w:rPr>
          <w:rFonts w:ascii="Times New Roman" w:hAnsi="Times New Roman" w:cs="Times New Roman"/>
          <w:color w:val="000000"/>
          <w:sz w:val="24"/>
          <w:szCs w:val="24"/>
          <w:lang w:val="uk-UA" w:eastAsia="en-US"/>
        </w:rPr>
        <w:t xml:space="preserve"> </w:t>
      </w:r>
      <w:r w:rsidRPr="00221D70">
        <w:rPr>
          <w:rFonts w:ascii="Times New Roman" w:hAnsi="Times New Roman" w:cs="Times New Roman"/>
          <w:color w:val="000000"/>
          <w:sz w:val="24"/>
          <w:szCs w:val="24"/>
          <w:lang w:val="uk-UA" w:eastAsia="en-US"/>
        </w:rPr>
        <w:t xml:space="preserve">та </w:t>
      </w:r>
      <w:r>
        <w:rPr>
          <w:rFonts w:ascii="Times New Roman" w:eastAsia="Times New Roman" w:hAnsi="Times New Roman" w:cs="Times New Roman"/>
          <w:color w:val="000000"/>
          <w:sz w:val="24"/>
          <w:szCs w:val="24"/>
          <w:lang w:val="uk-UA"/>
        </w:rPr>
        <w:t xml:space="preserve">ін. Київ: Україна, 2010. </w:t>
      </w:r>
      <w:r w:rsidRPr="00221D70">
        <w:rPr>
          <w:rFonts w:ascii="Times New Roman" w:eastAsia="Times New Roman" w:hAnsi="Times New Roman" w:cs="Times New Roman"/>
          <w:color w:val="000000"/>
          <w:sz w:val="24"/>
          <w:szCs w:val="24"/>
          <w:lang w:val="uk-UA"/>
        </w:rPr>
        <w:t>72 с.</w:t>
      </w:r>
    </w:p>
    <w:p w14:paraId="27B2EC4C" w14:textId="77777777" w:rsidR="00C32CFC" w:rsidRPr="000A67E5" w:rsidRDefault="00C32CFC" w:rsidP="004E1012">
      <w:pPr>
        <w:pStyle w:val="af8"/>
        <w:numPr>
          <w:ilvl w:val="0"/>
          <w:numId w:val="25"/>
        </w:numPr>
        <w:tabs>
          <w:tab w:val="clear" w:pos="720"/>
          <w:tab w:val="left" w:pos="567"/>
          <w:tab w:val="left" w:pos="1065"/>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hAnsi="Times New Roman" w:cs="Times New Roman"/>
          <w:sz w:val="24"/>
          <w:szCs w:val="24"/>
          <w:lang w:val="uk-UA"/>
        </w:rPr>
        <w:t>Бондаренко Н. Модерна українська ідентичність як основа формування європейськості майбутньої еліти. Обдаровані діти – скарб нації! : мат</w:t>
      </w:r>
      <w:r>
        <w:rPr>
          <w:rFonts w:ascii="Times New Roman" w:hAnsi="Times New Roman" w:cs="Times New Roman"/>
          <w:sz w:val="24"/>
          <w:szCs w:val="24"/>
          <w:lang w:val="uk-UA"/>
        </w:rPr>
        <w:t>еріали ІІІ Міжнародної наук.-практ. онлайн-конференції</w:t>
      </w:r>
      <w:r w:rsidRPr="00445A93">
        <w:rPr>
          <w:rFonts w:ascii="Times New Roman" w:hAnsi="Times New Roman" w:cs="Times New Roman"/>
          <w:sz w:val="24"/>
          <w:szCs w:val="24"/>
          <w:lang w:val="uk-UA"/>
        </w:rPr>
        <w:t xml:space="preserve"> (м. Київ, 18-23 серп. 2022 р.). 2022. С. 139–149. URL: </w:t>
      </w:r>
      <w:hyperlink r:id="rId14" w:history="1">
        <w:r w:rsidRPr="00445A93">
          <w:rPr>
            <w:rFonts w:ascii="Times New Roman" w:hAnsi="Times New Roman" w:cs="Times New Roman"/>
            <w:color w:val="0000FF" w:themeColor="hyperlink"/>
            <w:sz w:val="24"/>
            <w:szCs w:val="24"/>
            <w:u w:val="single"/>
            <w:lang w:val="uk-UA"/>
          </w:rPr>
          <w:t>https://lib.iitta.gov.ua/id/eprint/731816</w:t>
        </w:r>
      </w:hyperlink>
      <w:r w:rsidRPr="00445A93">
        <w:rPr>
          <w:rFonts w:ascii="Times New Roman" w:hAnsi="Times New Roman" w:cs="Times New Roman"/>
          <w:sz w:val="24"/>
          <w:szCs w:val="24"/>
          <w:lang w:val="uk-UA"/>
        </w:rPr>
        <w:t xml:space="preserve"> </w:t>
      </w:r>
    </w:p>
    <w:p w14:paraId="161FD9FB" w14:textId="77777777" w:rsidR="00C32CFC" w:rsidRPr="00221D70"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eastAsia="uk-UA"/>
        </w:rPr>
      </w:pPr>
      <w:r w:rsidRPr="00221D70">
        <w:rPr>
          <w:rFonts w:ascii="Times New Roman" w:eastAsia="Times New Roman" w:hAnsi="Times New Roman" w:cs="Times New Roman"/>
          <w:color w:val="000000"/>
          <w:sz w:val="24"/>
          <w:szCs w:val="24"/>
          <w:lang w:val="uk-UA" w:eastAsia="uk-UA"/>
        </w:rPr>
        <w:t xml:space="preserve">Використання Kahoot у навчально-виховному процесі: веб-сайт. URL: </w:t>
      </w:r>
      <w:hyperlink r:id="rId15" w:history="1">
        <w:r w:rsidRPr="00221D70">
          <w:rPr>
            <w:rStyle w:val="aa"/>
            <w:rFonts w:ascii="Times New Roman" w:eastAsia="Times New Roman" w:hAnsi="Times New Roman" w:cs="Times New Roman"/>
            <w:color w:val="1155CC"/>
            <w:sz w:val="24"/>
            <w:szCs w:val="24"/>
            <w:lang w:val="uk-UA" w:eastAsia="uk-UA"/>
          </w:rPr>
          <w:t>https://bit.ly/3Vmanig</w:t>
        </w:r>
      </w:hyperlink>
      <w:r w:rsidRPr="00221D70">
        <w:rPr>
          <w:rFonts w:ascii="Times New Roman" w:eastAsia="Times New Roman" w:hAnsi="Times New Roman" w:cs="Times New Roman"/>
          <w:color w:val="000000"/>
          <w:sz w:val="24"/>
          <w:szCs w:val="24"/>
          <w:lang w:val="uk-UA" w:eastAsia="uk-UA"/>
        </w:rPr>
        <w:t> </w:t>
      </w:r>
    </w:p>
    <w:p w14:paraId="5EFA38C4"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Вукіна Н.В., Дементієвська Н.П., Сущенко І.М. Критичне мислення: як цьому навчати : наук.- метод. посіб. / за наук. ред. О.І. Пометун. Харків, 2017. 190 с.</w:t>
      </w:r>
    </w:p>
    <w:p w14:paraId="40609517"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Глибовець М.</w:t>
      </w:r>
      <w:r w:rsidRPr="00221D70">
        <w:rPr>
          <w:rFonts w:ascii="Times New Roman" w:eastAsia="Times New Roman" w:hAnsi="Times New Roman" w:cs="Times New Roman"/>
          <w:sz w:val="24"/>
          <w:szCs w:val="24"/>
          <w:lang w:val="uk-UA"/>
        </w:rPr>
        <w:t xml:space="preserve">М., </w:t>
      </w:r>
      <w:r w:rsidRPr="00221D70">
        <w:rPr>
          <w:rFonts w:ascii="Times New Roman" w:eastAsia="Times New Roman" w:hAnsi="Times New Roman" w:cs="Times New Roman"/>
          <w:color w:val="000000"/>
          <w:sz w:val="24"/>
          <w:szCs w:val="24"/>
          <w:lang w:val="uk-UA"/>
        </w:rPr>
        <w:t>Олецький</w:t>
      </w:r>
      <w:r w:rsidRPr="00221D70">
        <w:rPr>
          <w:rFonts w:ascii="Times New Roman" w:eastAsia="Times New Roman" w:hAnsi="Times New Roman" w:cs="Times New Roman"/>
          <w:sz w:val="24"/>
          <w:szCs w:val="24"/>
          <w:lang w:val="uk-UA"/>
        </w:rPr>
        <w:t xml:space="preserve"> О.В. Штучний </w:t>
      </w:r>
      <w:r w:rsidRPr="00221D70">
        <w:rPr>
          <w:rFonts w:ascii="Times New Roman" w:eastAsia="Times New Roman" w:hAnsi="Times New Roman" w:cs="Times New Roman"/>
          <w:color w:val="000000"/>
          <w:sz w:val="24"/>
          <w:szCs w:val="24"/>
          <w:lang w:val="uk-UA"/>
        </w:rPr>
        <w:t>інтелект</w:t>
      </w:r>
      <w:r w:rsidRPr="00221D70">
        <w:rPr>
          <w:rFonts w:ascii="Times New Roman" w:eastAsia="Times New Roman" w:hAnsi="Times New Roman" w:cs="Times New Roman"/>
          <w:sz w:val="24"/>
          <w:szCs w:val="24"/>
          <w:lang w:val="uk-UA"/>
        </w:rPr>
        <w:t xml:space="preserve">. Київ: «Києво-Могилянська академія», 2002. 364 с. </w:t>
      </w:r>
    </w:p>
    <w:p w14:paraId="54445DAF"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eastAsia="en-US"/>
        </w:rPr>
      </w:pPr>
      <w:r>
        <w:rPr>
          <w:rFonts w:ascii="Times New Roman" w:hAnsi="Times New Roman" w:cs="Times New Roman"/>
          <w:bCs/>
          <w:iCs/>
          <w:color w:val="000000"/>
          <w:sz w:val="24"/>
          <w:szCs w:val="24"/>
          <w:lang w:val="uk-UA" w:eastAsia="en-US"/>
        </w:rPr>
        <w:t xml:space="preserve">Головіна О. </w:t>
      </w:r>
      <w:r w:rsidRPr="00221D70">
        <w:rPr>
          <w:rFonts w:ascii="Times New Roman" w:hAnsi="Times New Roman" w:cs="Times New Roman"/>
          <w:bCs/>
          <w:iCs/>
          <w:color w:val="000000"/>
          <w:sz w:val="24"/>
          <w:szCs w:val="24"/>
          <w:lang w:val="uk-UA" w:eastAsia="en-US"/>
        </w:rPr>
        <w:t xml:space="preserve">Нова українська </w:t>
      </w:r>
      <w:r w:rsidRPr="00221D70">
        <w:rPr>
          <w:rFonts w:ascii="Times New Roman" w:eastAsia="Times New Roman" w:hAnsi="Times New Roman" w:cs="Times New Roman"/>
          <w:color w:val="000000"/>
          <w:sz w:val="24"/>
          <w:szCs w:val="24"/>
          <w:lang w:val="uk-UA"/>
        </w:rPr>
        <w:t>школа</w:t>
      </w:r>
      <w:r>
        <w:rPr>
          <w:rFonts w:ascii="Times New Roman" w:hAnsi="Times New Roman" w:cs="Times New Roman"/>
          <w:bCs/>
          <w:iCs/>
          <w:color w:val="000000"/>
          <w:sz w:val="24"/>
          <w:szCs w:val="24"/>
          <w:lang w:val="uk-UA" w:eastAsia="en-US"/>
        </w:rPr>
        <w:t>.</w:t>
      </w:r>
      <w:r w:rsidRPr="00221D70">
        <w:rPr>
          <w:rFonts w:ascii="Times New Roman" w:hAnsi="Times New Roman" w:cs="Times New Roman"/>
          <w:b/>
          <w:bCs/>
          <w:i/>
          <w:iCs/>
          <w:color w:val="000000"/>
          <w:sz w:val="24"/>
          <w:szCs w:val="24"/>
          <w:lang w:val="uk-UA" w:eastAsia="en-US"/>
        </w:rPr>
        <w:t xml:space="preserve"> </w:t>
      </w:r>
      <w:r w:rsidRPr="00221D70">
        <w:rPr>
          <w:rFonts w:ascii="Times New Roman" w:hAnsi="Times New Roman" w:cs="Times New Roman"/>
          <w:color w:val="000000"/>
          <w:sz w:val="24"/>
          <w:szCs w:val="24"/>
          <w:lang w:val="uk-UA" w:eastAsia="en-US"/>
        </w:rPr>
        <w:t>Мотивація учнів: менше навчати – більше вивчати. Фінський досвід</w:t>
      </w:r>
      <w:r>
        <w:rPr>
          <w:rFonts w:ascii="Times New Roman" w:hAnsi="Times New Roman" w:cs="Times New Roman"/>
          <w:color w:val="000000"/>
          <w:sz w:val="24"/>
          <w:szCs w:val="24"/>
          <w:lang w:val="uk-UA" w:eastAsia="en-US"/>
        </w:rPr>
        <w:t xml:space="preserve">. </w:t>
      </w:r>
      <w:r>
        <w:rPr>
          <w:rFonts w:ascii="Times New Roman" w:hAnsi="Times New Roman" w:cs="Times New Roman"/>
          <w:color w:val="000000"/>
          <w:sz w:val="24"/>
          <w:szCs w:val="24"/>
          <w:lang w:val="en-US" w:eastAsia="en-US"/>
        </w:rPr>
        <w:t>URL</w:t>
      </w:r>
      <w:r w:rsidRPr="00221D70">
        <w:rPr>
          <w:rFonts w:ascii="Times New Roman" w:hAnsi="Times New Roman" w:cs="Times New Roman"/>
          <w:sz w:val="24"/>
          <w:szCs w:val="24"/>
          <w:lang w:val="uk-UA" w:eastAsia="en-US"/>
        </w:rPr>
        <w:t xml:space="preserve">: </w:t>
      </w:r>
      <w:hyperlink r:id="rId16" w:history="1">
        <w:r w:rsidRPr="00221D70">
          <w:rPr>
            <w:rStyle w:val="aa"/>
            <w:rFonts w:ascii="Times New Roman" w:hAnsi="Times New Roman" w:cs="Times New Roman"/>
            <w:sz w:val="24"/>
            <w:szCs w:val="24"/>
            <w:lang w:val="uk-UA" w:eastAsia="en-US"/>
          </w:rPr>
          <w:t>http://nus.org.ua/articles/motyvatsiya-uchniv-menshe-navchaty-bilshe-vyvchaty-finskyj-dosvid/</w:t>
        </w:r>
      </w:hyperlink>
    </w:p>
    <w:p w14:paraId="5DCAE39B"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Горбовий А., Халецька А. Тайм-менеджмент 55+: навч. посіб. для слухачів Університетів «третього віку». Київ, 2017. 57 с.</w:t>
      </w:r>
    </w:p>
    <w:p w14:paraId="4B8A93C4"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Гоулман Д., Бояціс Р., Маккі Е. Емоційний інтелект лідера / пер. з англ. В. Глінка. Київ: Наш формат, 2019. 288 с.</w:t>
      </w:r>
    </w:p>
    <w:p w14:paraId="1E53939B"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 xml:space="preserve">Діти в </w:t>
      </w:r>
      <w:r w:rsidRPr="00221D70">
        <w:rPr>
          <w:rFonts w:ascii="Times New Roman" w:eastAsia="Times New Roman" w:hAnsi="Times New Roman" w:cs="Times New Roman"/>
          <w:color w:val="000000"/>
          <w:sz w:val="24"/>
          <w:szCs w:val="24"/>
          <w:lang w:val="uk-UA"/>
        </w:rPr>
        <w:t>Інтернеті</w:t>
      </w:r>
      <w:r w:rsidRPr="00221D70">
        <w:rPr>
          <w:rFonts w:ascii="Times New Roman" w:hAnsi="Times New Roman" w:cs="Times New Roman"/>
          <w:color w:val="000000"/>
          <w:sz w:val="24"/>
          <w:szCs w:val="24"/>
          <w:lang w:val="uk-UA"/>
        </w:rPr>
        <w:t>: як навчити безпеці у віртуальному світі: посібник для батьків / І. Литовченк</w:t>
      </w:r>
      <w:r>
        <w:rPr>
          <w:rFonts w:ascii="Times New Roman" w:hAnsi="Times New Roman" w:cs="Times New Roman"/>
          <w:color w:val="000000"/>
          <w:sz w:val="24"/>
          <w:szCs w:val="24"/>
          <w:lang w:val="uk-UA"/>
        </w:rPr>
        <w:t>о</w:t>
      </w:r>
      <w:r w:rsidRPr="0090659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та ін.</w:t>
      </w:r>
      <w:r w:rsidRPr="0090659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Київ</w:t>
      </w:r>
      <w:r w:rsidRPr="00221D70">
        <w:rPr>
          <w:rFonts w:ascii="Times New Roman" w:hAnsi="Times New Roman" w:cs="Times New Roman"/>
          <w:color w:val="000000"/>
          <w:sz w:val="24"/>
          <w:szCs w:val="24"/>
          <w:lang w:val="uk-UA"/>
        </w:rPr>
        <w:t>: ТОВ «Видавничий будинок «Аванпост-Прим»»,</w:t>
      </w:r>
      <w:r>
        <w:rPr>
          <w:rFonts w:ascii="Times New Roman" w:hAnsi="Times New Roman" w:cs="Times New Roman"/>
          <w:color w:val="000000"/>
          <w:sz w:val="24"/>
          <w:szCs w:val="24"/>
          <w:lang w:val="uk-UA"/>
        </w:rPr>
        <w:t xml:space="preserve"> 2010. </w:t>
      </w:r>
      <w:r w:rsidRPr="00221D70">
        <w:rPr>
          <w:rFonts w:ascii="Times New Roman" w:hAnsi="Times New Roman" w:cs="Times New Roman"/>
          <w:color w:val="000000"/>
          <w:sz w:val="24"/>
          <w:szCs w:val="24"/>
          <w:lang w:val="uk-UA"/>
        </w:rPr>
        <w:t>48 с.</w:t>
      </w:r>
      <w:r w:rsidRPr="0090659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URL</w:t>
      </w:r>
      <w:r w:rsidRPr="00221D70">
        <w:rPr>
          <w:rFonts w:ascii="Times New Roman" w:hAnsi="Times New Roman" w:cs="Times New Roman"/>
          <w:color w:val="000000"/>
          <w:sz w:val="24"/>
          <w:szCs w:val="24"/>
          <w:lang w:val="uk-UA"/>
        </w:rPr>
        <w:t xml:space="preserve">: </w:t>
      </w:r>
      <w:hyperlink r:id="rId17" w:history="1">
        <w:r w:rsidRPr="00221D70">
          <w:rPr>
            <w:rStyle w:val="aa"/>
            <w:rFonts w:ascii="Times New Roman" w:hAnsi="Times New Roman" w:cs="Times New Roman"/>
            <w:sz w:val="24"/>
            <w:szCs w:val="24"/>
            <w:lang w:val="uk-UA"/>
          </w:rPr>
          <w:t>http://online-bezpeka.kyivstar.ua</w:t>
        </w:r>
      </w:hyperlink>
      <w:r w:rsidRPr="00221D70">
        <w:rPr>
          <w:rFonts w:ascii="Times New Roman" w:hAnsi="Times New Roman" w:cs="Times New Roman"/>
          <w:color w:val="000000"/>
          <w:sz w:val="24"/>
          <w:szCs w:val="24"/>
          <w:lang w:val="uk-UA"/>
        </w:rPr>
        <w:t>.</w:t>
      </w:r>
    </w:p>
    <w:p w14:paraId="07526D24"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 xml:space="preserve">Діти та війна: навчання технік зцілення: посібник. </w:t>
      </w:r>
      <w:r w:rsidRPr="00221D70">
        <w:rPr>
          <w:rFonts w:ascii="Times New Roman" w:eastAsia="Times New Roman" w:hAnsi="Times New Roman" w:cs="Times New Roman"/>
          <w:color w:val="000000"/>
          <w:sz w:val="24"/>
          <w:szCs w:val="24"/>
          <w:highlight w:val="white"/>
          <w:lang w:val="uk-UA"/>
        </w:rPr>
        <w:t xml:space="preserve">Видавнича серія «Психологія. Психіатрія. </w:t>
      </w:r>
      <w:r w:rsidRPr="00221D70">
        <w:rPr>
          <w:rFonts w:ascii="Times New Roman" w:eastAsia="Times New Roman" w:hAnsi="Times New Roman" w:cs="Times New Roman"/>
          <w:color w:val="000000"/>
          <w:sz w:val="24"/>
          <w:szCs w:val="24"/>
          <w:lang w:val="uk-UA"/>
        </w:rPr>
        <w:t>Психотерапія</w:t>
      </w:r>
      <w:r w:rsidRPr="00221D70">
        <w:rPr>
          <w:rFonts w:ascii="Times New Roman" w:eastAsia="Times New Roman" w:hAnsi="Times New Roman" w:cs="Times New Roman"/>
          <w:color w:val="000000"/>
          <w:sz w:val="24"/>
          <w:szCs w:val="24"/>
          <w:highlight w:val="white"/>
          <w:lang w:val="uk-UA"/>
        </w:rPr>
        <w:t xml:space="preserve">». </w:t>
      </w:r>
      <w:r w:rsidRPr="00221D70">
        <w:rPr>
          <w:rFonts w:ascii="Times New Roman" w:eastAsia="Times New Roman" w:hAnsi="Times New Roman" w:cs="Times New Roman"/>
          <w:color w:val="000000"/>
          <w:sz w:val="24"/>
          <w:szCs w:val="24"/>
          <w:lang w:val="uk-UA"/>
        </w:rPr>
        <w:t>2014. 98 с.</w:t>
      </w:r>
    </w:p>
    <w:p w14:paraId="0031AAAA"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Домедична до</w:t>
      </w:r>
      <w:r>
        <w:rPr>
          <w:rFonts w:ascii="Times New Roman" w:eastAsia="Times New Roman" w:hAnsi="Times New Roman" w:cs="Times New Roman"/>
          <w:color w:val="000000"/>
          <w:sz w:val="24"/>
          <w:szCs w:val="24"/>
          <w:lang w:val="uk-UA"/>
        </w:rPr>
        <w:t>помога (алгоритм маніпуляції): м</w:t>
      </w:r>
      <w:r w:rsidRPr="00221D70">
        <w:rPr>
          <w:rFonts w:ascii="Times New Roman" w:eastAsia="Times New Roman" w:hAnsi="Times New Roman" w:cs="Times New Roman"/>
          <w:color w:val="000000"/>
          <w:sz w:val="24"/>
          <w:szCs w:val="24"/>
          <w:lang w:val="uk-UA"/>
        </w:rPr>
        <w:t>етодичний посібник / В.О. Крилюк</w:t>
      </w:r>
      <w:r>
        <w:rPr>
          <w:rFonts w:ascii="Times New Roman" w:eastAsia="Times New Roman" w:hAnsi="Times New Roman" w:cs="Times New Roman"/>
          <w:color w:val="000000"/>
          <w:sz w:val="24"/>
          <w:szCs w:val="24"/>
          <w:lang w:val="uk-UA"/>
        </w:rPr>
        <w:t xml:space="preserve">  та ін. Київ,</w:t>
      </w:r>
      <w:r w:rsidRPr="00221D70">
        <w:rPr>
          <w:rFonts w:ascii="Times New Roman" w:eastAsia="Times New Roman" w:hAnsi="Times New Roman" w:cs="Times New Roman"/>
          <w:color w:val="000000"/>
          <w:sz w:val="24"/>
          <w:szCs w:val="24"/>
          <w:lang w:val="uk-UA"/>
        </w:rPr>
        <w:t xml:space="preserve"> 2015.</w:t>
      </w:r>
      <w:r>
        <w:rPr>
          <w:rFonts w:ascii="Times New Roman" w:eastAsia="Times New Roman" w:hAnsi="Times New Roman" w:cs="Times New Roman"/>
          <w:color w:val="000000"/>
          <w:sz w:val="24"/>
          <w:szCs w:val="24"/>
          <w:lang w:val="uk-UA"/>
        </w:rPr>
        <w:t xml:space="preserve"> 169 с.</w:t>
      </w:r>
    </w:p>
    <w:p w14:paraId="0C6CF229"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Домедична допомога в умовах надзвичайних ситуацій: практич</w:t>
      </w:r>
      <w:r>
        <w:rPr>
          <w:rFonts w:ascii="Times New Roman" w:eastAsia="Times New Roman" w:hAnsi="Times New Roman" w:cs="Times New Roman"/>
          <w:color w:val="000000"/>
          <w:sz w:val="24"/>
          <w:szCs w:val="24"/>
          <w:lang w:val="uk-UA"/>
        </w:rPr>
        <w:t>ний посібник / П.Б. Волянський та ін.</w:t>
      </w:r>
      <w:r w:rsidRPr="00221D70">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Київ : ФОП Панов А.</w:t>
      </w:r>
      <w:r w:rsidRPr="00221D70">
        <w:rPr>
          <w:rFonts w:ascii="Times New Roman" w:eastAsia="Times New Roman" w:hAnsi="Times New Roman" w:cs="Times New Roman"/>
          <w:color w:val="000000"/>
          <w:sz w:val="24"/>
          <w:szCs w:val="24"/>
          <w:lang w:val="uk-UA"/>
        </w:rPr>
        <w:t>М., 2016.</w:t>
      </w:r>
      <w:r>
        <w:rPr>
          <w:rFonts w:ascii="Times New Roman" w:eastAsia="Times New Roman" w:hAnsi="Times New Roman" w:cs="Times New Roman"/>
          <w:color w:val="000000"/>
          <w:sz w:val="24"/>
          <w:szCs w:val="24"/>
          <w:lang w:val="uk-UA"/>
        </w:rPr>
        <w:t xml:space="preserve"> 241 с.</w:t>
      </w:r>
    </w:p>
    <w:p w14:paraId="4A92BD6D"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 xml:space="preserve"> Енциклопедія освіти. Академія педагогічних </w:t>
      </w:r>
      <w:r>
        <w:rPr>
          <w:rFonts w:ascii="Times New Roman" w:eastAsia="Times New Roman" w:hAnsi="Times New Roman" w:cs="Times New Roman"/>
          <w:color w:val="000000"/>
          <w:sz w:val="24"/>
          <w:szCs w:val="24"/>
          <w:lang w:val="uk-UA"/>
        </w:rPr>
        <w:t>наук України / гол.</w:t>
      </w:r>
      <w:r w:rsidRPr="00221D70">
        <w:rPr>
          <w:rFonts w:ascii="Times New Roman" w:eastAsia="Times New Roman" w:hAnsi="Times New Roman" w:cs="Times New Roman"/>
          <w:color w:val="000000"/>
          <w:sz w:val="24"/>
          <w:szCs w:val="24"/>
          <w:lang w:val="uk-UA"/>
        </w:rPr>
        <w:t xml:space="preserve"> ред. В.Г. Кремень. Київ: Юрінком Інтер, 2008, 2020. 1040 с. </w:t>
      </w:r>
    </w:p>
    <w:p w14:paraId="7A79DF18" w14:textId="77777777" w:rsidR="00C32CFC" w:rsidRPr="00221D70" w:rsidRDefault="00C32CFC" w:rsidP="004E1012">
      <w:pPr>
        <w:pStyle w:val="af8"/>
        <w:numPr>
          <w:ilvl w:val="0"/>
          <w:numId w:val="25"/>
        </w:numPr>
        <w:shd w:val="clear" w:color="auto" w:fill="FFFFFF"/>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Європейське мовне портфоліо : методичний посібник</w:t>
      </w:r>
      <w:r w:rsidRPr="00221D70">
        <w:rPr>
          <w:rFonts w:ascii="Times New Roman" w:eastAsia="Times New Roman" w:hAnsi="Times New Roman" w:cs="Times New Roman"/>
          <w:color w:val="000000"/>
          <w:sz w:val="24"/>
          <w:szCs w:val="24"/>
          <w:lang w:val="uk-UA" w:eastAsia="uk-UA"/>
        </w:rPr>
        <w:t xml:space="preserve">. URL: </w:t>
      </w:r>
      <w:hyperlink r:id="rId18" w:history="1">
        <w:r w:rsidRPr="00221D70">
          <w:rPr>
            <w:rStyle w:val="aa"/>
            <w:rFonts w:ascii="Times New Roman" w:eastAsia="Times New Roman" w:hAnsi="Times New Roman" w:cs="Times New Roman"/>
            <w:color w:val="4F81BD"/>
            <w:sz w:val="24"/>
            <w:szCs w:val="24"/>
            <w:lang w:val="uk-UA" w:eastAsia="uk-UA"/>
          </w:rPr>
          <w:t>http://surl.li/eakzd</w:t>
        </w:r>
      </w:hyperlink>
    </w:p>
    <w:p w14:paraId="30708AD7" w14:textId="77777777" w:rsidR="00C32CFC" w:rsidRPr="00221D70" w:rsidRDefault="00C32CFC" w:rsidP="004E1012">
      <w:pPr>
        <w:pStyle w:val="af8"/>
        <w:numPr>
          <w:ilvl w:val="0"/>
          <w:numId w:val="25"/>
        </w:numPr>
        <w:shd w:val="clear" w:color="auto" w:fill="FFFFFF"/>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eastAsia="uk-UA"/>
        </w:rPr>
      </w:pPr>
      <w:r w:rsidRPr="00221D70">
        <w:rPr>
          <w:rFonts w:ascii="Times New Roman" w:eastAsia="Times New Roman" w:hAnsi="Times New Roman" w:cs="Times New Roman"/>
          <w:color w:val="000000"/>
          <w:sz w:val="24"/>
          <w:szCs w:val="24"/>
          <w:lang w:val="uk-UA" w:eastAsia="uk-UA"/>
        </w:rPr>
        <w:lastRenderedPageBreak/>
        <w:t xml:space="preserve">Загальноєвропейські Рекомендації з мовної освіти: вивчення викладання, оцінювання. URL: </w:t>
      </w:r>
      <w:hyperlink r:id="rId19" w:history="1">
        <w:r w:rsidRPr="00221D70">
          <w:rPr>
            <w:rStyle w:val="aa"/>
            <w:rFonts w:ascii="Times New Roman" w:eastAsia="Times New Roman" w:hAnsi="Times New Roman" w:cs="Times New Roman"/>
            <w:color w:val="0070C0"/>
            <w:sz w:val="24"/>
            <w:szCs w:val="24"/>
            <w:lang w:val="uk-UA" w:eastAsia="uk-UA"/>
          </w:rPr>
          <w:t>https://lenvit.ucoz.ua/ZER.pdf</w:t>
        </w:r>
      </w:hyperlink>
    </w:p>
    <w:p w14:paraId="688B1BF7"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Засоби штучного інтелекту</w:t>
      </w:r>
      <w:r>
        <w:rPr>
          <w:rFonts w:ascii="Times New Roman" w:eastAsia="Times New Roman" w:hAnsi="Times New Roman" w:cs="Times New Roman"/>
          <w:sz w:val="24"/>
          <w:szCs w:val="24"/>
          <w:lang w:val="uk-UA"/>
        </w:rPr>
        <w:t>: навч. посіб. / Р.О. Ткаченко та ін.</w:t>
      </w:r>
      <w:r w:rsidRPr="00221D70">
        <w:rPr>
          <w:rFonts w:ascii="Times New Roman" w:eastAsia="Times New Roman" w:hAnsi="Times New Roman" w:cs="Times New Roman"/>
          <w:sz w:val="24"/>
          <w:szCs w:val="24"/>
          <w:lang w:val="uk-UA"/>
        </w:rPr>
        <w:t xml:space="preserve">; М-во освіти і </w:t>
      </w:r>
      <w:r w:rsidRPr="00221D70">
        <w:rPr>
          <w:rFonts w:ascii="Times New Roman" w:eastAsia="Times New Roman" w:hAnsi="Times New Roman" w:cs="Times New Roman"/>
          <w:color w:val="000000"/>
          <w:sz w:val="24"/>
          <w:szCs w:val="24"/>
          <w:lang w:val="uk-UA"/>
        </w:rPr>
        <w:t>науки</w:t>
      </w:r>
      <w:r w:rsidRPr="00221D70">
        <w:rPr>
          <w:rFonts w:ascii="Times New Roman" w:eastAsia="Times New Roman" w:hAnsi="Times New Roman" w:cs="Times New Roman"/>
          <w:sz w:val="24"/>
          <w:szCs w:val="24"/>
          <w:lang w:val="uk-UA"/>
        </w:rPr>
        <w:t xml:space="preserve"> України, Нац. ун-т «Львів. політехніка». Львів: Вид-во Львів. </w:t>
      </w:r>
      <w:r>
        <w:rPr>
          <w:rFonts w:ascii="Times New Roman" w:eastAsia="Times New Roman" w:hAnsi="Times New Roman" w:cs="Times New Roman"/>
          <w:sz w:val="24"/>
          <w:szCs w:val="24"/>
          <w:lang w:val="uk-UA"/>
        </w:rPr>
        <w:t xml:space="preserve">політехніки, 2014. 204 с: іл.  </w:t>
      </w:r>
      <w:r w:rsidRPr="00221D70">
        <w:rPr>
          <w:rFonts w:ascii="Times New Roman" w:eastAsia="Times New Roman" w:hAnsi="Times New Roman" w:cs="Times New Roman"/>
          <w:sz w:val="24"/>
          <w:szCs w:val="24"/>
          <w:lang w:val="uk-UA"/>
        </w:rPr>
        <w:t xml:space="preserve"> </w:t>
      </w:r>
    </w:p>
    <w:p w14:paraId="3BBCC5F9"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hAnsi="Times New Roman" w:cs="Times New Roman"/>
          <w:color w:val="000000"/>
          <w:sz w:val="24"/>
          <w:szCs w:val="24"/>
          <w:lang w:val="uk-UA"/>
        </w:rPr>
        <w:t xml:space="preserve">Зміни у законодавстві щодо </w:t>
      </w:r>
      <w:r w:rsidRPr="00221D70">
        <w:rPr>
          <w:rFonts w:ascii="Times New Roman" w:eastAsia="Times New Roman" w:hAnsi="Times New Roman" w:cs="Times New Roman"/>
          <w:color w:val="000000"/>
          <w:sz w:val="24"/>
          <w:szCs w:val="24"/>
          <w:lang w:val="uk-UA"/>
        </w:rPr>
        <w:t>впровадження</w:t>
      </w:r>
      <w:r w:rsidRPr="00221D70">
        <w:rPr>
          <w:rFonts w:ascii="Times New Roman" w:hAnsi="Times New Roman" w:cs="Times New Roman"/>
          <w:color w:val="000000"/>
          <w:sz w:val="24"/>
          <w:szCs w:val="24"/>
          <w:lang w:val="uk-UA"/>
        </w:rPr>
        <w:t xml:space="preserve"> профільної освіти. URL: </w:t>
      </w:r>
      <w:hyperlink r:id="rId20" w:history="1">
        <w:r w:rsidRPr="00221D70">
          <w:rPr>
            <w:rStyle w:val="aa"/>
            <w:rFonts w:ascii="Times New Roman" w:hAnsi="Times New Roman" w:cs="Times New Roman"/>
            <w:color w:val="1155CC"/>
            <w:sz w:val="24"/>
            <w:szCs w:val="24"/>
            <w:lang w:val="uk-UA"/>
          </w:rPr>
          <w:t>https://eo.gov.ua/1952-2/2021/07/22/</w:t>
        </w:r>
      </w:hyperlink>
    </w:p>
    <w:p w14:paraId="5403A2DE"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Зцілення травм війни</w:t>
      </w:r>
      <w:r>
        <w:rPr>
          <w:rFonts w:ascii="Times New Roman" w:eastAsia="Times New Roman" w:hAnsi="Times New Roman" w:cs="Times New Roman"/>
          <w:sz w:val="24"/>
          <w:szCs w:val="24"/>
          <w:lang w:val="uk-UA"/>
        </w:rPr>
        <w:t>: психосоціальний аспект / авт.</w:t>
      </w:r>
      <w:r w:rsidRPr="00221D70">
        <w:rPr>
          <w:rFonts w:ascii="Times New Roman" w:eastAsia="Times New Roman" w:hAnsi="Times New Roman" w:cs="Times New Roman"/>
          <w:sz w:val="24"/>
          <w:szCs w:val="24"/>
          <w:lang w:val="uk-UA"/>
        </w:rPr>
        <w:t xml:space="preserve">-упор. Т. Артеменко. Черкаси: КНЗ «ЧОІПОПП Черкаської </w:t>
      </w:r>
      <w:r w:rsidRPr="00221D70">
        <w:rPr>
          <w:rFonts w:ascii="Times New Roman" w:eastAsia="Times New Roman" w:hAnsi="Times New Roman" w:cs="Times New Roman"/>
          <w:color w:val="000000"/>
          <w:sz w:val="24"/>
          <w:szCs w:val="24"/>
          <w:lang w:val="uk-UA"/>
        </w:rPr>
        <w:t>обласної</w:t>
      </w:r>
      <w:r w:rsidRPr="00221D70">
        <w:rPr>
          <w:rFonts w:ascii="Times New Roman" w:eastAsia="Times New Roman" w:hAnsi="Times New Roman" w:cs="Times New Roman"/>
          <w:sz w:val="24"/>
          <w:szCs w:val="24"/>
          <w:lang w:val="uk-UA"/>
        </w:rPr>
        <w:t xml:space="preserve"> ради», 2022. 80 с. URL: </w:t>
      </w:r>
      <w:hyperlink r:id="rId21">
        <w:r w:rsidRPr="00221D70">
          <w:rPr>
            <w:rFonts w:ascii="Times New Roman" w:eastAsia="Times New Roman" w:hAnsi="Times New Roman" w:cs="Times New Roman"/>
            <w:color w:val="1155CC"/>
            <w:sz w:val="24"/>
            <w:szCs w:val="24"/>
            <w:u w:val="single"/>
            <w:lang w:val="uk-UA"/>
          </w:rPr>
          <w:t>http://oipopp.ed-sp.net/?q=node/76861</w:t>
        </w:r>
      </w:hyperlink>
      <w:r w:rsidRPr="00221D70">
        <w:rPr>
          <w:rFonts w:ascii="Times New Roman" w:eastAsia="Times New Roman" w:hAnsi="Times New Roman" w:cs="Times New Roman"/>
          <w:sz w:val="24"/>
          <w:szCs w:val="24"/>
          <w:lang w:val="uk-UA"/>
        </w:rPr>
        <w:t xml:space="preserve"> </w:t>
      </w:r>
    </w:p>
    <w:p w14:paraId="2A8C0E71" w14:textId="77777777" w:rsidR="00C32CFC" w:rsidRPr="00445A93" w:rsidRDefault="00C32CFC" w:rsidP="004E1012">
      <w:pPr>
        <w:pStyle w:val="af8"/>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Інклюзи</w:t>
      </w:r>
      <w:r>
        <w:rPr>
          <w:rFonts w:ascii="Times New Roman" w:eastAsia="Times New Roman" w:hAnsi="Times New Roman" w:cs="Times New Roman"/>
          <w:color w:val="000000"/>
          <w:sz w:val="24"/>
          <w:szCs w:val="24"/>
          <w:lang w:val="uk-UA"/>
        </w:rPr>
        <w:t>вна освіта: навчальний посібник /</w:t>
      </w:r>
      <w:r w:rsidRPr="009D3E09">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М. Порошенко </w:t>
      </w:r>
      <w:r w:rsidRPr="00445A93">
        <w:rPr>
          <w:rFonts w:ascii="Times New Roman" w:eastAsia="Times New Roman" w:hAnsi="Times New Roman" w:cs="Times New Roman"/>
          <w:color w:val="000000"/>
          <w:sz w:val="24"/>
          <w:szCs w:val="24"/>
          <w:lang w:val="uk-UA"/>
        </w:rPr>
        <w:t xml:space="preserve">та ін. </w:t>
      </w:r>
      <w:r>
        <w:rPr>
          <w:rFonts w:ascii="Times New Roman" w:eastAsia="Times New Roman" w:hAnsi="Times New Roman" w:cs="Times New Roman"/>
          <w:color w:val="000000"/>
          <w:sz w:val="24"/>
          <w:szCs w:val="24"/>
          <w:lang w:val="uk-UA"/>
        </w:rPr>
        <w:t xml:space="preserve"> </w:t>
      </w:r>
      <w:r w:rsidRPr="00445A93">
        <w:rPr>
          <w:rFonts w:ascii="Times New Roman" w:eastAsia="Times New Roman" w:hAnsi="Times New Roman" w:cs="Times New Roman"/>
          <w:color w:val="000000"/>
          <w:sz w:val="24"/>
          <w:szCs w:val="24"/>
          <w:lang w:val="uk-UA"/>
        </w:rPr>
        <w:t xml:space="preserve"> Київ: ТОВ «Агентство «Україна», 2019. 300 с.</w:t>
      </w:r>
    </w:p>
    <w:p w14:paraId="5A12DF30" w14:textId="77777777" w:rsidR="00C32CFC" w:rsidRPr="00221D70" w:rsidRDefault="00C32CFC" w:rsidP="004E1012">
      <w:pPr>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Інклюзивне навчання в закладах загальної середньої освіти:</w:t>
      </w:r>
      <w:r>
        <w:rPr>
          <w:rFonts w:ascii="Times New Roman" w:eastAsia="Times New Roman" w:hAnsi="Times New Roman" w:cs="Times New Roman"/>
          <w:color w:val="000000"/>
          <w:sz w:val="24"/>
          <w:szCs w:val="24"/>
          <w:lang w:val="uk-UA"/>
        </w:rPr>
        <w:t xml:space="preserve"> керівництво для тренерів: навчально-методичний посібник.</w:t>
      </w:r>
      <w:r w:rsidRPr="00221D70">
        <w:rPr>
          <w:rFonts w:ascii="Times New Roman" w:eastAsia="Times New Roman" w:hAnsi="Times New Roman" w:cs="Times New Roman"/>
          <w:color w:val="000000"/>
          <w:sz w:val="24"/>
          <w:szCs w:val="24"/>
          <w:lang w:val="uk-UA"/>
        </w:rPr>
        <w:t xml:space="preserve"> Київ, 2018. 174 с.</w:t>
      </w:r>
    </w:p>
    <w:p w14:paraId="210921FC"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Інтегративний підхід : актуальність, сутність, особливості впровадження в умовах початкової школи : навчально-</w:t>
      </w:r>
      <w:r w:rsidRPr="00221D70">
        <w:rPr>
          <w:rFonts w:ascii="Times New Roman" w:eastAsia="Times New Roman" w:hAnsi="Times New Roman" w:cs="Times New Roman"/>
          <w:color w:val="000000"/>
          <w:sz w:val="24"/>
          <w:szCs w:val="24"/>
          <w:lang w:val="uk-UA"/>
        </w:rPr>
        <w:t>методичний</w:t>
      </w:r>
      <w:r>
        <w:rPr>
          <w:rFonts w:ascii="Times New Roman" w:eastAsia="Times New Roman" w:hAnsi="Times New Roman" w:cs="Times New Roman"/>
          <w:sz w:val="24"/>
          <w:szCs w:val="24"/>
          <w:lang w:val="uk-UA"/>
        </w:rPr>
        <w:t xml:space="preserve"> посібник / уклад.: Н.Б. Ларіонова, Н.</w:t>
      </w:r>
      <w:r w:rsidRPr="00221D70">
        <w:rPr>
          <w:rFonts w:ascii="Times New Roman" w:eastAsia="Times New Roman" w:hAnsi="Times New Roman" w:cs="Times New Roman"/>
          <w:sz w:val="24"/>
          <w:szCs w:val="24"/>
          <w:lang w:val="uk-UA"/>
        </w:rPr>
        <w:t>М. Стрельцова. Харків : «Друкарня Мадрид», 2018. 76 с.</w:t>
      </w:r>
    </w:p>
    <w:p w14:paraId="76698973"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Інтегративний підхід у шкільній природничій освіті</w:t>
      </w:r>
      <w:r>
        <w:rPr>
          <w:rFonts w:ascii="Times New Roman" w:eastAsia="Times New Roman" w:hAnsi="Times New Roman" w:cs="Times New Roman"/>
          <w:sz w:val="24"/>
          <w:szCs w:val="24"/>
          <w:lang w:val="uk-UA"/>
        </w:rPr>
        <w:t>.</w:t>
      </w:r>
      <w:r w:rsidRPr="00221D70">
        <w:rPr>
          <w:rFonts w:ascii="Times New Roman" w:eastAsia="Times New Roman" w:hAnsi="Times New Roman" w:cs="Times New Roman"/>
          <w:sz w:val="24"/>
          <w:szCs w:val="24"/>
          <w:lang w:val="uk-UA"/>
        </w:rPr>
        <w:t xml:space="preserve"> URL: file:///C:/Users/Admin/Downloads</w:t>
      </w:r>
      <w:r>
        <w:rPr>
          <w:rFonts w:ascii="Times New Roman" w:eastAsia="Times New Roman" w:hAnsi="Times New Roman" w:cs="Times New Roman"/>
          <w:sz w:val="24"/>
          <w:szCs w:val="24"/>
          <w:lang w:val="uk-UA"/>
        </w:rPr>
        <w:t>/6.pdf (дата звернення: 20.01.2024</w:t>
      </w:r>
      <w:r w:rsidRPr="00221D70">
        <w:rPr>
          <w:rFonts w:ascii="Times New Roman" w:eastAsia="Times New Roman" w:hAnsi="Times New Roman" w:cs="Times New Roman"/>
          <w:sz w:val="24"/>
          <w:szCs w:val="24"/>
          <w:lang w:val="uk-UA"/>
        </w:rPr>
        <w:t>).</w:t>
      </w:r>
    </w:p>
    <w:p w14:paraId="49CAF6DD"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Інтеграційний підхід до організації освітнього процесу. URL: </w:t>
      </w:r>
      <w:hyperlink r:id="rId22">
        <w:r w:rsidRPr="00221D70">
          <w:rPr>
            <w:rFonts w:ascii="Times New Roman" w:eastAsia="Times New Roman" w:hAnsi="Times New Roman" w:cs="Times New Roman"/>
            <w:sz w:val="24"/>
            <w:szCs w:val="24"/>
            <w:lang w:val="uk-UA"/>
          </w:rPr>
          <w:t xml:space="preserve"> </w:t>
        </w:r>
      </w:hyperlink>
      <w:hyperlink r:id="rId23">
        <w:r w:rsidRPr="00221D70">
          <w:rPr>
            <w:rFonts w:ascii="Times New Roman" w:eastAsia="Times New Roman" w:hAnsi="Times New Roman" w:cs="Times New Roman"/>
            <w:color w:val="1155CC"/>
            <w:sz w:val="24"/>
            <w:szCs w:val="24"/>
            <w:u w:val="single"/>
            <w:lang w:val="uk-UA"/>
          </w:rPr>
          <w:t>https://zib.com.ua/ua/print/141997-yak_kritichne_mislennya_dopomozhe_u_nadzvichaynih_situaciyah.html</w:t>
        </w:r>
      </w:hyperlink>
      <w:r>
        <w:rPr>
          <w:rFonts w:ascii="Times New Roman" w:eastAsia="Times New Roman" w:hAnsi="Times New Roman" w:cs="Times New Roman"/>
          <w:sz w:val="24"/>
          <w:szCs w:val="24"/>
          <w:lang w:val="uk-UA"/>
        </w:rPr>
        <w:t xml:space="preserve"> (дата звернення: 20.01. 2024</w:t>
      </w:r>
      <w:r w:rsidRPr="00221D70">
        <w:rPr>
          <w:rFonts w:ascii="Times New Roman" w:eastAsia="Times New Roman" w:hAnsi="Times New Roman" w:cs="Times New Roman"/>
          <w:sz w:val="24"/>
          <w:szCs w:val="24"/>
          <w:lang w:val="uk-UA"/>
        </w:rPr>
        <w:t>).</w:t>
      </w:r>
    </w:p>
    <w:p w14:paraId="0A6D6051"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Карамушка Л.</w:t>
      </w:r>
      <w:r w:rsidRPr="00221D70">
        <w:rPr>
          <w:rFonts w:ascii="Times New Roman" w:eastAsia="Times New Roman" w:hAnsi="Times New Roman" w:cs="Times New Roman"/>
          <w:color w:val="000000"/>
          <w:sz w:val="24"/>
          <w:szCs w:val="24"/>
          <w:lang w:val="uk-UA"/>
        </w:rPr>
        <w:t>М. Психологі</w:t>
      </w:r>
      <w:r>
        <w:rPr>
          <w:rFonts w:ascii="Times New Roman" w:eastAsia="Times New Roman" w:hAnsi="Times New Roman" w:cs="Times New Roman"/>
          <w:color w:val="000000"/>
          <w:sz w:val="24"/>
          <w:szCs w:val="24"/>
          <w:lang w:val="uk-UA"/>
        </w:rPr>
        <w:t>я освітнього менеджменту : навчальний посібник.</w:t>
      </w:r>
      <w:r w:rsidRPr="00221D70">
        <w:rPr>
          <w:rFonts w:ascii="Times New Roman" w:eastAsia="Times New Roman" w:hAnsi="Times New Roman" w:cs="Times New Roman"/>
          <w:color w:val="000000"/>
          <w:sz w:val="24"/>
          <w:szCs w:val="24"/>
          <w:lang w:val="uk-UA"/>
        </w:rPr>
        <w:t xml:space="preserve"> Київ : Либідь, 2021. 424 с.</w:t>
      </w:r>
    </w:p>
    <w:p w14:paraId="2114C9B6"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Ковальська Т. Інноваційні підходи до профільного навчання і допрофесійної підготовки старшокласників Кам'янець-Подільського ліцею. Директор школи, ліцею, гімназії. 2017. № 3-4, С. 179-183.</w:t>
      </w:r>
    </w:p>
    <w:p w14:paraId="358B0D21"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eastAsia="en-US"/>
        </w:rPr>
      </w:pPr>
      <w:r w:rsidRPr="00221D70">
        <w:rPr>
          <w:rFonts w:ascii="Times New Roman" w:hAnsi="Times New Roman" w:cs="Times New Roman"/>
          <w:sz w:val="24"/>
          <w:szCs w:val="24"/>
          <w:lang w:val="uk-UA" w:eastAsia="en-US"/>
        </w:rPr>
        <w:t> </w:t>
      </w:r>
      <w:r>
        <w:rPr>
          <w:rFonts w:ascii="Times New Roman" w:hAnsi="Times New Roman" w:cs="Times New Roman"/>
          <w:sz w:val="24"/>
          <w:szCs w:val="24"/>
          <w:lang w:val="uk-UA" w:eastAsia="en-US"/>
        </w:rPr>
        <w:t>Конституція України. Основний закон. Київ, 1996. Голос України. 2017. 27 вересня  №178-179.</w:t>
      </w:r>
    </w:p>
    <w:p w14:paraId="328385CD" w14:textId="77777777" w:rsidR="00C32CFC" w:rsidRPr="00221D70" w:rsidRDefault="00C32CFC" w:rsidP="004E1012">
      <w:pPr>
        <w:pStyle w:val="af8"/>
        <w:numPr>
          <w:ilvl w:val="0"/>
          <w:numId w:val="25"/>
        </w:numPr>
        <w:tabs>
          <w:tab w:val="clear" w:pos="720"/>
          <w:tab w:val="left" w:pos="567"/>
          <w:tab w:val="left" w:pos="1065"/>
        </w:tabs>
        <w:spacing w:line="240" w:lineRule="auto"/>
        <w:ind w:left="0" w:firstLine="0"/>
        <w:jc w:val="both"/>
        <w:rPr>
          <w:rFonts w:ascii="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Концепція національно-патріотичного виховання в системі освіти України та </w:t>
      </w:r>
      <w:r w:rsidRPr="00221D70">
        <w:rPr>
          <w:rFonts w:ascii="Times New Roman" w:eastAsia="Times New Roman" w:hAnsi="Times New Roman" w:cs="Times New Roman"/>
          <w:sz w:val="24"/>
          <w:szCs w:val="24"/>
          <w:highlight w:val="white"/>
          <w:lang w:val="uk-UA"/>
        </w:rPr>
        <w:t>розвитку громадянської освіти в Україні</w:t>
      </w:r>
      <w:r w:rsidRPr="00221D70">
        <w:rPr>
          <w:rFonts w:ascii="Times New Roman" w:eastAsia="Times New Roman" w:hAnsi="Times New Roman" w:cs="Times New Roman"/>
          <w:sz w:val="24"/>
          <w:szCs w:val="24"/>
          <w:lang w:val="uk-UA"/>
        </w:rPr>
        <w:t>.</w:t>
      </w:r>
      <w:r>
        <w:rPr>
          <w:rFonts w:ascii="Times New Roman" w:hAnsi="Times New Roman" w:cs="Times New Roman"/>
          <w:sz w:val="24"/>
          <w:szCs w:val="24"/>
          <w:lang w:val="uk-UA"/>
        </w:rPr>
        <w:t xml:space="preserve"> Додаток до Н</w:t>
      </w:r>
      <w:r w:rsidRPr="00221D70">
        <w:rPr>
          <w:rFonts w:ascii="Times New Roman" w:hAnsi="Times New Roman" w:cs="Times New Roman"/>
          <w:sz w:val="24"/>
          <w:szCs w:val="24"/>
          <w:lang w:val="uk-UA"/>
        </w:rPr>
        <w:t>аказу Міністерства освіти і н</w:t>
      </w:r>
      <w:r>
        <w:rPr>
          <w:rFonts w:ascii="Times New Roman" w:hAnsi="Times New Roman" w:cs="Times New Roman"/>
          <w:sz w:val="24"/>
          <w:szCs w:val="24"/>
          <w:lang w:val="uk-UA"/>
        </w:rPr>
        <w:t>ауки України від 16.06.2015 р. №</w:t>
      </w:r>
      <w:r w:rsidRPr="00221D70">
        <w:rPr>
          <w:rFonts w:ascii="Times New Roman" w:hAnsi="Times New Roman" w:cs="Times New Roman"/>
          <w:sz w:val="24"/>
          <w:szCs w:val="24"/>
          <w:lang w:val="uk-UA"/>
        </w:rPr>
        <w:t xml:space="preserve"> 641. Інформаційний збірник та коментарі Міністерства </w:t>
      </w:r>
      <w:r>
        <w:rPr>
          <w:rFonts w:ascii="Times New Roman" w:hAnsi="Times New Roman" w:cs="Times New Roman"/>
          <w:sz w:val="24"/>
          <w:szCs w:val="24"/>
          <w:lang w:val="uk-UA"/>
        </w:rPr>
        <w:t>освіти і науки України. 2015. № 8,</w:t>
      </w:r>
      <w:r w:rsidRPr="00221D70">
        <w:rPr>
          <w:rFonts w:ascii="Times New Roman" w:hAnsi="Times New Roman" w:cs="Times New Roman"/>
          <w:sz w:val="24"/>
          <w:szCs w:val="24"/>
          <w:lang w:val="uk-UA"/>
        </w:rPr>
        <w:t xml:space="preserve"> С. 87–95. </w:t>
      </w:r>
    </w:p>
    <w:p w14:paraId="7AB0E901"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 xml:space="preserve">Концепція розвитку цифрових </w:t>
      </w:r>
      <w:r w:rsidRPr="00221D70">
        <w:rPr>
          <w:rFonts w:ascii="Times New Roman" w:eastAsia="Times New Roman" w:hAnsi="Times New Roman" w:cs="Times New Roman"/>
          <w:color w:val="000000"/>
          <w:sz w:val="24"/>
          <w:szCs w:val="24"/>
          <w:lang w:val="uk-UA"/>
        </w:rPr>
        <w:t>компетентностей</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en-US"/>
        </w:rPr>
        <w:t>URL</w:t>
      </w:r>
      <w:r w:rsidRPr="00221D70">
        <w:rPr>
          <w:rFonts w:ascii="Times New Roman" w:hAnsi="Times New Roman" w:cs="Times New Roman"/>
          <w:color w:val="000000"/>
          <w:sz w:val="24"/>
          <w:szCs w:val="24"/>
          <w:lang w:val="uk-UA"/>
        </w:rPr>
        <w:t xml:space="preserve">: </w:t>
      </w:r>
      <w:hyperlink r:id="rId24" w:anchor="Text" w:history="1">
        <w:r w:rsidRPr="00221D70">
          <w:rPr>
            <w:rStyle w:val="aa"/>
            <w:rFonts w:ascii="Times New Roman" w:hAnsi="Times New Roman" w:cs="Times New Roman"/>
            <w:sz w:val="24"/>
            <w:szCs w:val="24"/>
            <w:lang w:val="uk-UA"/>
          </w:rPr>
          <w:t>https://zakon.rada.gov.ua/laws/show/167-2021-%D1%80#Text</w:t>
        </w:r>
      </w:hyperlink>
    </w:p>
    <w:p w14:paraId="6FE7BBE7"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Корнієнко О.Р. Про актуальність запровадження STEM-навчання в Україні</w:t>
      </w:r>
      <w:r w:rsidRPr="00221D70">
        <w:rPr>
          <w:rFonts w:ascii="Times New Roman" w:eastAsia="Times New Roman" w:hAnsi="Times New Roman" w:cs="Times New Roman"/>
          <w:sz w:val="24"/>
          <w:szCs w:val="24"/>
          <w:lang w:val="uk-UA"/>
        </w:rPr>
        <w:t xml:space="preserve">. </w:t>
      </w:r>
      <w:r w:rsidRPr="00221D70">
        <w:rPr>
          <w:rFonts w:ascii="Times New Roman" w:eastAsia="Times New Roman" w:hAnsi="Times New Roman" w:cs="Times New Roman"/>
          <w:color w:val="000000"/>
          <w:sz w:val="24"/>
          <w:szCs w:val="24"/>
          <w:lang w:val="uk-UA"/>
        </w:rPr>
        <w:t xml:space="preserve">URL: </w:t>
      </w:r>
      <w:hyperlink r:id="rId25">
        <w:r w:rsidRPr="00221D70">
          <w:rPr>
            <w:rFonts w:ascii="Times New Roman" w:eastAsia="Times New Roman" w:hAnsi="Times New Roman" w:cs="Times New Roman"/>
            <w:color w:val="0563C1"/>
            <w:sz w:val="24"/>
            <w:szCs w:val="24"/>
            <w:u w:val="single"/>
            <w:lang w:val="uk-UA"/>
          </w:rPr>
          <w:t>https://elenakornienko.blogspot.com/2016/02/stem.html</w:t>
        </w:r>
      </w:hyperlink>
      <w:r w:rsidRPr="00221D70">
        <w:rPr>
          <w:rFonts w:ascii="Times New Roman" w:eastAsia="Times New Roman" w:hAnsi="Times New Roman" w:cs="Times New Roman"/>
          <w:color w:val="0563C1"/>
          <w:sz w:val="24"/>
          <w:szCs w:val="24"/>
          <w:u w:val="single"/>
          <w:lang w:val="uk-UA"/>
        </w:rPr>
        <w:t xml:space="preserve"> </w:t>
      </w:r>
      <w:r w:rsidRPr="00221D70">
        <w:rPr>
          <w:rFonts w:ascii="Times New Roman" w:eastAsia="Times New Roman" w:hAnsi="Times New Roman" w:cs="Times New Roman"/>
          <w:color w:val="000000"/>
          <w:sz w:val="24"/>
          <w:szCs w:val="24"/>
          <w:lang w:val="uk-UA"/>
        </w:rPr>
        <w:t>(дата звернення: 18.03.2024)</w:t>
      </w:r>
      <w:r>
        <w:rPr>
          <w:rFonts w:ascii="Times New Roman" w:eastAsia="Times New Roman" w:hAnsi="Times New Roman" w:cs="Times New Roman"/>
          <w:color w:val="000000"/>
          <w:sz w:val="24"/>
          <w:szCs w:val="24"/>
          <w:lang w:val="uk-UA"/>
        </w:rPr>
        <w:t>.</w:t>
      </w:r>
    </w:p>
    <w:p w14:paraId="28208687"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Кочарян</w:t>
      </w:r>
      <w:r>
        <w:rPr>
          <w:rFonts w:ascii="Times New Roman" w:eastAsia="Times New Roman" w:hAnsi="Times New Roman" w:cs="Times New Roman"/>
          <w:color w:val="000000"/>
          <w:sz w:val="24"/>
          <w:szCs w:val="24"/>
          <w:lang w:val="uk-UA"/>
        </w:rPr>
        <w:t xml:space="preserve"> А.</w:t>
      </w:r>
      <w:r w:rsidRPr="00221D70">
        <w:rPr>
          <w:rFonts w:ascii="Times New Roman" w:eastAsia="Times New Roman" w:hAnsi="Times New Roman" w:cs="Times New Roman"/>
          <w:color w:val="000000"/>
          <w:sz w:val="24"/>
          <w:szCs w:val="24"/>
          <w:lang w:val="uk-UA"/>
        </w:rPr>
        <w:t>, Гущина</w:t>
      </w:r>
      <w:r>
        <w:rPr>
          <w:rFonts w:ascii="Times New Roman" w:eastAsia="Times New Roman" w:hAnsi="Times New Roman" w:cs="Times New Roman"/>
          <w:color w:val="000000"/>
          <w:sz w:val="24"/>
          <w:szCs w:val="24"/>
          <w:lang w:val="uk-UA"/>
        </w:rPr>
        <w:t xml:space="preserve"> Н</w:t>
      </w:r>
      <w:r w:rsidRPr="00221D70">
        <w:rPr>
          <w:rFonts w:ascii="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Виховання культури користувача Інтернету. Безпека у всесвітній мережі: навчально-методичний посібник</w:t>
      </w:r>
      <w:r>
        <w:rPr>
          <w:rFonts w:ascii="Times New Roman" w:eastAsia="Times New Roman" w:hAnsi="Times New Roman" w:cs="Times New Roman"/>
          <w:color w:val="000000"/>
          <w:sz w:val="24"/>
          <w:szCs w:val="24"/>
          <w:lang w:val="uk-UA"/>
        </w:rPr>
        <w:t>.</w:t>
      </w:r>
      <w:r w:rsidRPr="00221D70">
        <w:rPr>
          <w:rFonts w:ascii="Times New Roman" w:eastAsia="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Київ</w:t>
      </w:r>
      <w:r w:rsidRPr="00221D70">
        <w:rPr>
          <w:rFonts w:ascii="Times New Roman" w:hAnsi="Times New Roman" w:cs="Times New Roman"/>
          <w:color w:val="000000"/>
          <w:sz w:val="24"/>
          <w:szCs w:val="24"/>
          <w:lang w:val="uk-UA"/>
        </w:rPr>
        <w:t>, 2011. 100 с.</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URL</w:t>
      </w:r>
      <w:r w:rsidRPr="00221D70">
        <w:rPr>
          <w:rFonts w:ascii="Times New Roman" w:hAnsi="Times New Roman" w:cs="Times New Roman"/>
          <w:color w:val="000000"/>
          <w:sz w:val="24"/>
          <w:szCs w:val="24"/>
          <w:lang w:val="uk-UA"/>
        </w:rPr>
        <w:t xml:space="preserve">: </w:t>
      </w:r>
      <w:hyperlink r:id="rId26" w:history="1">
        <w:r w:rsidRPr="00221D70">
          <w:rPr>
            <w:rStyle w:val="aa"/>
            <w:rFonts w:ascii="Times New Roman" w:hAnsi="Times New Roman" w:cs="Times New Roman"/>
            <w:sz w:val="24"/>
            <w:szCs w:val="24"/>
            <w:lang w:val="uk-UA"/>
          </w:rPr>
          <w:t>http://old.mon.gov.ua/images/newstmp/2011/18_02/3/4press.pdf</w:t>
        </w:r>
      </w:hyperlink>
    </w:p>
    <w:p w14:paraId="02D5BB65"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Креативне мислення: чи </w:t>
      </w:r>
      <w:r w:rsidRPr="00221D70">
        <w:rPr>
          <w:rFonts w:ascii="Times New Roman" w:eastAsia="Times New Roman" w:hAnsi="Times New Roman" w:cs="Times New Roman"/>
          <w:color w:val="000000"/>
          <w:sz w:val="24"/>
          <w:szCs w:val="24"/>
          <w:lang w:val="uk-UA"/>
        </w:rPr>
        <w:t>можливо</w:t>
      </w:r>
      <w:r w:rsidRPr="00221D70">
        <w:rPr>
          <w:rFonts w:ascii="Times New Roman" w:eastAsia="Times New Roman" w:hAnsi="Times New Roman" w:cs="Times New Roman"/>
          <w:sz w:val="24"/>
          <w:szCs w:val="24"/>
          <w:lang w:val="uk-UA"/>
        </w:rPr>
        <w:t xml:space="preserve"> оцінити та як його перевірити? URL:</w:t>
      </w:r>
      <w:hyperlink r:id="rId27">
        <w:r w:rsidRPr="00221D70">
          <w:rPr>
            <w:rFonts w:ascii="Times New Roman" w:eastAsia="Times New Roman" w:hAnsi="Times New Roman" w:cs="Times New Roman"/>
            <w:sz w:val="24"/>
            <w:szCs w:val="24"/>
            <w:u w:val="single"/>
            <w:lang w:val="uk-UA"/>
          </w:rPr>
          <w:t xml:space="preserve"> </w:t>
        </w:r>
      </w:hyperlink>
      <w:hyperlink r:id="rId28">
        <w:r w:rsidRPr="00221D70">
          <w:rPr>
            <w:rFonts w:ascii="Times New Roman" w:eastAsia="Times New Roman" w:hAnsi="Times New Roman" w:cs="Times New Roman"/>
            <w:color w:val="1155CC"/>
            <w:sz w:val="24"/>
            <w:szCs w:val="24"/>
            <w:u w:val="single"/>
            <w:lang w:val="uk-UA"/>
          </w:rPr>
          <w:t>https://osvitoria.media/experience/kreatyvne-myslennya-chy-mozhlyvo-otsinyty-ta-yak-jogo-pereviryty/</w:t>
        </w:r>
      </w:hyperlink>
      <w:r>
        <w:rPr>
          <w:rFonts w:ascii="Times New Roman" w:eastAsia="Times New Roman" w:hAnsi="Times New Roman" w:cs="Times New Roman"/>
          <w:sz w:val="24"/>
          <w:szCs w:val="24"/>
          <w:lang w:val="uk-UA"/>
        </w:rPr>
        <w:t xml:space="preserve"> (дата звернення: 20.01.2024</w:t>
      </w:r>
      <w:r w:rsidRPr="00221D70">
        <w:rPr>
          <w:rFonts w:ascii="Times New Roman" w:eastAsia="Times New Roman" w:hAnsi="Times New Roman" w:cs="Times New Roman"/>
          <w:sz w:val="24"/>
          <w:szCs w:val="24"/>
          <w:lang w:val="uk-UA"/>
        </w:rPr>
        <w:t>).</w:t>
      </w:r>
    </w:p>
    <w:p w14:paraId="5C82B6B4"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Кремень В. Профільне навчання: шлях до ефективної реалізації. Освіта України. 2010. № 3-4, С.</w:t>
      </w:r>
      <w:r>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4</w:t>
      </w:r>
      <w:r>
        <w:rPr>
          <w:rFonts w:ascii="Times New Roman" w:eastAsia="Times New Roman" w:hAnsi="Times New Roman" w:cs="Times New Roman"/>
          <w:color w:val="000000"/>
          <w:sz w:val="24"/>
          <w:szCs w:val="24"/>
          <w:lang w:val="uk-UA"/>
        </w:rPr>
        <w:t>-6.</w:t>
      </w:r>
    </w:p>
    <w:p w14:paraId="1DA80D42"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 xml:space="preserve"> Курикулум профільної середньої</w:t>
      </w:r>
      <w:r w:rsidRPr="00221D70">
        <w:rPr>
          <w:rFonts w:ascii="Times New Roman" w:hAnsi="Times New Roman" w:cs="Times New Roman"/>
          <w:color w:val="000000"/>
          <w:sz w:val="24"/>
          <w:szCs w:val="24"/>
          <w:lang w:val="uk-UA"/>
        </w:rPr>
        <w:t xml:space="preserve"> освіти (на прикладі 10-12 класів Житомірського ліцею). URL: </w:t>
      </w:r>
      <w:hyperlink r:id="rId29" w:history="1">
        <w:r w:rsidRPr="00221D70">
          <w:rPr>
            <w:rStyle w:val="aa"/>
            <w:rFonts w:ascii="Times New Roman" w:hAnsi="Times New Roman" w:cs="Times New Roman"/>
            <w:color w:val="0563C1"/>
            <w:sz w:val="24"/>
            <w:szCs w:val="24"/>
            <w:lang w:val="uk-UA"/>
          </w:rPr>
          <w:t>https://drive.google.com/file/d/1IxGxh-WctoI86JuPeeR4OYtZWbp0Q0ue/view</w:t>
        </w:r>
      </w:hyperlink>
      <w:r w:rsidRPr="00221D70">
        <w:rPr>
          <w:rFonts w:ascii="Times New Roman" w:hAnsi="Times New Roman" w:cs="Times New Roman"/>
          <w:color w:val="000000"/>
          <w:sz w:val="24"/>
          <w:szCs w:val="24"/>
          <w:lang w:val="uk-UA"/>
        </w:rPr>
        <w:t> </w:t>
      </w:r>
    </w:p>
    <w:p w14:paraId="53115CBD"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Липова Л. Теорія і практика здійснення профільного навчання в середній загальноосвітній школі. Директор школи, ліцею, гімназії. 2008. №</w:t>
      </w:r>
      <w:r>
        <w:rPr>
          <w:rFonts w:ascii="Times New Roman" w:eastAsia="Times New Roman" w:hAnsi="Times New Roman" w:cs="Times New Roman"/>
          <w:color w:val="000000"/>
          <w:sz w:val="24"/>
          <w:szCs w:val="24"/>
          <w:lang w:val="uk-UA"/>
        </w:rPr>
        <w:t xml:space="preserve"> </w:t>
      </w:r>
      <w:r w:rsidRPr="00221D70">
        <w:rPr>
          <w:rFonts w:ascii="Times New Roman" w:eastAsia="Times New Roman" w:hAnsi="Times New Roman" w:cs="Times New Roman"/>
          <w:color w:val="000000"/>
          <w:sz w:val="24"/>
          <w:szCs w:val="24"/>
          <w:lang w:val="uk-UA"/>
        </w:rPr>
        <w:t>5, С. 32-37</w:t>
      </w:r>
      <w:r>
        <w:rPr>
          <w:rFonts w:ascii="Times New Roman" w:eastAsia="Times New Roman" w:hAnsi="Times New Roman" w:cs="Times New Roman"/>
          <w:color w:val="000000"/>
          <w:sz w:val="24"/>
          <w:szCs w:val="24"/>
          <w:lang w:val="uk-UA"/>
        </w:rPr>
        <w:t>.</w:t>
      </w:r>
    </w:p>
    <w:p w14:paraId="5C1FAE9A"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ЛІТНІ НАУКОВІ ДИСКУСІЇ :</w:t>
      </w:r>
      <w:r w:rsidRPr="00221D7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w:t>
      </w:r>
      <w:r w:rsidRPr="00221D70">
        <w:rPr>
          <w:rFonts w:ascii="Times New Roman" w:eastAsia="Times New Roman" w:hAnsi="Times New Roman" w:cs="Times New Roman"/>
          <w:sz w:val="24"/>
          <w:szCs w:val="24"/>
          <w:lang w:val="uk-UA"/>
        </w:rPr>
        <w:t>бірник наукових матеріалів ХХІ Міжнародної науково-практичної інтернет – конференції</w:t>
      </w:r>
      <w:r>
        <w:rPr>
          <w:rFonts w:ascii="Times New Roman" w:eastAsia="Times New Roman" w:hAnsi="Times New Roman" w:cs="Times New Roman"/>
          <w:sz w:val="24"/>
          <w:szCs w:val="24"/>
          <w:lang w:val="uk-UA"/>
        </w:rPr>
        <w:t>.</w:t>
      </w:r>
      <w:r w:rsidRPr="00221D7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Ч</w:t>
      </w:r>
      <w:r w:rsidRPr="00221D70">
        <w:rPr>
          <w:rFonts w:ascii="Times New Roman" w:eastAsia="Times New Roman" w:hAnsi="Times New Roman" w:cs="Times New Roman"/>
          <w:sz w:val="24"/>
          <w:szCs w:val="24"/>
          <w:lang w:val="uk-UA"/>
        </w:rPr>
        <w:t>.5. URL:</w:t>
      </w:r>
      <w:hyperlink r:id="rId30">
        <w:r w:rsidRPr="00221D70">
          <w:rPr>
            <w:rFonts w:ascii="Times New Roman" w:eastAsia="Times New Roman" w:hAnsi="Times New Roman" w:cs="Times New Roman"/>
            <w:sz w:val="24"/>
            <w:szCs w:val="24"/>
            <w:u w:val="single"/>
            <w:lang w:val="uk-UA"/>
          </w:rPr>
          <w:t xml:space="preserve"> </w:t>
        </w:r>
      </w:hyperlink>
      <w:hyperlink r:id="rId31">
        <w:r w:rsidRPr="00221D70">
          <w:rPr>
            <w:rFonts w:ascii="Times New Roman" w:eastAsia="Times New Roman" w:hAnsi="Times New Roman" w:cs="Times New Roman"/>
            <w:color w:val="1155CC"/>
            <w:sz w:val="24"/>
            <w:szCs w:val="24"/>
            <w:u w:val="single"/>
            <w:lang w:val="uk-UA"/>
          </w:rPr>
          <w:t>https://el-conf.com.ua/wp-content/uploads/2018/07/%D0%A75_XIX.pdf</w:t>
        </w:r>
      </w:hyperlink>
      <w:r w:rsidRPr="00221D70">
        <w:rPr>
          <w:rFonts w:ascii="Times New Roman" w:eastAsia="Times New Roman" w:hAnsi="Times New Roman" w:cs="Times New Roman"/>
          <w:sz w:val="24"/>
          <w:szCs w:val="24"/>
          <w:lang w:val="uk-UA"/>
        </w:rPr>
        <w:t xml:space="preserve"> (дата звернення: 20</w:t>
      </w:r>
      <w:r>
        <w:rPr>
          <w:rFonts w:ascii="Times New Roman" w:eastAsia="Times New Roman" w:hAnsi="Times New Roman" w:cs="Times New Roman"/>
          <w:sz w:val="24"/>
          <w:szCs w:val="24"/>
          <w:lang w:val="uk-UA"/>
        </w:rPr>
        <w:t>.01.2024</w:t>
      </w:r>
      <w:r w:rsidRPr="00221D70">
        <w:rPr>
          <w:rFonts w:ascii="Times New Roman" w:eastAsia="Times New Roman" w:hAnsi="Times New Roman" w:cs="Times New Roman"/>
          <w:sz w:val="24"/>
          <w:szCs w:val="24"/>
          <w:lang w:val="uk-UA"/>
        </w:rPr>
        <w:t>).</w:t>
      </w:r>
    </w:p>
    <w:p w14:paraId="467A3205"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Марковська  М. Нова українська школа.</w:t>
      </w:r>
      <w:r w:rsidRPr="00221D70">
        <w:rPr>
          <w:rFonts w:ascii="Times New Roman" w:hAnsi="Times New Roman" w:cs="Times New Roman"/>
          <w:color w:val="000000"/>
          <w:sz w:val="24"/>
          <w:szCs w:val="24"/>
          <w:lang w:val="uk-UA"/>
        </w:rPr>
        <w:t xml:space="preserve"> 10 онлайн-ресурсів, що знадобляться на уроках</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URL</w:t>
      </w:r>
      <w:r w:rsidRPr="00221D70">
        <w:rPr>
          <w:rFonts w:ascii="Times New Roman" w:hAnsi="Times New Roman" w:cs="Times New Roman"/>
          <w:color w:val="000000"/>
          <w:sz w:val="24"/>
          <w:szCs w:val="24"/>
          <w:lang w:val="uk-UA"/>
        </w:rPr>
        <w:t xml:space="preserve">: </w:t>
      </w:r>
      <w:hyperlink r:id="rId32" w:history="1">
        <w:r w:rsidRPr="00221D70">
          <w:rPr>
            <w:rStyle w:val="aa"/>
            <w:rFonts w:ascii="Times New Roman" w:hAnsi="Times New Roman" w:cs="Times New Roman"/>
            <w:sz w:val="24"/>
            <w:szCs w:val="24"/>
            <w:lang w:val="uk-UA"/>
          </w:rPr>
          <w:t>http://nus.org.ua/articles/10-onlajn-resursiv-shho-znadoblyatsya-na-urokah/</w:t>
        </w:r>
      </w:hyperlink>
      <w:r w:rsidRPr="00221D70">
        <w:rPr>
          <w:rFonts w:ascii="Times New Roman" w:hAnsi="Times New Roman" w:cs="Times New Roman"/>
          <w:color w:val="000000"/>
          <w:sz w:val="24"/>
          <w:szCs w:val="24"/>
          <w:lang w:val="uk-UA"/>
        </w:rPr>
        <w:t> </w:t>
      </w:r>
    </w:p>
    <w:p w14:paraId="58DDCF1E"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Матівосян А. Можливості використання технологій web 2.0 в навчальному закладі</w:t>
      </w:r>
      <w:r w:rsidRPr="00DC0F6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URL</w:t>
      </w:r>
      <w:r w:rsidRPr="00221D70">
        <w:rPr>
          <w:rFonts w:ascii="Times New Roman" w:hAnsi="Times New Roman" w:cs="Times New Roman"/>
          <w:color w:val="000000"/>
          <w:sz w:val="24"/>
          <w:szCs w:val="24"/>
          <w:lang w:val="uk-UA"/>
        </w:rPr>
        <w:t xml:space="preserve">: </w:t>
      </w:r>
      <w:hyperlink r:id="rId33" w:history="1">
        <w:r w:rsidRPr="00221D70">
          <w:rPr>
            <w:rStyle w:val="aa"/>
            <w:rFonts w:ascii="Times New Roman" w:hAnsi="Times New Roman" w:cs="Times New Roman"/>
            <w:color w:val="1155CC"/>
            <w:sz w:val="24"/>
            <w:szCs w:val="24"/>
            <w:lang w:val="uk-UA"/>
          </w:rPr>
          <w:t>http://www.slideshare.net/ArturM/web-20-14766263</w:t>
        </w:r>
      </w:hyperlink>
    </w:p>
    <w:p w14:paraId="505FA1EA"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Методичні рекомендації щодо розвитку STEM-освіти в закладах загальної середньої та позашкільної освіти у 2023/2024 навчальному році ( Лист ІМЗО від 01.08.2023 № 21/08-1242).</w:t>
      </w:r>
    </w:p>
    <w:p w14:paraId="7FD37D0C" w14:textId="77777777" w:rsidR="00C32CFC" w:rsidRPr="00221D70" w:rsidRDefault="00C32CFC" w:rsidP="004E1012">
      <w:pPr>
        <w:pStyle w:val="af8"/>
        <w:numPr>
          <w:ilvl w:val="0"/>
          <w:numId w:val="25"/>
        </w:numPr>
        <w:shd w:val="clear" w:color="auto" w:fill="FFFFFF"/>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eastAsia="uk-UA"/>
        </w:rPr>
      </w:pPr>
      <w:r w:rsidRPr="00221D70">
        <w:rPr>
          <w:rFonts w:ascii="Times New Roman" w:eastAsia="Times New Roman" w:hAnsi="Times New Roman" w:cs="Times New Roman"/>
          <w:color w:val="000000"/>
          <w:sz w:val="24"/>
          <w:szCs w:val="24"/>
          <w:lang w:val="uk-UA" w:eastAsia="uk-UA"/>
        </w:rPr>
        <w:t>Мова і міжкультурна комунікація : теорія та практика : монографія / за наук. ред. Н. Сизоненко. Київ: Вид-во Ліра-К, 2020. 256 с.</w:t>
      </w:r>
    </w:p>
    <w:p w14:paraId="6F713CE7"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Морін О. Програмно-методичне забезпечення професійного самовизначення учнівської молоді в умовах допрофільної підготовки і профільного навчання. Рідна школа. 2015. № 3, С. 29- 33.</w:t>
      </w:r>
    </w:p>
    <w:p w14:paraId="663A5A62"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Нікольський Ю.</w:t>
      </w:r>
      <w:r w:rsidRPr="00221D70">
        <w:rPr>
          <w:rFonts w:ascii="Times New Roman" w:eastAsia="Times New Roman" w:hAnsi="Times New Roman" w:cs="Times New Roman"/>
          <w:sz w:val="24"/>
          <w:szCs w:val="24"/>
          <w:lang w:val="uk-UA"/>
        </w:rPr>
        <w:t xml:space="preserve">В. </w:t>
      </w:r>
      <w:r w:rsidRPr="00221D70">
        <w:rPr>
          <w:rFonts w:ascii="Times New Roman" w:eastAsia="Times New Roman" w:hAnsi="Times New Roman" w:cs="Times New Roman"/>
          <w:color w:val="000000"/>
          <w:sz w:val="24"/>
          <w:szCs w:val="24"/>
          <w:lang w:val="uk-UA"/>
        </w:rPr>
        <w:t>Системи</w:t>
      </w:r>
      <w:r w:rsidRPr="00221D70">
        <w:rPr>
          <w:rFonts w:ascii="Times New Roman" w:eastAsia="Times New Roman" w:hAnsi="Times New Roman" w:cs="Times New Roman"/>
          <w:sz w:val="24"/>
          <w:szCs w:val="24"/>
          <w:lang w:val="uk-UA"/>
        </w:rPr>
        <w:t xml:space="preserve"> штучного інтелекту: навч. по</w:t>
      </w:r>
      <w:r>
        <w:rPr>
          <w:rFonts w:ascii="Times New Roman" w:eastAsia="Times New Roman" w:hAnsi="Times New Roman" w:cs="Times New Roman"/>
          <w:sz w:val="24"/>
          <w:szCs w:val="24"/>
          <w:lang w:val="uk-UA"/>
        </w:rPr>
        <w:t>сібник. 2-ге вид., випр. та допов.</w:t>
      </w:r>
      <w:r w:rsidRPr="00221D70">
        <w:rPr>
          <w:rFonts w:ascii="Times New Roman" w:eastAsia="Times New Roman" w:hAnsi="Times New Roman" w:cs="Times New Roman"/>
          <w:sz w:val="24"/>
          <w:szCs w:val="24"/>
          <w:lang w:val="uk-UA"/>
        </w:rPr>
        <w:t xml:space="preserve"> Львів: 2006, 2013. 279 с.</w:t>
      </w:r>
    </w:p>
    <w:p w14:paraId="67AA542A"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Нікольський</w:t>
      </w:r>
      <w:r>
        <w:rPr>
          <w:rFonts w:ascii="Times New Roman" w:eastAsia="Times New Roman" w:hAnsi="Times New Roman" w:cs="Times New Roman"/>
          <w:sz w:val="24"/>
          <w:szCs w:val="24"/>
          <w:lang w:val="uk-UA"/>
        </w:rPr>
        <w:t xml:space="preserve"> Ю.В.</w:t>
      </w:r>
      <w:r w:rsidRPr="00221D70">
        <w:rPr>
          <w:rFonts w:ascii="Times New Roman" w:eastAsia="Times New Roman" w:hAnsi="Times New Roman" w:cs="Times New Roman"/>
          <w:sz w:val="24"/>
          <w:szCs w:val="24"/>
          <w:lang w:val="uk-UA"/>
        </w:rPr>
        <w:t>, Пасічник</w:t>
      </w:r>
      <w:r>
        <w:rPr>
          <w:rFonts w:ascii="Times New Roman" w:eastAsia="Times New Roman" w:hAnsi="Times New Roman" w:cs="Times New Roman"/>
          <w:sz w:val="24"/>
          <w:szCs w:val="24"/>
          <w:lang w:val="uk-UA"/>
        </w:rPr>
        <w:t xml:space="preserve"> В.В.</w:t>
      </w:r>
      <w:r w:rsidRPr="00221D70">
        <w:rPr>
          <w:rFonts w:ascii="Times New Roman" w:eastAsia="Times New Roman" w:hAnsi="Times New Roman" w:cs="Times New Roman"/>
          <w:sz w:val="24"/>
          <w:szCs w:val="24"/>
          <w:lang w:val="uk-UA"/>
        </w:rPr>
        <w:t>, Щербина</w:t>
      </w:r>
      <w:r>
        <w:rPr>
          <w:rFonts w:ascii="Times New Roman" w:eastAsia="Times New Roman" w:hAnsi="Times New Roman" w:cs="Times New Roman"/>
          <w:sz w:val="24"/>
          <w:szCs w:val="24"/>
          <w:lang w:val="uk-UA"/>
        </w:rPr>
        <w:t xml:space="preserve"> Ю.М.</w:t>
      </w:r>
      <w:r w:rsidRPr="00221D70">
        <w:rPr>
          <w:rFonts w:ascii="Times New Roman" w:eastAsia="Times New Roman" w:hAnsi="Times New Roman" w:cs="Times New Roman"/>
          <w:sz w:val="24"/>
          <w:szCs w:val="24"/>
          <w:lang w:val="uk-UA"/>
        </w:rPr>
        <w:t xml:space="preserve"> Системи штучного інтелекту: навч. посіб. / </w:t>
      </w:r>
      <w:r>
        <w:rPr>
          <w:rFonts w:ascii="Times New Roman" w:eastAsia="Times New Roman" w:hAnsi="Times New Roman" w:cs="Times New Roman"/>
          <w:sz w:val="24"/>
          <w:szCs w:val="24"/>
          <w:lang w:val="uk-UA"/>
        </w:rPr>
        <w:t>за наук. ред. В.</w:t>
      </w:r>
      <w:r w:rsidRPr="00221D70">
        <w:rPr>
          <w:rFonts w:ascii="Times New Roman" w:eastAsia="Times New Roman" w:hAnsi="Times New Roman" w:cs="Times New Roman"/>
          <w:sz w:val="24"/>
          <w:szCs w:val="24"/>
          <w:lang w:val="uk-UA"/>
        </w:rPr>
        <w:t xml:space="preserve">В. </w:t>
      </w:r>
      <w:r w:rsidRPr="00221D70">
        <w:rPr>
          <w:rFonts w:ascii="Times New Roman" w:eastAsia="Times New Roman" w:hAnsi="Times New Roman" w:cs="Times New Roman"/>
          <w:color w:val="000000"/>
          <w:sz w:val="24"/>
          <w:szCs w:val="24"/>
          <w:lang w:val="uk-UA"/>
        </w:rPr>
        <w:t>Пасічника</w:t>
      </w:r>
      <w:r w:rsidRPr="00221D70">
        <w:rPr>
          <w:rFonts w:ascii="Times New Roman" w:eastAsia="Times New Roman" w:hAnsi="Times New Roman" w:cs="Times New Roman"/>
          <w:sz w:val="24"/>
          <w:szCs w:val="24"/>
          <w:lang w:val="uk-UA"/>
        </w:rPr>
        <w:t>; М-во освіти і науки, молоді та спорту У</w:t>
      </w:r>
      <w:r>
        <w:rPr>
          <w:rFonts w:ascii="Times New Roman" w:eastAsia="Times New Roman" w:hAnsi="Times New Roman" w:cs="Times New Roman"/>
          <w:sz w:val="24"/>
          <w:szCs w:val="24"/>
          <w:lang w:val="uk-UA"/>
        </w:rPr>
        <w:t>країни. 2-ге вид., випр. та допов</w:t>
      </w:r>
      <w:r w:rsidRPr="00221D70">
        <w:rPr>
          <w:rFonts w:ascii="Times New Roman" w:eastAsia="Times New Roman" w:hAnsi="Times New Roman" w:cs="Times New Roman"/>
          <w:sz w:val="24"/>
          <w:szCs w:val="24"/>
          <w:lang w:val="uk-UA"/>
        </w:rPr>
        <w:t>. Львів: Магнолія-2006, 2013. 279 с.: іл.</w:t>
      </w:r>
    </w:p>
    <w:p w14:paraId="0C6BC50C"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sidRPr="00221D70">
        <w:rPr>
          <w:rFonts w:ascii="Times New Roman" w:hAnsi="Times New Roman" w:cs="Times New Roman"/>
          <w:color w:val="000000"/>
          <w:sz w:val="24"/>
          <w:szCs w:val="24"/>
          <w:lang w:val="uk-UA"/>
        </w:rPr>
        <w:t>Озерян О. Поради Тоні Б’юзена з техніки створення ментальних карт</w:t>
      </w:r>
      <w:r>
        <w:rPr>
          <w:rFonts w:ascii="Times New Roman" w:hAnsi="Times New Roman" w:cs="Times New Roman"/>
          <w:color w:val="000000"/>
          <w:sz w:val="24"/>
          <w:szCs w:val="24"/>
          <w:lang w:val="uk-UA"/>
        </w:rPr>
        <w:t>.</w:t>
      </w:r>
      <w:r w:rsidRPr="00221D70">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en-US"/>
        </w:rPr>
        <w:t>URL</w:t>
      </w:r>
      <w:r w:rsidRPr="00221D70">
        <w:rPr>
          <w:rFonts w:ascii="Times New Roman" w:hAnsi="Times New Roman" w:cs="Times New Roman"/>
          <w:color w:val="000000"/>
          <w:sz w:val="24"/>
          <w:szCs w:val="24"/>
          <w:lang w:val="uk-UA"/>
        </w:rPr>
        <w:t xml:space="preserve">: </w:t>
      </w:r>
      <w:hyperlink r:id="rId34" w:history="1">
        <w:r w:rsidRPr="00221D70">
          <w:rPr>
            <w:rStyle w:val="aa"/>
            <w:rFonts w:ascii="Times New Roman" w:hAnsi="Times New Roman" w:cs="Times New Roman"/>
            <w:sz w:val="24"/>
            <w:szCs w:val="24"/>
            <w:lang w:val="uk-UA"/>
          </w:rPr>
          <w:t>http://sonyah.blogspot.com/2011/11/blog-post_6964.html</w:t>
        </w:r>
      </w:hyperlink>
    </w:p>
    <w:p w14:paraId="1D732585" w14:textId="77777777" w:rsidR="00C32CFC" w:rsidRPr="00221D70" w:rsidRDefault="00C32CFC" w:rsidP="004E1012">
      <w:pPr>
        <w:numPr>
          <w:ilvl w:val="0"/>
          <w:numId w:val="25"/>
        </w:numPr>
        <w:pBdr>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Олексюк О.Р. Деякі аспекти синергетичних ефектів у впровадженні STEM-освіти. Розвиток професійної майстерності педагога в умовах нової соціокультурної реа</w:t>
      </w:r>
      <w:r>
        <w:rPr>
          <w:rFonts w:ascii="Times New Roman" w:eastAsia="Times New Roman" w:hAnsi="Times New Roman" w:cs="Times New Roman"/>
          <w:color w:val="000000"/>
          <w:sz w:val="24"/>
          <w:szCs w:val="24"/>
          <w:lang w:val="uk-UA"/>
        </w:rPr>
        <w:t>льності: збірник тез ІІІ міжнародної науково-практичної конференції</w:t>
      </w:r>
      <w:r w:rsidRPr="00221D70">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w:t>
      </w:r>
      <w:r w:rsidRPr="00221D70">
        <w:rPr>
          <w:rFonts w:ascii="Times New Roman" w:eastAsia="Times New Roman" w:hAnsi="Times New Roman" w:cs="Times New Roman"/>
          <w:color w:val="000000"/>
          <w:sz w:val="24"/>
          <w:szCs w:val="24"/>
          <w:lang w:val="uk-UA"/>
        </w:rPr>
        <w:t>м. Тернопіль, 9-10 квітня. 2020 р.</w:t>
      </w:r>
      <w:r>
        <w:rPr>
          <w:rFonts w:ascii="Times New Roman" w:eastAsia="Times New Roman" w:hAnsi="Times New Roman" w:cs="Times New Roman"/>
          <w:color w:val="000000"/>
          <w:sz w:val="24"/>
          <w:szCs w:val="24"/>
          <w:lang w:val="uk-UA"/>
        </w:rPr>
        <w:t>)</w:t>
      </w:r>
      <w:r w:rsidRPr="00221D70">
        <w:rPr>
          <w:rFonts w:ascii="Times New Roman" w:eastAsia="Times New Roman" w:hAnsi="Times New Roman" w:cs="Times New Roman"/>
          <w:color w:val="000000"/>
          <w:sz w:val="24"/>
          <w:szCs w:val="24"/>
          <w:lang w:val="uk-UA"/>
        </w:rPr>
        <w:t xml:space="preserve"> 2020. С. 263–265. </w:t>
      </w:r>
    </w:p>
    <w:p w14:paraId="65730FB8"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Олій</w:t>
      </w:r>
      <w:r>
        <w:rPr>
          <w:rFonts w:ascii="Times New Roman" w:eastAsia="Times New Roman" w:hAnsi="Times New Roman" w:cs="Times New Roman"/>
          <w:color w:val="000000"/>
          <w:sz w:val="24"/>
          <w:szCs w:val="24"/>
          <w:lang w:val="uk-UA"/>
        </w:rPr>
        <w:t xml:space="preserve">ник П. Перша медична допомога. </w:t>
      </w:r>
      <w:r w:rsidRPr="00221D70">
        <w:rPr>
          <w:rFonts w:ascii="Times New Roman" w:eastAsia="Times New Roman" w:hAnsi="Times New Roman" w:cs="Times New Roman"/>
          <w:color w:val="000000"/>
          <w:sz w:val="24"/>
          <w:szCs w:val="24"/>
          <w:lang w:val="uk-UA"/>
        </w:rPr>
        <w:t xml:space="preserve"> Львів: «Сполом», 2004.</w:t>
      </w:r>
      <w:r>
        <w:rPr>
          <w:rFonts w:ascii="Times New Roman" w:eastAsia="Times New Roman" w:hAnsi="Times New Roman" w:cs="Times New Roman"/>
          <w:color w:val="000000"/>
          <w:sz w:val="24"/>
          <w:szCs w:val="24"/>
          <w:lang w:val="uk-UA"/>
        </w:rPr>
        <w:t xml:space="preserve"> 264 с.</w:t>
      </w:r>
    </w:p>
    <w:p w14:paraId="0A2EECB9"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sz w:val="24"/>
          <w:szCs w:val="24"/>
          <w:lang w:val="uk-UA"/>
        </w:rPr>
        <w:t xml:space="preserve">Опачко М.В. Системний та </w:t>
      </w:r>
      <w:r>
        <w:rPr>
          <w:rFonts w:ascii="Times New Roman" w:eastAsia="Times New Roman" w:hAnsi="Times New Roman" w:cs="Times New Roman"/>
          <w:color w:val="000000"/>
          <w:sz w:val="24"/>
          <w:szCs w:val="24"/>
          <w:lang w:val="uk-UA"/>
        </w:rPr>
        <w:t xml:space="preserve">інтегративний підходи в освіті: методичний посібник. </w:t>
      </w:r>
      <w:r w:rsidRPr="00221D70">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Ужгород: УжНУ, 2016. </w:t>
      </w:r>
      <w:r w:rsidRPr="00221D70">
        <w:rPr>
          <w:rFonts w:ascii="Times New Roman" w:eastAsia="Times New Roman" w:hAnsi="Times New Roman" w:cs="Times New Roman"/>
          <w:color w:val="000000"/>
          <w:sz w:val="24"/>
          <w:szCs w:val="24"/>
          <w:lang w:val="uk-UA"/>
        </w:rPr>
        <w:t>69 с</w:t>
      </w:r>
    </w:p>
    <w:p w14:paraId="453C37BE" w14:textId="77777777" w:rsidR="00C32CFC" w:rsidRPr="00221D70" w:rsidRDefault="00C32CFC" w:rsidP="004E1012">
      <w:pPr>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Організаційно-методичні засади діяльності інклюзивно-ресурсних центрів:</w:t>
      </w:r>
      <w:r>
        <w:rPr>
          <w:rFonts w:ascii="Times New Roman" w:eastAsia="Times New Roman" w:hAnsi="Times New Roman" w:cs="Times New Roman"/>
          <w:color w:val="000000"/>
          <w:sz w:val="24"/>
          <w:szCs w:val="24"/>
          <w:lang w:val="uk-UA"/>
        </w:rPr>
        <w:t xml:space="preserve"> навчально-методичний посібник / за заг. ред. М.А. Порошенко та ін. Київ,  2018. </w:t>
      </w:r>
      <w:r w:rsidRPr="00221D70">
        <w:rPr>
          <w:rFonts w:ascii="Times New Roman" w:eastAsia="Times New Roman" w:hAnsi="Times New Roman" w:cs="Times New Roman"/>
          <w:color w:val="000000"/>
          <w:sz w:val="24"/>
          <w:szCs w:val="24"/>
          <w:lang w:val="uk-UA"/>
        </w:rPr>
        <w:t>252 с.</w:t>
      </w:r>
    </w:p>
    <w:p w14:paraId="32335941"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Освіта дорослих: теоретичні і методологічні засади: монографія / </w:t>
      </w:r>
      <w:r>
        <w:rPr>
          <w:rFonts w:ascii="Times New Roman" w:eastAsia="Times New Roman" w:hAnsi="Times New Roman" w:cs="Times New Roman"/>
          <w:color w:val="000000"/>
          <w:sz w:val="24"/>
          <w:szCs w:val="24"/>
          <w:lang w:val="uk-UA"/>
        </w:rPr>
        <w:t>Л.Б. Лук’янова та ін.</w:t>
      </w:r>
      <w:r w:rsidRPr="00221D70">
        <w:rPr>
          <w:rFonts w:ascii="Times New Roman" w:eastAsia="Times New Roman" w:hAnsi="Times New Roman" w:cs="Times New Roman"/>
          <w:color w:val="000000"/>
          <w:sz w:val="24"/>
          <w:szCs w:val="24"/>
          <w:lang w:val="uk-UA"/>
        </w:rPr>
        <w:t xml:space="preserve"> Київ : Педагогічна думка, 2012. 272 с.</w:t>
      </w:r>
    </w:p>
    <w:p w14:paraId="76F3D54C"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Павлюх В.В. Розвиток креативно</w:t>
      </w:r>
      <w:r>
        <w:rPr>
          <w:rFonts w:ascii="Times New Roman" w:eastAsia="Times New Roman" w:hAnsi="Times New Roman" w:cs="Times New Roman"/>
          <w:color w:val="000000"/>
          <w:sz w:val="24"/>
          <w:szCs w:val="24"/>
          <w:lang w:val="uk-UA"/>
        </w:rPr>
        <w:t>сті в учнів різного віку : навчально-методичний посібник.</w:t>
      </w:r>
      <w:r w:rsidRPr="00221D70">
        <w:rPr>
          <w:rFonts w:ascii="Times New Roman" w:eastAsia="Times New Roman" w:hAnsi="Times New Roman" w:cs="Times New Roman"/>
          <w:color w:val="000000"/>
          <w:sz w:val="24"/>
          <w:szCs w:val="24"/>
          <w:lang w:val="uk-UA"/>
        </w:rPr>
        <w:t xml:space="preserve"> КЗ «КОІП</w:t>
      </w:r>
      <w:r>
        <w:rPr>
          <w:rFonts w:ascii="Times New Roman" w:eastAsia="Times New Roman" w:hAnsi="Times New Roman" w:cs="Times New Roman"/>
          <w:color w:val="000000"/>
          <w:sz w:val="24"/>
          <w:szCs w:val="24"/>
          <w:lang w:val="uk-UA"/>
        </w:rPr>
        <w:t>ПО імені Василя Сухомлинського»,</w:t>
      </w:r>
      <w:r w:rsidRPr="00221D70">
        <w:rPr>
          <w:rFonts w:ascii="Times New Roman" w:eastAsia="Times New Roman" w:hAnsi="Times New Roman" w:cs="Times New Roman"/>
          <w:color w:val="000000"/>
          <w:sz w:val="24"/>
          <w:szCs w:val="24"/>
          <w:lang w:val="uk-UA"/>
        </w:rPr>
        <w:t xml:space="preserve"> 2023. 72 с.</w:t>
      </w: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en-US"/>
        </w:rPr>
        <w:t>URL</w:t>
      </w:r>
      <w:r w:rsidRPr="00221D70">
        <w:rPr>
          <w:rFonts w:ascii="Times New Roman" w:eastAsia="Times New Roman" w:hAnsi="Times New Roman" w:cs="Times New Roman"/>
          <w:color w:val="000000"/>
          <w:sz w:val="24"/>
          <w:szCs w:val="24"/>
          <w:lang w:val="uk-UA"/>
        </w:rPr>
        <w:t>: http://kulturamovy.univ.kiev.ua/KM/pdfs/Magazine70-15.pdf</w:t>
      </w:r>
    </w:p>
    <w:p w14:paraId="034AB7C7" w14:textId="77777777" w:rsidR="00C32CFC" w:rsidRPr="00221D70" w:rsidRDefault="00C32CFC" w:rsidP="004E1012">
      <w:pPr>
        <w:pStyle w:val="af8"/>
        <w:numPr>
          <w:ilvl w:val="0"/>
          <w:numId w:val="25"/>
        </w:numPr>
        <w:tabs>
          <w:tab w:val="clear" w:pos="720"/>
          <w:tab w:val="left" w:pos="567"/>
        </w:tabs>
        <w:spacing w:line="240" w:lineRule="auto"/>
        <w:ind w:left="0" w:firstLine="0"/>
        <w:jc w:val="both"/>
        <w:rPr>
          <w:rFonts w:ascii="Times New Roman" w:hAnsi="Times New Roman" w:cs="Times New Roman"/>
          <w:sz w:val="24"/>
          <w:szCs w:val="24"/>
          <w:lang w:val="uk-UA"/>
        </w:rPr>
      </w:pPr>
      <w:r w:rsidRPr="00221D70">
        <w:rPr>
          <w:rFonts w:ascii="Times New Roman" w:hAnsi="Times New Roman" w:cs="Times New Roman"/>
          <w:sz w:val="24"/>
          <w:szCs w:val="24"/>
          <w:lang w:val="uk-UA"/>
        </w:rPr>
        <w:t>Положення про дистанційне навчання</w:t>
      </w:r>
      <w:r w:rsidRPr="00220D1C">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sidRPr="00221D70">
        <w:rPr>
          <w:rFonts w:ascii="Times New Roman" w:eastAsia="Times New Roman" w:hAnsi="Times New Roman" w:cs="Times New Roman"/>
          <w:color w:val="000000"/>
          <w:sz w:val="24"/>
          <w:szCs w:val="24"/>
          <w:lang w:val="uk-UA"/>
        </w:rPr>
        <w:t xml:space="preserve">: </w:t>
      </w:r>
      <w:hyperlink r:id="rId35" w:anchor="Text" w:history="1">
        <w:r w:rsidRPr="00221D70">
          <w:rPr>
            <w:rStyle w:val="aa"/>
            <w:rFonts w:ascii="Times New Roman" w:hAnsi="Times New Roman" w:cs="Times New Roman"/>
            <w:sz w:val="24"/>
            <w:szCs w:val="24"/>
            <w:lang w:val="uk-UA"/>
          </w:rPr>
          <w:t>https://zakon.rada.gov.ua/laws/show/z0703-13#Text</w:t>
        </w:r>
      </w:hyperlink>
    </w:p>
    <w:p w14:paraId="647907CF" w14:textId="77777777" w:rsidR="00C32CFC" w:rsidRPr="00445A93" w:rsidRDefault="00C32CFC" w:rsidP="004E1012">
      <w:pPr>
        <w:pStyle w:val="af8"/>
        <w:numPr>
          <w:ilvl w:val="0"/>
          <w:numId w:val="25"/>
        </w:numPr>
        <w:tabs>
          <w:tab w:val="clear" w:pos="720"/>
          <w:tab w:val="left" w:pos="567"/>
        </w:tabs>
        <w:spacing w:line="240" w:lineRule="auto"/>
        <w:ind w:left="0" w:firstLine="0"/>
        <w:jc w:val="both"/>
        <w:rPr>
          <w:rFonts w:ascii="Times New Roman" w:hAnsi="Times New Roman" w:cs="Times New Roman"/>
          <w:sz w:val="24"/>
          <w:szCs w:val="24"/>
          <w:lang w:val="uk-UA"/>
        </w:rPr>
      </w:pPr>
      <w:r w:rsidRPr="00445A93">
        <w:rPr>
          <w:rFonts w:ascii="Times New Roman" w:hAnsi="Times New Roman" w:cs="Times New Roman"/>
          <w:sz w:val="24"/>
          <w:szCs w:val="24"/>
          <w:lang w:val="uk-UA"/>
        </w:rPr>
        <w:t>Положення про дистанційну форму здобуття повної загальної середньої освіти</w:t>
      </w:r>
      <w:r w:rsidRPr="00220D1C">
        <w:rPr>
          <w:rFonts w:ascii="Times New Roman" w:hAnsi="Times New Roman" w:cs="Times New Roman"/>
          <w:sz w:val="24"/>
          <w:szCs w:val="24"/>
          <w:lang w:val="ru-RU"/>
        </w:rPr>
        <w:t xml:space="preserve">. </w:t>
      </w:r>
      <w:r>
        <w:rPr>
          <w:rFonts w:ascii="Times New Roman" w:hAnsi="Times New Roman" w:cs="Times New Roman"/>
          <w:sz w:val="24"/>
          <w:szCs w:val="24"/>
          <w:lang w:val="en-US"/>
        </w:rPr>
        <w:t>URL</w:t>
      </w:r>
      <w:r w:rsidRPr="00445A93">
        <w:rPr>
          <w:rFonts w:ascii="Times New Roman" w:eastAsia="Times New Roman" w:hAnsi="Times New Roman" w:cs="Times New Roman"/>
          <w:color w:val="000000"/>
          <w:sz w:val="24"/>
          <w:szCs w:val="24"/>
          <w:lang w:val="uk-UA"/>
        </w:rPr>
        <w:t xml:space="preserve">: </w:t>
      </w:r>
      <w:hyperlink r:id="rId36" w:anchor="Text" w:history="1">
        <w:r w:rsidRPr="00445A93">
          <w:rPr>
            <w:rStyle w:val="aa"/>
            <w:rFonts w:ascii="Times New Roman" w:hAnsi="Times New Roman" w:cs="Times New Roman"/>
            <w:sz w:val="24"/>
            <w:szCs w:val="24"/>
            <w:lang w:val="uk-UA"/>
          </w:rPr>
          <w:t>https://zakon.rada.gov.ua/laws/show/z0941-20#Text</w:t>
        </w:r>
      </w:hyperlink>
    </w:p>
    <w:p w14:paraId="122D8B16" w14:textId="77777777" w:rsidR="00C32CFC" w:rsidRPr="00221D70" w:rsidRDefault="00C32CFC" w:rsidP="004E1012">
      <w:pPr>
        <w:pStyle w:val="af8"/>
        <w:numPr>
          <w:ilvl w:val="0"/>
          <w:numId w:val="25"/>
        </w:numPr>
        <w:tabs>
          <w:tab w:val="clear" w:pos="720"/>
          <w:tab w:val="left" w:pos="567"/>
        </w:tabs>
        <w:spacing w:line="240" w:lineRule="auto"/>
        <w:ind w:left="0" w:firstLine="0"/>
        <w:jc w:val="both"/>
        <w:rPr>
          <w:rFonts w:ascii="Times New Roman" w:hAnsi="Times New Roman" w:cs="Times New Roman"/>
          <w:sz w:val="24"/>
          <w:szCs w:val="24"/>
          <w:lang w:val="uk-UA"/>
        </w:rPr>
      </w:pPr>
      <w:r w:rsidRPr="00221D70">
        <w:rPr>
          <w:rFonts w:ascii="Times New Roman" w:hAnsi="Times New Roman" w:cs="Times New Roman"/>
          <w:sz w:val="24"/>
          <w:szCs w:val="24"/>
          <w:lang w:val="uk-UA"/>
        </w:rPr>
        <w:t>Положення про електронні освітні ресурси</w:t>
      </w:r>
      <w:r w:rsidRPr="00220D1C">
        <w:rPr>
          <w:rFonts w:ascii="Times New Roman" w:hAnsi="Times New Roman" w:cs="Times New Roman"/>
          <w:sz w:val="24"/>
          <w:szCs w:val="24"/>
          <w:lang w:val="ru-RU"/>
        </w:rPr>
        <w:t xml:space="preserve">. </w:t>
      </w:r>
      <w:r>
        <w:rPr>
          <w:rFonts w:ascii="Times New Roman" w:hAnsi="Times New Roman" w:cs="Times New Roman"/>
          <w:sz w:val="24"/>
          <w:szCs w:val="24"/>
          <w:lang w:val="en-US"/>
        </w:rPr>
        <w:t>URL</w:t>
      </w:r>
      <w:r w:rsidRPr="00221D70">
        <w:rPr>
          <w:rFonts w:ascii="Times New Roman" w:eastAsia="Times New Roman" w:hAnsi="Times New Roman" w:cs="Times New Roman"/>
          <w:color w:val="000000"/>
          <w:sz w:val="24"/>
          <w:szCs w:val="24"/>
          <w:lang w:val="uk-UA"/>
        </w:rPr>
        <w:t xml:space="preserve">: </w:t>
      </w:r>
      <w:hyperlink r:id="rId37" w:anchor="Text" w:history="1">
        <w:r w:rsidRPr="00221D70">
          <w:rPr>
            <w:rStyle w:val="aa"/>
            <w:rFonts w:ascii="Times New Roman" w:hAnsi="Times New Roman" w:cs="Times New Roman"/>
            <w:sz w:val="24"/>
            <w:szCs w:val="24"/>
            <w:lang w:val="uk-UA"/>
          </w:rPr>
          <w:t>https://zakon.rada.gov.ua/laws/show/z1695-12#Text</w:t>
        </w:r>
      </w:hyperlink>
    </w:p>
    <w:p w14:paraId="783D9146" w14:textId="77777777" w:rsidR="00C32CFC" w:rsidRPr="00445A93" w:rsidRDefault="00C32CFC" w:rsidP="004E1012">
      <w:pPr>
        <w:pStyle w:val="af8"/>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Положення</w:t>
      </w:r>
      <w:r>
        <w:rPr>
          <w:rFonts w:ascii="Times New Roman" w:eastAsia="Times New Roman" w:hAnsi="Times New Roman" w:cs="Times New Roman"/>
          <w:color w:val="000000"/>
          <w:sz w:val="24"/>
          <w:szCs w:val="24"/>
          <w:lang w:val="uk-UA"/>
        </w:rPr>
        <w:t xml:space="preserve"> про інклюзивно-ресурсний центр : Постанова</w:t>
      </w:r>
      <w:r w:rsidRPr="00445A93">
        <w:rPr>
          <w:rFonts w:ascii="Times New Roman" w:eastAsia="Times New Roman" w:hAnsi="Times New Roman" w:cs="Times New Roman"/>
          <w:color w:val="000000"/>
          <w:sz w:val="24"/>
          <w:szCs w:val="24"/>
          <w:lang w:val="uk-UA"/>
        </w:rPr>
        <w:t xml:space="preserve"> Кабінету Міністрів України від 12 липня 2017 р. № 545 (із змінами).</w:t>
      </w:r>
    </w:p>
    <w:p w14:paraId="6CFB12CD" w14:textId="77777777" w:rsidR="00C32CFC" w:rsidRDefault="00C32CFC" w:rsidP="004E1012">
      <w:pPr>
        <w:pStyle w:val="af8"/>
        <w:numPr>
          <w:ilvl w:val="0"/>
          <w:numId w:val="25"/>
        </w:numPr>
        <w:tabs>
          <w:tab w:val="clear" w:pos="720"/>
          <w:tab w:val="left" w:pos="567"/>
        </w:tabs>
        <w:spacing w:line="240" w:lineRule="auto"/>
        <w:ind w:left="0" w:firstLine="0"/>
        <w:jc w:val="both"/>
        <w:rPr>
          <w:rFonts w:ascii="Times New Roman" w:hAnsi="Times New Roman" w:cs="Times New Roman"/>
          <w:sz w:val="24"/>
          <w:szCs w:val="24"/>
          <w:lang w:val="uk-UA"/>
        </w:rPr>
      </w:pPr>
      <w:r w:rsidRPr="00445A93">
        <w:rPr>
          <w:rFonts w:ascii="Times New Roman" w:hAnsi="Times New Roman" w:cs="Times New Roman"/>
          <w:sz w:val="24"/>
          <w:szCs w:val="24"/>
          <w:lang w:val="uk-UA"/>
        </w:rPr>
        <w:t>Положення про інституційну та дуальну форми здобуття повної загальної середньої освіти</w:t>
      </w:r>
      <w:r w:rsidRPr="00220D1C">
        <w:rPr>
          <w:rFonts w:ascii="Times New Roman" w:hAnsi="Times New Roman" w:cs="Times New Roman"/>
          <w:sz w:val="24"/>
          <w:szCs w:val="24"/>
          <w:lang w:val="uk-UA"/>
        </w:rPr>
        <w:t xml:space="preserve">. </w:t>
      </w:r>
      <w:r>
        <w:rPr>
          <w:rFonts w:ascii="Times New Roman" w:hAnsi="Times New Roman" w:cs="Times New Roman"/>
          <w:sz w:val="24"/>
          <w:szCs w:val="24"/>
          <w:lang w:val="en-US"/>
        </w:rPr>
        <w:t>URL</w:t>
      </w:r>
      <w:r w:rsidRPr="00445A93">
        <w:rPr>
          <w:rFonts w:ascii="Times New Roman" w:eastAsia="Times New Roman" w:hAnsi="Times New Roman" w:cs="Times New Roman"/>
          <w:color w:val="000000"/>
          <w:sz w:val="24"/>
          <w:szCs w:val="24"/>
          <w:lang w:val="uk-UA"/>
        </w:rPr>
        <w:t xml:space="preserve">: </w:t>
      </w:r>
      <w:hyperlink r:id="rId38" w:anchor="Text" w:history="1">
        <w:r w:rsidRPr="00445A93">
          <w:rPr>
            <w:rStyle w:val="aa"/>
            <w:rFonts w:ascii="Times New Roman" w:hAnsi="Times New Roman" w:cs="Times New Roman"/>
            <w:sz w:val="24"/>
            <w:szCs w:val="24"/>
            <w:lang w:val="uk-UA"/>
          </w:rPr>
          <w:t>https://zakon.rada.gov.ua/laws/show/z0547-19#Text</w:t>
        </w:r>
      </w:hyperlink>
      <w:r w:rsidRPr="00445A93">
        <w:rPr>
          <w:rFonts w:ascii="Times New Roman" w:hAnsi="Times New Roman" w:cs="Times New Roman"/>
          <w:sz w:val="24"/>
          <w:szCs w:val="24"/>
          <w:lang w:val="uk-UA"/>
        </w:rPr>
        <w:t xml:space="preserve">, </w:t>
      </w:r>
    </w:p>
    <w:p w14:paraId="770D43B9"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Помилуко В.Ю. Психологія розвитку ключових компетентностей у дорослому віці. Київ, 2020. 541 с.</w:t>
      </w:r>
    </w:p>
    <w:p w14:paraId="52EBF6C8" w14:textId="77777777" w:rsidR="00C32CFC" w:rsidRPr="00445A93" w:rsidRDefault="00C32CFC" w:rsidP="004E1012">
      <w:pPr>
        <w:pStyle w:val="af8"/>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Порядок організації інклюзивного навчання у заклад</w:t>
      </w:r>
      <w:r>
        <w:rPr>
          <w:rFonts w:ascii="Times New Roman" w:eastAsia="Times New Roman" w:hAnsi="Times New Roman" w:cs="Times New Roman"/>
          <w:color w:val="000000"/>
          <w:sz w:val="24"/>
          <w:szCs w:val="24"/>
          <w:lang w:val="uk-UA"/>
        </w:rPr>
        <w:t>ах загальної середньої освіти:</w:t>
      </w:r>
      <w:r w:rsidRPr="00445A93">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Постанова</w:t>
      </w:r>
      <w:r w:rsidRPr="00445A93">
        <w:rPr>
          <w:rFonts w:ascii="Times New Roman" w:eastAsia="Times New Roman" w:hAnsi="Times New Roman" w:cs="Times New Roman"/>
          <w:color w:val="000000"/>
          <w:sz w:val="24"/>
          <w:szCs w:val="24"/>
          <w:lang w:val="uk-UA"/>
        </w:rPr>
        <w:t xml:space="preserve"> Кабінету Міністрів України від 15 вересня 2021 р. № 957 (</w:t>
      </w:r>
      <w:r>
        <w:rPr>
          <w:rFonts w:ascii="Times New Roman" w:eastAsia="Times New Roman" w:hAnsi="Times New Roman" w:cs="Times New Roman"/>
          <w:color w:val="000000"/>
          <w:sz w:val="24"/>
          <w:szCs w:val="24"/>
          <w:lang w:val="uk-UA"/>
        </w:rPr>
        <w:t>із змінами, внесеними згідно з П</w:t>
      </w:r>
      <w:r w:rsidRPr="00445A93">
        <w:rPr>
          <w:rFonts w:ascii="Times New Roman" w:eastAsia="Times New Roman" w:hAnsi="Times New Roman" w:cs="Times New Roman"/>
          <w:color w:val="000000"/>
          <w:sz w:val="24"/>
          <w:szCs w:val="24"/>
          <w:lang w:val="uk-UA"/>
        </w:rPr>
        <w:t>остановою КМУ від 26.04.2022</w:t>
      </w:r>
      <w:r>
        <w:rPr>
          <w:rFonts w:ascii="Times New Roman" w:eastAsia="Times New Roman" w:hAnsi="Times New Roman" w:cs="Times New Roman"/>
          <w:color w:val="000000"/>
          <w:sz w:val="24"/>
          <w:szCs w:val="24"/>
          <w:lang w:val="uk-UA"/>
        </w:rPr>
        <w:t xml:space="preserve"> </w:t>
      </w:r>
      <w:r w:rsidRPr="00445A93">
        <w:rPr>
          <w:rFonts w:ascii="Times New Roman" w:eastAsia="Times New Roman" w:hAnsi="Times New Roman" w:cs="Times New Roman"/>
          <w:color w:val="000000"/>
          <w:sz w:val="24"/>
          <w:szCs w:val="24"/>
          <w:lang w:val="uk-UA"/>
        </w:rPr>
        <w:t>№ 483).</w:t>
      </w:r>
    </w:p>
    <w:p w14:paraId="41674A1F" w14:textId="77777777" w:rsidR="00C32CFC" w:rsidRPr="00445A93" w:rsidRDefault="00C32CFC" w:rsidP="004E1012">
      <w:pPr>
        <w:pStyle w:val="af8"/>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Порядок та умови надання субвенції з державного бюджету місцевим бюджетам на надання державної підтримки особам з</w:t>
      </w:r>
      <w:r>
        <w:rPr>
          <w:rFonts w:ascii="Times New Roman" w:eastAsia="Times New Roman" w:hAnsi="Times New Roman" w:cs="Times New Roman"/>
          <w:color w:val="000000"/>
          <w:sz w:val="24"/>
          <w:szCs w:val="24"/>
          <w:lang w:val="uk-UA"/>
        </w:rPr>
        <w:t xml:space="preserve"> особливими освітніми потребами:</w:t>
      </w:r>
      <w:r w:rsidRPr="00445A93">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Постанова</w:t>
      </w:r>
      <w:r w:rsidRPr="00445A93">
        <w:rPr>
          <w:rFonts w:ascii="Times New Roman" w:eastAsia="Times New Roman" w:hAnsi="Times New Roman" w:cs="Times New Roman"/>
          <w:color w:val="000000"/>
          <w:sz w:val="24"/>
          <w:szCs w:val="24"/>
          <w:lang w:val="uk-UA"/>
        </w:rPr>
        <w:t xml:space="preserve"> КМУ від 14 лютого 2017 року № 88 (із змінами). </w:t>
      </w:r>
    </w:p>
    <w:p w14:paraId="32935D95"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hAnsi="Times New Roman" w:cs="Times New Roman"/>
          <w:color w:val="000000"/>
          <w:sz w:val="24"/>
          <w:szCs w:val="24"/>
          <w:lang w:val="uk-UA"/>
        </w:rPr>
        <w:t xml:space="preserve">Презентация курикулума в МОН. URL: </w:t>
      </w:r>
      <w:hyperlink r:id="rId39" w:history="1">
        <w:r w:rsidRPr="00221D70">
          <w:rPr>
            <w:rStyle w:val="aa"/>
            <w:rFonts w:ascii="Times New Roman" w:hAnsi="Times New Roman" w:cs="Times New Roman"/>
            <w:color w:val="1155CC"/>
            <w:sz w:val="24"/>
            <w:szCs w:val="24"/>
            <w:lang w:val="uk-UA"/>
          </w:rPr>
          <w:t>https://www.youtube.com/watch?v=durkZWx6wOg</w:t>
        </w:r>
      </w:hyperlink>
    </w:p>
    <w:p w14:paraId="5A79DA32" w14:textId="77777777" w:rsidR="00C32CFC" w:rsidRPr="00445A93" w:rsidRDefault="00C32CFC" w:rsidP="004E1012">
      <w:pPr>
        <w:pStyle w:val="af8"/>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lastRenderedPageBreak/>
        <w:t xml:space="preserve">Примірне положення про команду психолого-педагогічного супроводу дитини з ООП в закладі загальної </w:t>
      </w:r>
      <w:r>
        <w:rPr>
          <w:rFonts w:ascii="Times New Roman" w:eastAsia="Times New Roman" w:hAnsi="Times New Roman" w:cs="Times New Roman"/>
          <w:color w:val="000000"/>
          <w:sz w:val="24"/>
          <w:szCs w:val="24"/>
          <w:lang w:val="uk-UA"/>
        </w:rPr>
        <w:t>середньої та дошкільної освіти: Наказ</w:t>
      </w:r>
      <w:r w:rsidRPr="00445A93">
        <w:rPr>
          <w:rFonts w:ascii="Times New Roman" w:eastAsia="Times New Roman" w:hAnsi="Times New Roman" w:cs="Times New Roman"/>
          <w:color w:val="000000"/>
          <w:sz w:val="24"/>
          <w:szCs w:val="24"/>
          <w:lang w:val="uk-UA"/>
        </w:rPr>
        <w:t xml:space="preserve"> МОН від 08.06.2018 №</w:t>
      </w:r>
      <w:r>
        <w:rPr>
          <w:rFonts w:ascii="Times New Roman" w:eastAsia="Times New Roman" w:hAnsi="Times New Roman" w:cs="Times New Roman"/>
          <w:color w:val="000000"/>
          <w:sz w:val="24"/>
          <w:szCs w:val="24"/>
          <w:lang w:val="uk-UA"/>
        </w:rPr>
        <w:t> </w:t>
      </w:r>
      <w:r w:rsidRPr="00445A93">
        <w:rPr>
          <w:rFonts w:ascii="Times New Roman" w:eastAsia="Times New Roman" w:hAnsi="Times New Roman" w:cs="Times New Roman"/>
          <w:color w:val="000000"/>
          <w:sz w:val="24"/>
          <w:szCs w:val="24"/>
          <w:lang w:val="uk-UA"/>
        </w:rPr>
        <w:t>609.</w:t>
      </w:r>
    </w:p>
    <w:p w14:paraId="0FB48B6E"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Про екстрену медичну допомогу</w:t>
      </w:r>
      <w:r>
        <w:rPr>
          <w:rFonts w:ascii="Times New Roman" w:eastAsia="Times New Roman" w:hAnsi="Times New Roman" w:cs="Times New Roman"/>
          <w:color w:val="000000"/>
          <w:sz w:val="24"/>
          <w:szCs w:val="24"/>
          <w:lang w:val="uk-UA"/>
        </w:rPr>
        <w:t>:</w:t>
      </w:r>
      <w:r w:rsidRPr="00221D70">
        <w:rPr>
          <w:rFonts w:ascii="Times New Roman" w:eastAsia="Times New Roman" w:hAnsi="Times New Roman" w:cs="Times New Roman"/>
          <w:color w:val="000000"/>
          <w:sz w:val="24"/>
          <w:szCs w:val="24"/>
          <w:lang w:val="uk-UA"/>
        </w:rPr>
        <w:t xml:space="preserve"> Закон Укра</w:t>
      </w:r>
      <w:r>
        <w:rPr>
          <w:rFonts w:ascii="Times New Roman" w:eastAsia="Times New Roman" w:hAnsi="Times New Roman" w:cs="Times New Roman"/>
          <w:color w:val="000000"/>
          <w:sz w:val="24"/>
          <w:szCs w:val="24"/>
          <w:lang w:val="uk-UA"/>
        </w:rPr>
        <w:t>їни від 05.07.2012 р. № 5081-VI. Відомості Верховної Ради (ВВР), 2013, № 30, ст. 340.</w:t>
      </w:r>
      <w:r w:rsidRPr="00221D70">
        <w:rPr>
          <w:rFonts w:ascii="Times New Roman" w:eastAsia="Times New Roman" w:hAnsi="Times New Roman" w:cs="Times New Roman"/>
          <w:color w:val="000000"/>
          <w:sz w:val="24"/>
          <w:szCs w:val="24"/>
          <w:lang w:val="uk-UA"/>
        </w:rPr>
        <w:t xml:space="preserve"> </w:t>
      </w:r>
    </w:p>
    <w:p w14:paraId="1C55B795"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Про затвердження порядків надання домедичної допомоги </w:t>
      </w:r>
      <w:r>
        <w:rPr>
          <w:rFonts w:ascii="Times New Roman" w:eastAsia="Times New Roman" w:hAnsi="Times New Roman" w:cs="Times New Roman"/>
          <w:color w:val="000000"/>
          <w:sz w:val="24"/>
          <w:szCs w:val="24"/>
          <w:lang w:val="uk-UA"/>
        </w:rPr>
        <w:t xml:space="preserve">особам при невідкладних станах : </w:t>
      </w:r>
      <w:r w:rsidRPr="00221D70">
        <w:rPr>
          <w:rFonts w:ascii="Times New Roman" w:eastAsia="Times New Roman" w:hAnsi="Times New Roman" w:cs="Times New Roman"/>
          <w:color w:val="000000"/>
          <w:sz w:val="24"/>
          <w:szCs w:val="24"/>
          <w:lang w:val="uk-UA"/>
        </w:rPr>
        <w:t>Наказ МОЗ України від 16.06.2014 р. № 398</w:t>
      </w:r>
      <w:r>
        <w:rPr>
          <w:rFonts w:ascii="Times New Roman" w:eastAsia="Times New Roman" w:hAnsi="Times New Roman" w:cs="Times New Roman"/>
          <w:color w:val="000000"/>
          <w:sz w:val="24"/>
          <w:szCs w:val="24"/>
          <w:lang w:val="uk-UA"/>
        </w:rPr>
        <w:t>.</w:t>
      </w:r>
    </w:p>
    <w:p w14:paraId="1F708095"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Про затвердження Порядку підготовки та підвищення кваліфікації осіб, які зобов’яза</w:t>
      </w:r>
      <w:r>
        <w:rPr>
          <w:rFonts w:ascii="Times New Roman" w:eastAsia="Times New Roman" w:hAnsi="Times New Roman" w:cs="Times New Roman"/>
          <w:color w:val="000000"/>
          <w:sz w:val="24"/>
          <w:szCs w:val="24"/>
          <w:lang w:val="uk-UA"/>
        </w:rPr>
        <w:t>ні надавати домедичну допомогу:</w:t>
      </w:r>
      <w:r w:rsidRPr="009D3E09">
        <w:rPr>
          <w:rFonts w:ascii="Times New Roman" w:eastAsia="Times New Roman" w:hAnsi="Times New Roman" w:cs="Times New Roman"/>
          <w:color w:val="000000"/>
          <w:sz w:val="24"/>
          <w:szCs w:val="24"/>
          <w:lang w:val="uk-UA"/>
        </w:rPr>
        <w:t xml:space="preserve"> </w:t>
      </w:r>
      <w:r w:rsidRPr="00445A93">
        <w:rPr>
          <w:rFonts w:ascii="Times New Roman" w:eastAsia="Times New Roman" w:hAnsi="Times New Roman" w:cs="Times New Roman"/>
          <w:color w:val="000000"/>
          <w:sz w:val="24"/>
          <w:szCs w:val="24"/>
          <w:lang w:val="uk-UA"/>
        </w:rPr>
        <w:t>Постанова Кабінету Мін</w:t>
      </w:r>
      <w:r>
        <w:rPr>
          <w:rFonts w:ascii="Times New Roman" w:eastAsia="Times New Roman" w:hAnsi="Times New Roman" w:cs="Times New Roman"/>
          <w:color w:val="000000"/>
          <w:sz w:val="24"/>
          <w:szCs w:val="24"/>
          <w:lang w:val="uk-UA"/>
        </w:rPr>
        <w:t xml:space="preserve">істрів України від 21.11.2012 </w:t>
      </w:r>
      <w:r w:rsidRPr="00445A93">
        <w:rPr>
          <w:rFonts w:ascii="Times New Roman" w:eastAsia="Times New Roman" w:hAnsi="Times New Roman" w:cs="Times New Roman"/>
          <w:color w:val="000000"/>
          <w:sz w:val="24"/>
          <w:szCs w:val="24"/>
          <w:lang w:val="uk-UA"/>
        </w:rPr>
        <w:t xml:space="preserve"> № 1115</w:t>
      </w:r>
      <w:r>
        <w:rPr>
          <w:rFonts w:ascii="Times New Roman" w:eastAsia="Times New Roman" w:hAnsi="Times New Roman" w:cs="Times New Roman"/>
          <w:color w:val="000000"/>
          <w:sz w:val="24"/>
          <w:szCs w:val="24"/>
          <w:lang w:val="uk-UA"/>
        </w:rPr>
        <w:t>.</w:t>
      </w:r>
    </w:p>
    <w:p w14:paraId="3A01A979"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 xml:space="preserve">Про організацію навчання окремих категорій немедичних працівників навичкам надання першої </w:t>
      </w:r>
      <w:r>
        <w:rPr>
          <w:rFonts w:ascii="Times New Roman" w:eastAsia="Times New Roman" w:hAnsi="Times New Roman" w:cs="Times New Roman"/>
          <w:color w:val="000000"/>
          <w:sz w:val="24"/>
          <w:szCs w:val="24"/>
          <w:lang w:val="uk-UA"/>
        </w:rPr>
        <w:t xml:space="preserve">невідкладної медичної допомоги : </w:t>
      </w:r>
      <w:r w:rsidRPr="00221D70">
        <w:rPr>
          <w:rFonts w:ascii="Times New Roman" w:eastAsia="Times New Roman" w:hAnsi="Times New Roman" w:cs="Times New Roman"/>
          <w:color w:val="000000"/>
          <w:sz w:val="24"/>
          <w:szCs w:val="24"/>
          <w:lang w:val="uk-UA"/>
        </w:rPr>
        <w:t>Наказ МОЗ України від 02.03.2009 р. № 132</w:t>
      </w:r>
      <w:r>
        <w:rPr>
          <w:rFonts w:ascii="Times New Roman" w:eastAsia="Times New Roman" w:hAnsi="Times New Roman" w:cs="Times New Roman"/>
          <w:color w:val="000000"/>
          <w:sz w:val="24"/>
          <w:szCs w:val="24"/>
          <w:lang w:val="uk-UA"/>
        </w:rPr>
        <w:t>.</w:t>
      </w:r>
    </w:p>
    <w:p w14:paraId="6CCF5C86" w14:textId="77777777" w:rsidR="00C32CFC" w:rsidRPr="00221D70" w:rsidRDefault="00C32CFC" w:rsidP="004E1012">
      <w:pPr>
        <w:pStyle w:val="af8"/>
        <w:numPr>
          <w:ilvl w:val="0"/>
          <w:numId w:val="25"/>
        </w:numPr>
        <w:tabs>
          <w:tab w:val="clear" w:pos="720"/>
          <w:tab w:val="left" w:pos="567"/>
        </w:tabs>
        <w:spacing w:line="240" w:lineRule="auto"/>
        <w:ind w:left="0" w:firstLine="0"/>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Про основні засади державної політики у сфері утвердження української національної</w:t>
      </w:r>
      <w:r>
        <w:rPr>
          <w:rFonts w:ascii="Times New Roman" w:eastAsia="Times New Roman" w:hAnsi="Times New Roman" w:cs="Times New Roman"/>
          <w:sz w:val="24"/>
          <w:szCs w:val="24"/>
          <w:lang w:val="uk-UA"/>
        </w:rPr>
        <w:t xml:space="preserve"> та громадянської ідентичності : </w:t>
      </w:r>
      <w:r w:rsidRPr="00221D70">
        <w:rPr>
          <w:rFonts w:ascii="Times New Roman" w:eastAsia="Times New Roman" w:hAnsi="Times New Roman" w:cs="Times New Roman"/>
          <w:sz w:val="24"/>
          <w:szCs w:val="24"/>
          <w:lang w:val="uk-UA"/>
        </w:rPr>
        <w:t>Закон України</w:t>
      </w:r>
      <w:r>
        <w:rPr>
          <w:rFonts w:ascii="Times New Roman" w:eastAsia="Times New Roman" w:hAnsi="Times New Roman" w:cs="Times New Roman"/>
          <w:sz w:val="24"/>
          <w:szCs w:val="24"/>
          <w:lang w:val="uk-UA"/>
        </w:rPr>
        <w:t xml:space="preserve"> від 13.12.2022 № 2834-ІХ. Відомості Верховної Ради (ВВР), 2023, № 46, ст. 116.</w:t>
      </w:r>
    </w:p>
    <w:p w14:paraId="6A1D6B27"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Про схвалення Концепції розвитку природничо-математичної освіти (STEM-освіти)</w:t>
      </w:r>
      <w:r>
        <w:rPr>
          <w:rFonts w:ascii="Times New Roman" w:eastAsia="Times New Roman" w:hAnsi="Times New Roman" w:cs="Times New Roman"/>
          <w:color w:val="000000"/>
          <w:sz w:val="24"/>
          <w:szCs w:val="24"/>
          <w:lang w:val="uk-UA"/>
        </w:rPr>
        <w:t>.</w:t>
      </w:r>
      <w:r w:rsidRPr="00445A93">
        <w:rPr>
          <w:rFonts w:ascii="Times New Roman" w:eastAsia="Times New Roman" w:hAnsi="Times New Roman" w:cs="Times New Roman"/>
          <w:color w:val="000000"/>
          <w:sz w:val="24"/>
          <w:szCs w:val="24"/>
          <w:lang w:val="uk-UA"/>
        </w:rPr>
        <w:t xml:space="preserve"> URL: </w:t>
      </w:r>
      <w:hyperlink r:id="rId40">
        <w:r w:rsidRPr="00445A93">
          <w:rPr>
            <w:rFonts w:ascii="Times New Roman" w:eastAsia="Times New Roman" w:hAnsi="Times New Roman" w:cs="Times New Roman"/>
            <w:color w:val="0563C1"/>
            <w:sz w:val="24"/>
            <w:szCs w:val="24"/>
            <w:u w:val="single"/>
            <w:lang w:val="uk-UA"/>
          </w:rPr>
          <w:t>https://www.kmu.gov.ua/npas/pro-shvalennyakoncepciyi-rozvitku-a960r</w:t>
        </w:r>
      </w:hyperlink>
      <w:r>
        <w:rPr>
          <w:rFonts w:ascii="Times New Roman" w:eastAsia="Times New Roman" w:hAnsi="Times New Roman" w:cs="Times New Roman"/>
          <w:color w:val="000000"/>
          <w:sz w:val="24"/>
          <w:szCs w:val="24"/>
          <w:lang w:val="uk-UA"/>
        </w:rPr>
        <w:t xml:space="preserve"> </w:t>
      </w:r>
      <w:r w:rsidRPr="00445A93">
        <w:rPr>
          <w:rFonts w:ascii="Times New Roman" w:eastAsia="Times New Roman" w:hAnsi="Times New Roman" w:cs="Times New Roman"/>
          <w:color w:val="000000"/>
          <w:sz w:val="24"/>
          <w:szCs w:val="24"/>
          <w:lang w:val="uk-UA"/>
        </w:rPr>
        <w:t>(дата звернення: 18.03.2024).</w:t>
      </w:r>
    </w:p>
    <w:p w14:paraId="05A4955B"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221D70">
        <w:rPr>
          <w:rFonts w:ascii="Times New Roman" w:eastAsia="Times New Roman" w:hAnsi="Times New Roman" w:cs="Times New Roman"/>
          <w:color w:val="000000"/>
          <w:sz w:val="24"/>
          <w:szCs w:val="24"/>
          <w:lang w:val="uk-UA"/>
        </w:rPr>
        <w:t>Про удосконалення підготовки з надання домедичної допомоги осі</w:t>
      </w:r>
      <w:r>
        <w:rPr>
          <w:rFonts w:ascii="Times New Roman" w:eastAsia="Times New Roman" w:hAnsi="Times New Roman" w:cs="Times New Roman"/>
          <w:color w:val="000000"/>
          <w:sz w:val="24"/>
          <w:szCs w:val="24"/>
          <w:lang w:val="uk-UA"/>
        </w:rPr>
        <w:t xml:space="preserve">б, які не мають медичної освіти : </w:t>
      </w:r>
      <w:r w:rsidRPr="00221D70">
        <w:rPr>
          <w:rFonts w:ascii="Times New Roman" w:eastAsia="Times New Roman" w:hAnsi="Times New Roman" w:cs="Times New Roman"/>
          <w:color w:val="000000"/>
          <w:sz w:val="24"/>
          <w:szCs w:val="24"/>
          <w:lang w:val="uk-UA"/>
        </w:rPr>
        <w:t>Наказ МОЗ України від 29.03.2017 р. № 346</w:t>
      </w:r>
      <w:r>
        <w:rPr>
          <w:rFonts w:ascii="Times New Roman" w:eastAsia="Times New Roman" w:hAnsi="Times New Roman" w:cs="Times New Roman"/>
          <w:color w:val="000000"/>
          <w:sz w:val="24"/>
          <w:szCs w:val="24"/>
          <w:lang w:val="uk-UA"/>
        </w:rPr>
        <w:t>.</w:t>
      </w:r>
    </w:p>
    <w:p w14:paraId="160283E6"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445A93">
        <w:rPr>
          <w:rFonts w:ascii="Times New Roman" w:eastAsia="Times New Roman" w:hAnsi="Times New Roman" w:cs="Times New Roman"/>
          <w:sz w:val="24"/>
          <w:szCs w:val="24"/>
          <w:lang w:val="uk-UA"/>
        </w:rPr>
        <w:t xml:space="preserve">Програма освітньої діяльності та спецкурс курсів підвищення фахової кваліфікації практичних психологів і </w:t>
      </w:r>
      <w:r w:rsidRPr="00445A93">
        <w:rPr>
          <w:rFonts w:ascii="Times New Roman" w:eastAsia="Times New Roman" w:hAnsi="Times New Roman" w:cs="Times New Roman"/>
          <w:color w:val="000000"/>
          <w:sz w:val="24"/>
          <w:szCs w:val="24"/>
          <w:lang w:val="uk-UA"/>
        </w:rPr>
        <w:t>соціальних</w:t>
      </w:r>
      <w:r w:rsidRPr="00445A93">
        <w:rPr>
          <w:rFonts w:ascii="Times New Roman" w:eastAsia="Times New Roman" w:hAnsi="Times New Roman" w:cs="Times New Roman"/>
          <w:sz w:val="24"/>
          <w:szCs w:val="24"/>
          <w:lang w:val="uk-UA"/>
        </w:rPr>
        <w:t xml:space="preserve"> педагогів з проблеми «Навички кризового консультування та розвиток психосоціальної </w:t>
      </w:r>
      <w:r w:rsidRPr="00445A93">
        <w:rPr>
          <w:rFonts w:ascii="Times New Roman" w:eastAsia="Times New Roman" w:hAnsi="Times New Roman" w:cs="Times New Roman"/>
          <w:color w:val="000000"/>
          <w:sz w:val="24"/>
          <w:szCs w:val="24"/>
          <w:lang w:val="uk-UA"/>
        </w:rPr>
        <w:t>стійкості</w:t>
      </w:r>
      <w:r w:rsidRPr="00445A93">
        <w:rPr>
          <w:rFonts w:ascii="Times New Roman" w:eastAsia="Times New Roman" w:hAnsi="Times New Roman" w:cs="Times New Roman"/>
          <w:sz w:val="24"/>
          <w:szCs w:val="24"/>
          <w:lang w:val="uk-UA"/>
        </w:rPr>
        <w:t xml:space="preserve"> до стресу у дітей» / за заг. ред. В.Г. Панка. Київ: НАПНУ, 2015. 28 с.</w:t>
      </w:r>
    </w:p>
    <w:p w14:paraId="798ADF19"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Проект Концепції STEM – освіти в Україні. URL: mk-kor.at.ua/STEM/ STEM_2017.pdf.-(дата звернення: 12.11.2021)</w:t>
      </w:r>
    </w:p>
    <w:p w14:paraId="5F9DCC66"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Проект розпорядження Кабінету Міністрів України «Про схвалення Стратегії інноваційного розвитку України на період до 2030 року»</w:t>
      </w:r>
      <w:r>
        <w:rPr>
          <w:rFonts w:ascii="Times New Roman" w:eastAsia="Times New Roman" w:hAnsi="Times New Roman" w:cs="Times New Roman"/>
          <w:color w:val="000000"/>
          <w:sz w:val="24"/>
          <w:szCs w:val="24"/>
          <w:lang w:val="uk-UA"/>
        </w:rPr>
        <w:t>.</w:t>
      </w:r>
      <w:r w:rsidRPr="00445A93">
        <w:rPr>
          <w:rFonts w:ascii="Times New Roman" w:eastAsia="Times New Roman" w:hAnsi="Times New Roman" w:cs="Times New Roman"/>
          <w:color w:val="000000"/>
          <w:sz w:val="24"/>
          <w:szCs w:val="24"/>
          <w:lang w:val="uk-UA"/>
        </w:rPr>
        <w:t xml:space="preserve"> URL: </w:t>
      </w:r>
      <w:hyperlink r:id="rId41">
        <w:r w:rsidRPr="00445A93">
          <w:rPr>
            <w:rFonts w:ascii="Times New Roman" w:eastAsia="Times New Roman" w:hAnsi="Times New Roman" w:cs="Times New Roman"/>
            <w:color w:val="0563C1"/>
            <w:sz w:val="24"/>
            <w:szCs w:val="24"/>
            <w:u w:val="single"/>
            <w:lang w:val="uk-UA"/>
          </w:rPr>
          <w:t>https://mon.gov.ua/storage/app/media/gromadskeobgovorennya/2018/10/22/innovatsiynogo-rozvitkuukraini.pdf</w:t>
        </w:r>
      </w:hyperlink>
      <w:r>
        <w:rPr>
          <w:rFonts w:ascii="Times New Roman" w:eastAsia="Times New Roman" w:hAnsi="Times New Roman" w:cs="Times New Roman"/>
          <w:color w:val="000000"/>
          <w:sz w:val="24"/>
          <w:szCs w:val="24"/>
          <w:lang w:val="uk-UA"/>
        </w:rPr>
        <w:t xml:space="preserve"> (дата звернення: 18.03.</w:t>
      </w:r>
      <w:r w:rsidRPr="00445A93">
        <w:rPr>
          <w:rFonts w:ascii="Times New Roman" w:eastAsia="Times New Roman" w:hAnsi="Times New Roman" w:cs="Times New Roman"/>
          <w:color w:val="000000"/>
          <w:sz w:val="24"/>
          <w:szCs w:val="24"/>
          <w:lang w:val="uk-UA"/>
        </w:rPr>
        <w:t>2024).</w:t>
      </w:r>
    </w:p>
    <w:p w14:paraId="43B74AE2"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hAnsi="Times New Roman" w:cs="Times New Roman"/>
          <w:color w:val="000000"/>
          <w:sz w:val="24"/>
          <w:szCs w:val="24"/>
          <w:lang w:val="uk-UA"/>
        </w:rPr>
        <w:t xml:space="preserve">Проєкт стандарту профільної середньої освіти: що передбачає та як долучитися до обговорення. URL: </w:t>
      </w:r>
      <w:hyperlink r:id="rId42" w:history="1">
        <w:r w:rsidRPr="00221D70">
          <w:rPr>
            <w:rStyle w:val="aa"/>
            <w:rFonts w:ascii="Times New Roman" w:hAnsi="Times New Roman" w:cs="Times New Roman"/>
            <w:color w:val="1155CC"/>
            <w:sz w:val="24"/>
            <w:szCs w:val="24"/>
            <w:lang w:val="uk-UA"/>
          </w:rPr>
          <w:t>https://nus.org.ua/news/proyekt-standartu-profilnoyi-serednoyi-osvity-shho-peredbachaye-ta-yak-doluchytysya-do-obgovorennya/</w:t>
        </w:r>
      </w:hyperlink>
      <w:r w:rsidRPr="00221D70">
        <w:rPr>
          <w:rFonts w:ascii="Times New Roman" w:hAnsi="Times New Roman" w:cs="Times New Roman"/>
          <w:color w:val="000000"/>
          <w:sz w:val="24"/>
          <w:szCs w:val="24"/>
          <w:lang w:val="uk-UA"/>
        </w:rPr>
        <w:t> </w:t>
      </w:r>
    </w:p>
    <w:p w14:paraId="69C0942B"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hAnsi="Times New Roman" w:cs="Times New Roman"/>
          <w:color w:val="000000"/>
          <w:sz w:val="24"/>
          <w:szCs w:val="24"/>
          <w:lang w:val="uk-UA"/>
        </w:rPr>
        <w:t xml:space="preserve">Професійна орієнтація у новій </w:t>
      </w:r>
      <w:r w:rsidRPr="00221D70">
        <w:rPr>
          <w:rFonts w:ascii="Times New Roman" w:eastAsia="Times New Roman" w:hAnsi="Times New Roman" w:cs="Times New Roman"/>
          <w:color w:val="000000"/>
          <w:sz w:val="24"/>
          <w:szCs w:val="24"/>
          <w:lang w:val="uk-UA"/>
        </w:rPr>
        <w:t>українській</w:t>
      </w:r>
      <w:r w:rsidRPr="00221D70">
        <w:rPr>
          <w:rFonts w:ascii="Times New Roman" w:hAnsi="Times New Roman" w:cs="Times New Roman"/>
          <w:color w:val="000000"/>
          <w:sz w:val="24"/>
          <w:szCs w:val="24"/>
          <w:lang w:val="uk-UA"/>
        </w:rPr>
        <w:t xml:space="preserve"> школі. URL: </w:t>
      </w:r>
      <w:hyperlink r:id="rId43" w:history="1">
        <w:r w:rsidRPr="00221D70">
          <w:rPr>
            <w:rStyle w:val="aa"/>
            <w:rFonts w:ascii="Times New Roman" w:hAnsi="Times New Roman" w:cs="Times New Roman"/>
            <w:color w:val="1155CC"/>
            <w:sz w:val="24"/>
            <w:szCs w:val="24"/>
            <w:lang w:val="uk-UA"/>
          </w:rPr>
          <w:t>https://uied.org.ua/wp-content/uploads/2020/12/konczepcziya-profori%D1%94ntaczii%CC%88-dlya-gromadskogo-obgovorennya-16_12_20-.pdf</w:t>
        </w:r>
      </w:hyperlink>
      <w:r w:rsidRPr="00221D70">
        <w:rPr>
          <w:rFonts w:ascii="Times New Roman" w:hAnsi="Times New Roman" w:cs="Times New Roman"/>
          <w:color w:val="000000"/>
          <w:sz w:val="24"/>
          <w:szCs w:val="24"/>
          <w:lang w:val="uk-UA"/>
        </w:rPr>
        <w:t> </w:t>
      </w:r>
    </w:p>
    <w:p w14:paraId="1C012E2F"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Професійний стандарт вчителя. </w:t>
      </w:r>
      <w:r>
        <w:rPr>
          <w:rFonts w:ascii="Times New Roman" w:eastAsia="Times New Roman" w:hAnsi="Times New Roman" w:cs="Times New Roman"/>
          <w:color w:val="000000"/>
          <w:sz w:val="24"/>
          <w:szCs w:val="24"/>
          <w:lang w:val="en-US"/>
        </w:rPr>
        <w:t>URL</w:t>
      </w:r>
      <w:r w:rsidRPr="00445A93">
        <w:rPr>
          <w:rFonts w:ascii="Times New Roman" w:eastAsia="Times New Roman" w:hAnsi="Times New Roman" w:cs="Times New Roman"/>
          <w:color w:val="000000"/>
          <w:sz w:val="24"/>
          <w:szCs w:val="24"/>
          <w:lang w:val="uk-UA"/>
        </w:rPr>
        <w:t xml:space="preserve">: </w:t>
      </w:r>
      <w:hyperlink r:id="rId44" w:history="1">
        <w:r w:rsidRPr="00445A93">
          <w:rPr>
            <w:rFonts w:ascii="Times New Roman" w:eastAsia="Times New Roman" w:hAnsi="Times New Roman" w:cs="Times New Roman"/>
            <w:color w:val="000000"/>
            <w:sz w:val="24"/>
            <w:szCs w:val="24"/>
            <w:lang w:val="uk-UA"/>
          </w:rPr>
          <w:t>https://nus.org.ua/news/zatverdyly-try-profesijni-standart-vchytelya-dokument/</w:t>
        </w:r>
      </w:hyperlink>
    </w:p>
    <w:p w14:paraId="74557E83"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eastAsia="Times New Roman" w:hAnsi="Times New Roman" w:cs="Times New Roman"/>
          <w:color w:val="000000"/>
          <w:sz w:val="24"/>
          <w:szCs w:val="24"/>
          <w:lang w:val="uk-UA"/>
        </w:rPr>
        <w:t>Профільна середня освіта: зміни в освіті,</w:t>
      </w:r>
      <w:r>
        <w:rPr>
          <w:rFonts w:ascii="Times New Roman" w:hAnsi="Times New Roman" w:cs="Times New Roman"/>
          <w:color w:val="000000"/>
          <w:sz w:val="24"/>
          <w:szCs w:val="24"/>
          <w:lang w:val="uk-UA"/>
        </w:rPr>
        <w:t xml:space="preserve"> на які довго чекали. URL</w:t>
      </w:r>
      <w:r w:rsidRPr="00221D70">
        <w:rPr>
          <w:rFonts w:ascii="Times New Roman" w:hAnsi="Times New Roman" w:cs="Times New Roman"/>
          <w:color w:val="000000"/>
          <w:sz w:val="24"/>
          <w:szCs w:val="24"/>
          <w:lang w:val="uk-UA"/>
        </w:rPr>
        <w:t xml:space="preserve">: </w:t>
      </w:r>
      <w:hyperlink r:id="rId45" w:history="1">
        <w:r w:rsidRPr="00221D70">
          <w:rPr>
            <w:rStyle w:val="aa"/>
            <w:rFonts w:ascii="Times New Roman" w:hAnsi="Times New Roman" w:cs="Times New Roman"/>
            <w:color w:val="1155CC"/>
            <w:sz w:val="24"/>
            <w:szCs w:val="24"/>
            <w:lang w:val="uk-UA"/>
          </w:rPr>
          <w:t>https://mind.ua/openmind/20267600-profilna-serednya-osvita-zmini-v-osviti-na-yaki-dovgo-chekali</w:t>
        </w:r>
      </w:hyperlink>
      <w:r w:rsidRPr="00221D70">
        <w:rPr>
          <w:rFonts w:ascii="Times New Roman" w:hAnsi="Times New Roman" w:cs="Times New Roman"/>
          <w:color w:val="000000"/>
          <w:sz w:val="24"/>
          <w:szCs w:val="24"/>
          <w:lang w:val="uk-UA"/>
        </w:rPr>
        <w:t> </w:t>
      </w:r>
    </w:p>
    <w:p w14:paraId="0EE365B3"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hAnsi="Times New Roman" w:cs="Times New Roman"/>
          <w:color w:val="000000"/>
          <w:sz w:val="24"/>
          <w:szCs w:val="24"/>
          <w:lang w:val="uk-UA"/>
        </w:rPr>
      </w:pPr>
      <w:r w:rsidRPr="00445A93">
        <w:rPr>
          <w:rFonts w:ascii="Times New Roman" w:hAnsi="Times New Roman" w:cs="Times New Roman"/>
          <w:color w:val="000000"/>
          <w:sz w:val="24"/>
          <w:szCs w:val="24"/>
          <w:lang w:val="uk-UA"/>
        </w:rPr>
        <w:t xml:space="preserve">Рамка цифрової компетентності </w:t>
      </w:r>
      <w:r w:rsidRPr="00445A93">
        <w:rPr>
          <w:rFonts w:ascii="Times New Roman" w:eastAsia="Times New Roman" w:hAnsi="Times New Roman" w:cs="Times New Roman"/>
          <w:color w:val="000000"/>
          <w:sz w:val="24"/>
          <w:szCs w:val="24"/>
          <w:lang w:val="uk-UA"/>
        </w:rPr>
        <w:t>для</w:t>
      </w:r>
      <w:r w:rsidRPr="00445A93">
        <w:rPr>
          <w:rFonts w:ascii="Times New Roman" w:hAnsi="Times New Roman" w:cs="Times New Roman"/>
          <w:color w:val="000000"/>
          <w:sz w:val="24"/>
          <w:szCs w:val="24"/>
          <w:lang w:val="uk-UA"/>
        </w:rPr>
        <w:t xml:space="preserve"> громадян України</w:t>
      </w:r>
      <w:r>
        <w:rPr>
          <w:rFonts w:ascii="Times New Roman" w:hAnsi="Times New Roman" w:cs="Times New Roman"/>
          <w:color w:val="000000"/>
          <w:sz w:val="24"/>
          <w:szCs w:val="24"/>
          <w:lang w:val="uk-UA"/>
        </w:rPr>
        <w:t>.</w:t>
      </w:r>
      <w:r w:rsidRPr="009D3E0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URL</w:t>
      </w:r>
      <w:r w:rsidRPr="00445A93">
        <w:rPr>
          <w:rFonts w:ascii="Times New Roman" w:hAnsi="Times New Roman" w:cs="Times New Roman"/>
          <w:color w:val="000000"/>
          <w:sz w:val="24"/>
          <w:szCs w:val="24"/>
          <w:lang w:val="uk-UA"/>
        </w:rPr>
        <w:t xml:space="preserve">: </w:t>
      </w:r>
      <w:hyperlink r:id="rId46" w:history="1">
        <w:r w:rsidRPr="00445A93">
          <w:rPr>
            <w:rStyle w:val="aa"/>
            <w:rFonts w:ascii="Times New Roman" w:hAnsi="Times New Roman" w:cs="Times New Roman"/>
            <w:sz w:val="24"/>
            <w:szCs w:val="24"/>
            <w:lang w:val="uk-UA"/>
          </w:rPr>
          <w:t>http://surl.li/vnsm</w:t>
        </w:r>
      </w:hyperlink>
    </w:p>
    <w:p w14:paraId="44C12C1D"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Розвиток емоційного інтелекту в закладі загальної середньої освіти / автор-укладач Г.І. Савонова. Лисичанськ, 2021. 70 с.</w:t>
      </w:r>
    </w:p>
    <w:p w14:paraId="41C63531"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hAnsi="Times New Roman" w:cs="Times New Roman"/>
          <w:color w:val="242021"/>
          <w:sz w:val="24"/>
          <w:szCs w:val="24"/>
          <w:lang w:val="uk-UA"/>
        </w:rPr>
        <w:t xml:space="preserve"> Сеїтосманов А., Фасоля О., Мархлєвскі В. Старша профільна школа: кроки до становлення: методичні </w:t>
      </w:r>
      <w:r w:rsidRPr="00221D70">
        <w:rPr>
          <w:rFonts w:ascii="Times New Roman" w:eastAsia="Times New Roman" w:hAnsi="Times New Roman" w:cs="Times New Roman"/>
          <w:color w:val="000000"/>
          <w:sz w:val="24"/>
          <w:szCs w:val="24"/>
          <w:lang w:val="uk-UA"/>
        </w:rPr>
        <w:t>рекомендації</w:t>
      </w:r>
      <w:r w:rsidRPr="00221D70">
        <w:rPr>
          <w:rFonts w:ascii="Times New Roman" w:hAnsi="Times New Roman" w:cs="Times New Roman"/>
          <w:color w:val="242021"/>
          <w:sz w:val="24"/>
          <w:szCs w:val="24"/>
          <w:lang w:val="uk-UA"/>
        </w:rPr>
        <w:t xml:space="preserve">. Київ, 2019. 52 с. URL: </w:t>
      </w:r>
      <w:hyperlink r:id="rId47" w:history="1">
        <w:r w:rsidRPr="00221D70">
          <w:rPr>
            <w:rStyle w:val="aa"/>
            <w:rFonts w:ascii="Times New Roman" w:hAnsi="Times New Roman" w:cs="Times New Roman"/>
            <w:color w:val="0563C1"/>
            <w:sz w:val="24"/>
            <w:szCs w:val="24"/>
            <w:lang w:val="uk-UA"/>
          </w:rPr>
          <w:t>https://decentralization.ua/uploads/library/file/483/4.pdf</w:t>
        </w:r>
      </w:hyperlink>
    </w:p>
    <w:p w14:paraId="6BF37EC7" w14:textId="77777777" w:rsidR="00C32CFC" w:rsidRPr="000A67E5" w:rsidRDefault="00C32CFC" w:rsidP="004E1012">
      <w:pPr>
        <w:pStyle w:val="af8"/>
        <w:numPr>
          <w:ilvl w:val="0"/>
          <w:numId w:val="25"/>
        </w:numPr>
        <w:tabs>
          <w:tab w:val="clear" w:pos="720"/>
          <w:tab w:val="left" w:pos="567"/>
          <w:tab w:val="left" w:pos="1065"/>
        </w:tabs>
        <w:spacing w:line="240" w:lineRule="auto"/>
        <w:ind w:left="0" w:firstLine="0"/>
        <w:jc w:val="both"/>
        <w:rPr>
          <w:rFonts w:ascii="Times New Roman" w:eastAsia="Times New Roman" w:hAnsi="Times New Roman" w:cs="Times New Roman"/>
          <w:color w:val="000000"/>
          <w:sz w:val="24"/>
          <w:szCs w:val="24"/>
          <w:lang w:val="uk-UA"/>
        </w:rPr>
      </w:pPr>
      <w:r w:rsidRPr="00261004">
        <w:rPr>
          <w:rFonts w:ascii="Times New Roman" w:hAnsi="Times New Roman" w:cs="Times New Roman"/>
          <w:color w:val="333333"/>
          <w:sz w:val="24"/>
          <w:szCs w:val="24"/>
        </w:rPr>
        <w:t>Сидоренко В.К., Дмитренко П.В. Основи</w:t>
      </w:r>
      <w:r w:rsidRPr="00C624FE">
        <w:rPr>
          <w:rFonts w:ascii="Times New Roman" w:hAnsi="Times New Roman" w:cs="Times New Roman"/>
          <w:color w:val="333333"/>
          <w:sz w:val="24"/>
          <w:szCs w:val="24"/>
          <w:lang w:val="uk-UA"/>
        </w:rPr>
        <w:t xml:space="preserve"> </w:t>
      </w:r>
      <w:r>
        <w:rPr>
          <w:rFonts w:ascii="Times New Roman" w:hAnsi="Times New Roman" w:cs="Times New Roman"/>
          <w:color w:val="333333"/>
          <w:sz w:val="24"/>
          <w:szCs w:val="24"/>
        </w:rPr>
        <w:t>наукових досліджень</w:t>
      </w:r>
      <w:r>
        <w:rPr>
          <w:rFonts w:ascii="Times New Roman" w:hAnsi="Times New Roman" w:cs="Times New Roman"/>
          <w:color w:val="333333"/>
          <w:sz w:val="24"/>
          <w:szCs w:val="24"/>
          <w:lang w:val="uk-UA"/>
        </w:rPr>
        <w:t>:</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uk-UA"/>
        </w:rPr>
        <w:t>н</w:t>
      </w:r>
      <w:r>
        <w:rPr>
          <w:rFonts w:ascii="Times New Roman" w:hAnsi="Times New Roman" w:cs="Times New Roman"/>
          <w:color w:val="333333"/>
          <w:sz w:val="24"/>
          <w:szCs w:val="24"/>
        </w:rPr>
        <w:t>авч</w:t>
      </w:r>
      <w:r>
        <w:rPr>
          <w:rFonts w:ascii="Times New Roman" w:hAnsi="Times New Roman" w:cs="Times New Roman"/>
          <w:color w:val="333333"/>
          <w:sz w:val="24"/>
          <w:szCs w:val="24"/>
          <w:lang w:val="uk-UA"/>
        </w:rPr>
        <w:t>альний п</w:t>
      </w:r>
      <w:r w:rsidRPr="00261004">
        <w:rPr>
          <w:rFonts w:ascii="Times New Roman" w:hAnsi="Times New Roman" w:cs="Times New Roman"/>
          <w:color w:val="333333"/>
          <w:sz w:val="24"/>
          <w:szCs w:val="24"/>
        </w:rPr>
        <w:t>ос</w:t>
      </w:r>
      <w:r>
        <w:rPr>
          <w:rFonts w:ascii="Times New Roman" w:hAnsi="Times New Roman" w:cs="Times New Roman"/>
          <w:color w:val="333333"/>
          <w:sz w:val="24"/>
          <w:szCs w:val="24"/>
          <w:lang w:val="uk-UA"/>
        </w:rPr>
        <w:t>ібник.</w:t>
      </w:r>
      <w:r>
        <w:rPr>
          <w:rFonts w:ascii="Times New Roman" w:hAnsi="Times New Roman" w:cs="Times New Roman"/>
          <w:color w:val="333333"/>
          <w:sz w:val="24"/>
          <w:szCs w:val="24"/>
        </w:rPr>
        <w:t xml:space="preserve">  К</w:t>
      </w:r>
      <w:r>
        <w:rPr>
          <w:rFonts w:ascii="Times New Roman" w:hAnsi="Times New Roman" w:cs="Times New Roman"/>
          <w:color w:val="333333"/>
          <w:sz w:val="24"/>
          <w:szCs w:val="24"/>
          <w:lang w:val="uk-UA"/>
        </w:rPr>
        <w:t>иїв</w:t>
      </w:r>
      <w:r w:rsidRPr="00261004">
        <w:rPr>
          <w:rFonts w:ascii="Times New Roman" w:hAnsi="Times New Roman" w:cs="Times New Roman"/>
          <w:color w:val="333333"/>
          <w:sz w:val="24"/>
          <w:szCs w:val="24"/>
        </w:rPr>
        <w:t>: РННЦ</w:t>
      </w:r>
      <w:r w:rsidRPr="00C624FE">
        <w:rPr>
          <w:rFonts w:ascii="Times New Roman" w:hAnsi="Times New Roman" w:cs="Times New Roman"/>
          <w:color w:val="333333"/>
          <w:sz w:val="24"/>
          <w:szCs w:val="24"/>
          <w:lang w:val="uk-UA"/>
        </w:rPr>
        <w:t xml:space="preserve"> </w:t>
      </w:r>
      <w:r>
        <w:rPr>
          <w:rFonts w:ascii="Times New Roman" w:hAnsi="Times New Roman" w:cs="Times New Roman"/>
          <w:sz w:val="24"/>
          <w:szCs w:val="24"/>
        </w:rPr>
        <w:t xml:space="preserve">«ДІНІТ», 2000. </w:t>
      </w:r>
      <w:r w:rsidRPr="000A67E5">
        <w:rPr>
          <w:rFonts w:ascii="Times New Roman" w:hAnsi="Times New Roman" w:cs="Times New Roman"/>
          <w:sz w:val="24"/>
          <w:szCs w:val="24"/>
        </w:rPr>
        <w:t>259 с</w:t>
      </w:r>
      <w:r>
        <w:rPr>
          <w:rFonts w:ascii="Times New Roman" w:hAnsi="Times New Roman" w:cs="Times New Roman"/>
          <w:sz w:val="24"/>
          <w:szCs w:val="24"/>
          <w:lang w:val="uk-UA"/>
        </w:rPr>
        <w:t>.</w:t>
      </w:r>
    </w:p>
    <w:p w14:paraId="77537A4C" w14:textId="77777777" w:rsidR="00C32CFC" w:rsidRPr="00445A93" w:rsidRDefault="00C32CFC" w:rsidP="004E1012">
      <w:pPr>
        <w:pStyle w:val="af8"/>
        <w:numPr>
          <w:ilvl w:val="0"/>
          <w:numId w:val="25"/>
        </w:numPr>
        <w:tabs>
          <w:tab w:val="clear" w:pos="720"/>
          <w:tab w:val="left" w:pos="567"/>
        </w:tabs>
        <w:spacing w:line="240" w:lineRule="auto"/>
        <w:ind w:left="0" w:firstLine="0"/>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Система дистанційного навчання Moodle</w:t>
      </w:r>
      <w:r w:rsidRPr="00C624FE">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en-US"/>
        </w:rPr>
        <w:t>URL</w:t>
      </w:r>
      <w:r w:rsidRPr="00445A93">
        <w:rPr>
          <w:rFonts w:ascii="Times New Roman" w:eastAsia="Times New Roman" w:hAnsi="Times New Roman" w:cs="Times New Roman"/>
          <w:color w:val="000000"/>
          <w:sz w:val="24"/>
          <w:szCs w:val="24"/>
          <w:lang w:val="uk-UA"/>
        </w:rPr>
        <w:t xml:space="preserve">: </w:t>
      </w:r>
      <w:hyperlink r:id="rId48" w:history="1">
        <w:r w:rsidRPr="00445A93">
          <w:rPr>
            <w:rFonts w:ascii="Times New Roman" w:eastAsia="Times New Roman" w:hAnsi="Times New Roman" w:cs="Times New Roman"/>
            <w:color w:val="1155CC"/>
            <w:sz w:val="24"/>
            <w:szCs w:val="24"/>
            <w:u w:val="single"/>
            <w:shd w:val="clear" w:color="auto" w:fill="FFFFFF"/>
            <w:lang w:val="uk-UA"/>
          </w:rPr>
          <w:t>https://moodle.com/</w:t>
        </w:r>
      </w:hyperlink>
    </w:p>
    <w:p w14:paraId="5887A5ED"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Скрипник М.І., Технології професійного розвитку педагогів: навчально- методичний посібник. Київ, 2022. 231 с</w:t>
      </w:r>
    </w:p>
    <w:p w14:paraId="66F559B9"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445A93">
        <w:rPr>
          <w:rFonts w:ascii="Times New Roman" w:eastAsia="Times New Roman" w:hAnsi="Times New Roman" w:cs="Times New Roman"/>
          <w:sz w:val="24"/>
          <w:szCs w:val="24"/>
          <w:lang w:val="uk-UA"/>
        </w:rPr>
        <w:t xml:space="preserve">Соціально-педагогічна та психологічна робота з дітьми у конфліктний та постконфліктний період : </w:t>
      </w:r>
      <w:r w:rsidRPr="00445A93">
        <w:rPr>
          <w:rFonts w:ascii="Times New Roman" w:eastAsia="Times New Roman" w:hAnsi="Times New Roman" w:cs="Times New Roman"/>
          <w:color w:val="000000"/>
          <w:sz w:val="24"/>
          <w:szCs w:val="24"/>
          <w:lang w:val="uk-UA"/>
        </w:rPr>
        <w:t>методичні</w:t>
      </w:r>
      <w:r w:rsidRPr="00445A93">
        <w:rPr>
          <w:rFonts w:ascii="Times New Roman" w:eastAsia="Times New Roman" w:hAnsi="Times New Roman" w:cs="Times New Roman"/>
          <w:sz w:val="24"/>
          <w:szCs w:val="24"/>
          <w:lang w:val="uk-UA"/>
        </w:rPr>
        <w:t xml:space="preserve"> рекомендації / </w:t>
      </w:r>
      <w:r>
        <w:rPr>
          <w:rFonts w:ascii="Times New Roman" w:eastAsia="Times New Roman" w:hAnsi="Times New Roman" w:cs="Times New Roman"/>
          <w:sz w:val="24"/>
          <w:szCs w:val="24"/>
          <w:lang w:val="uk-UA"/>
        </w:rPr>
        <w:t>Н.П. Бочкор</w:t>
      </w:r>
      <w:r w:rsidRPr="00445A93">
        <w:rPr>
          <w:rFonts w:ascii="Times New Roman" w:eastAsia="Times New Roman" w:hAnsi="Times New Roman" w:cs="Times New Roman"/>
          <w:sz w:val="24"/>
          <w:szCs w:val="24"/>
          <w:lang w:val="uk-UA"/>
        </w:rPr>
        <w:t xml:space="preserve"> та ін. Київ: </w:t>
      </w:r>
      <w:r w:rsidRPr="00445A93">
        <w:rPr>
          <w:rFonts w:ascii="Times New Roman" w:eastAsia="Times New Roman" w:hAnsi="Times New Roman" w:cs="Times New Roman"/>
          <w:color w:val="000000"/>
          <w:sz w:val="24"/>
          <w:szCs w:val="24"/>
          <w:lang w:val="uk-UA"/>
        </w:rPr>
        <w:t>МЖПЦ</w:t>
      </w:r>
      <w:r w:rsidRPr="00445A93">
        <w:rPr>
          <w:rFonts w:ascii="Times New Roman" w:eastAsia="Times New Roman" w:hAnsi="Times New Roman" w:cs="Times New Roman"/>
          <w:sz w:val="24"/>
          <w:szCs w:val="24"/>
          <w:lang w:val="uk-UA"/>
        </w:rPr>
        <w:t xml:space="preserve"> «Ла Страда-Україна», 2014. 84 с.</w:t>
      </w:r>
    </w:p>
    <w:p w14:paraId="6D800C3C" w14:textId="77777777" w:rsidR="00C32CFC" w:rsidRPr="00445A93" w:rsidRDefault="00C32CFC" w:rsidP="004E1012">
      <w:pPr>
        <w:pStyle w:val="af8"/>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lastRenderedPageBreak/>
        <w:t>Технології формування Soft Skills в системі професійної підготовки педагога : навчальний посібник / уклад.</w:t>
      </w:r>
      <w:r>
        <w:rPr>
          <w:rFonts w:ascii="Times New Roman" w:eastAsia="Times New Roman" w:hAnsi="Times New Roman" w:cs="Times New Roman"/>
          <w:color w:val="000000"/>
          <w:sz w:val="24"/>
          <w:szCs w:val="24"/>
          <w:lang w:val="uk-UA"/>
        </w:rPr>
        <w:t>:</w:t>
      </w:r>
      <w:r w:rsidRPr="00445A93">
        <w:rPr>
          <w:rFonts w:ascii="Times New Roman" w:eastAsia="Times New Roman" w:hAnsi="Times New Roman" w:cs="Times New Roman"/>
          <w:color w:val="000000"/>
          <w:sz w:val="24"/>
          <w:szCs w:val="24"/>
          <w:lang w:val="uk-UA"/>
        </w:rPr>
        <w:t xml:space="preserve"> Т.Й. Бабюк, Н.Г. Каньоса, С.М. Бабюк. Кам’янець-Подільський : Видавець Ковальчук О.В., 2023. 222 с.</w:t>
      </w:r>
    </w:p>
    <w:p w14:paraId="64624791" w14:textId="77777777" w:rsidR="00C32CFC" w:rsidRPr="00221D70" w:rsidRDefault="00C32CFC" w:rsidP="004E1012">
      <w:pPr>
        <w:pStyle w:val="af8"/>
        <w:numPr>
          <w:ilvl w:val="0"/>
          <w:numId w:val="25"/>
        </w:numPr>
        <w:shd w:val="clear" w:color="auto" w:fill="FFFFFF"/>
        <w:tabs>
          <w:tab w:val="clear" w:pos="720"/>
          <w:tab w:val="left" w:pos="567"/>
        </w:tabs>
        <w:spacing w:line="240" w:lineRule="auto"/>
        <w:ind w:left="0" w:firstLine="0"/>
        <w:jc w:val="both"/>
        <w:textAlignment w:val="baseline"/>
        <w:rPr>
          <w:rFonts w:ascii="Times New Roman" w:eastAsia="Times New Roman" w:hAnsi="Times New Roman" w:cs="Times New Roman"/>
          <w:color w:val="000000"/>
          <w:sz w:val="24"/>
          <w:szCs w:val="24"/>
          <w:lang w:val="uk-UA" w:eastAsia="uk-UA"/>
        </w:rPr>
      </w:pPr>
      <w:r w:rsidRPr="00221D70">
        <w:rPr>
          <w:rFonts w:ascii="Times New Roman" w:eastAsia="Times New Roman" w:hAnsi="Times New Roman" w:cs="Times New Roman"/>
          <w:color w:val="000000"/>
          <w:sz w:val="24"/>
          <w:szCs w:val="24"/>
          <w:lang w:val="uk-UA" w:eastAsia="uk-UA"/>
        </w:rPr>
        <w:t>Типова програма підвищення кваліфікації педагогічних працівників з розв</w:t>
      </w:r>
      <w:r>
        <w:rPr>
          <w:rFonts w:ascii="Times New Roman" w:eastAsia="Times New Roman" w:hAnsi="Times New Roman" w:cs="Times New Roman"/>
          <w:color w:val="000000"/>
          <w:sz w:val="24"/>
          <w:szCs w:val="24"/>
          <w:lang w:val="uk-UA" w:eastAsia="uk-UA"/>
        </w:rPr>
        <w:t>итку цифрової компетентності : Н</w:t>
      </w:r>
      <w:r w:rsidRPr="00221D70">
        <w:rPr>
          <w:rFonts w:ascii="Times New Roman" w:eastAsia="Times New Roman" w:hAnsi="Times New Roman" w:cs="Times New Roman"/>
          <w:color w:val="000000"/>
          <w:sz w:val="24"/>
          <w:szCs w:val="24"/>
          <w:lang w:val="uk-UA" w:eastAsia="uk-UA"/>
        </w:rPr>
        <w:t>ак</w:t>
      </w:r>
      <w:r>
        <w:rPr>
          <w:rFonts w:ascii="Times New Roman" w:eastAsia="Times New Roman" w:hAnsi="Times New Roman" w:cs="Times New Roman"/>
          <w:color w:val="000000"/>
          <w:sz w:val="24"/>
          <w:szCs w:val="24"/>
          <w:lang w:val="uk-UA" w:eastAsia="uk-UA"/>
        </w:rPr>
        <w:t xml:space="preserve">аз МОН України від 10.12.2021 </w:t>
      </w:r>
      <w:r w:rsidRPr="00221D70">
        <w:rPr>
          <w:rFonts w:ascii="Times New Roman" w:eastAsia="Times New Roman" w:hAnsi="Times New Roman" w:cs="Times New Roman"/>
          <w:color w:val="000000"/>
          <w:sz w:val="24"/>
          <w:szCs w:val="24"/>
          <w:lang w:val="uk-UA" w:eastAsia="uk-UA"/>
        </w:rPr>
        <w:t xml:space="preserve"> № 1340. URL:</w:t>
      </w:r>
      <w:hyperlink r:id="rId49" w:history="1">
        <w:r w:rsidRPr="00221D70">
          <w:rPr>
            <w:rStyle w:val="aa"/>
            <w:rFonts w:ascii="Times New Roman" w:eastAsia="Times New Roman" w:hAnsi="Times New Roman" w:cs="Times New Roman"/>
            <w:color w:val="000000"/>
            <w:sz w:val="24"/>
            <w:szCs w:val="24"/>
            <w:lang w:val="uk-UA" w:eastAsia="uk-UA"/>
          </w:rPr>
          <w:t xml:space="preserve"> </w:t>
        </w:r>
      </w:hyperlink>
      <w:hyperlink r:id="rId50" w:history="1">
        <w:r w:rsidRPr="00221D70">
          <w:rPr>
            <w:rStyle w:val="aa"/>
            <w:rFonts w:ascii="Times New Roman" w:eastAsia="Times New Roman" w:hAnsi="Times New Roman" w:cs="Times New Roman"/>
            <w:color w:val="1155CC"/>
            <w:sz w:val="24"/>
            <w:szCs w:val="24"/>
            <w:lang w:val="uk-UA" w:eastAsia="uk-UA"/>
          </w:rPr>
          <w:t>https://bit.ly/3XRhd0W</w:t>
        </w:r>
      </w:hyperlink>
      <w:r w:rsidRPr="00221D70">
        <w:rPr>
          <w:rFonts w:ascii="Times New Roman" w:eastAsia="Times New Roman" w:hAnsi="Times New Roman" w:cs="Times New Roman"/>
          <w:color w:val="000000"/>
          <w:sz w:val="24"/>
          <w:szCs w:val="24"/>
          <w:lang w:val="uk-UA" w:eastAsia="uk-UA"/>
        </w:rPr>
        <w:t> </w:t>
      </w:r>
    </w:p>
    <w:p w14:paraId="29606390" w14:textId="77777777" w:rsidR="00C32CFC" w:rsidRPr="00445A93" w:rsidRDefault="00C32CFC" w:rsidP="004E1012">
      <w:pPr>
        <w:pStyle w:val="af8"/>
        <w:numPr>
          <w:ilvl w:val="0"/>
          <w:numId w:val="25"/>
        </w:numPr>
        <w:pBdr>
          <w:top w:val="nil"/>
          <w:left w:val="nil"/>
          <w:bottom w:val="nil"/>
          <w:right w:val="nil"/>
          <w:between w:val="nil"/>
        </w:pBdr>
        <w:tabs>
          <w:tab w:val="clear" w:pos="720"/>
          <w:tab w:val="left" w:pos="567"/>
        </w:tabs>
        <w:spacing w:line="240" w:lineRule="auto"/>
        <w:ind w:left="0" w:firstLine="0"/>
        <w:jc w:val="both"/>
        <w:rPr>
          <w:rFonts w:ascii="Times New Roman" w:eastAsia="Times New Roman" w:hAnsi="Times New Roman" w:cs="Times New Roman"/>
          <w:color w:val="000000"/>
          <w:sz w:val="24"/>
          <w:szCs w:val="24"/>
          <w:lang w:val="uk-UA"/>
        </w:rPr>
      </w:pPr>
      <w:r w:rsidRPr="00445A93">
        <w:rPr>
          <w:rFonts w:ascii="Times New Roman" w:eastAsia="Times New Roman" w:hAnsi="Times New Roman" w:cs="Times New Roman"/>
          <w:color w:val="000000"/>
          <w:sz w:val="24"/>
          <w:szCs w:val="24"/>
          <w:lang w:val="uk-UA"/>
        </w:rPr>
        <w:t>Типовий перелік допоміжних засобів для навчання (спеціальних засобів корекції психофізичного розвитку) осіб з особливими освітніми потребами, як</w:t>
      </w:r>
      <w:r>
        <w:rPr>
          <w:rFonts w:ascii="Times New Roman" w:eastAsia="Times New Roman" w:hAnsi="Times New Roman" w:cs="Times New Roman"/>
          <w:color w:val="000000"/>
          <w:sz w:val="24"/>
          <w:szCs w:val="24"/>
          <w:lang w:val="uk-UA"/>
        </w:rPr>
        <w:t>і навчаються в закладах освіти: Наказ</w:t>
      </w:r>
      <w:r w:rsidRPr="00445A93">
        <w:rPr>
          <w:rFonts w:ascii="Times New Roman" w:eastAsia="Times New Roman" w:hAnsi="Times New Roman" w:cs="Times New Roman"/>
          <w:color w:val="000000"/>
          <w:sz w:val="24"/>
          <w:szCs w:val="24"/>
          <w:lang w:val="uk-UA"/>
        </w:rPr>
        <w:t xml:space="preserve"> МОН від 23.04.2018 № 414 (із змінами).</w:t>
      </w:r>
    </w:p>
    <w:p w14:paraId="71D855A3" w14:textId="77777777" w:rsidR="00C32CFC" w:rsidRPr="00221D70" w:rsidRDefault="00C32CFC" w:rsidP="004E1012">
      <w:pPr>
        <w:pStyle w:val="af8"/>
        <w:numPr>
          <w:ilvl w:val="0"/>
          <w:numId w:val="25"/>
        </w:numPr>
        <w:shd w:val="clear" w:color="auto" w:fill="FFFFFF"/>
        <w:tabs>
          <w:tab w:val="clear" w:pos="720"/>
          <w:tab w:val="left" w:pos="567"/>
        </w:tabs>
        <w:spacing w:line="240" w:lineRule="auto"/>
        <w:ind w:left="0" w:firstLine="0"/>
        <w:jc w:val="both"/>
        <w:textAlignment w:val="baseline"/>
        <w:rPr>
          <w:rStyle w:val="aa"/>
          <w:rFonts w:ascii="Times New Roman" w:eastAsia="Times New Roman" w:hAnsi="Times New Roman" w:cs="Times New Roman"/>
          <w:color w:val="000000"/>
          <w:sz w:val="24"/>
          <w:szCs w:val="24"/>
          <w:u w:val="none"/>
          <w:lang w:val="uk-UA" w:eastAsia="uk-UA"/>
        </w:rPr>
      </w:pPr>
      <w:r w:rsidRPr="00221D70">
        <w:rPr>
          <w:rFonts w:ascii="Times New Roman" w:eastAsia="Times New Roman" w:hAnsi="Times New Roman" w:cs="Times New Roman"/>
          <w:color w:val="000000"/>
          <w:sz w:val="24"/>
          <w:szCs w:val="24"/>
          <w:lang w:val="uk-UA" w:eastAsia="uk-UA"/>
        </w:rPr>
        <w:t>Цифрова трансформація освіти і науки</w:t>
      </w:r>
      <w:r>
        <w:rPr>
          <w:rFonts w:ascii="Times New Roman" w:eastAsia="Times New Roman" w:hAnsi="Times New Roman" w:cs="Times New Roman"/>
          <w:color w:val="000000"/>
          <w:sz w:val="24"/>
          <w:szCs w:val="24"/>
          <w:lang w:val="uk-UA" w:eastAsia="uk-UA"/>
        </w:rPr>
        <w:t>.</w:t>
      </w:r>
      <w:r w:rsidRPr="00221D70">
        <w:rPr>
          <w:rFonts w:ascii="Times New Roman" w:eastAsia="Times New Roman" w:hAnsi="Times New Roman" w:cs="Times New Roman"/>
          <w:color w:val="000000"/>
          <w:sz w:val="24"/>
          <w:szCs w:val="24"/>
          <w:lang w:val="uk-UA" w:eastAsia="uk-UA"/>
        </w:rPr>
        <w:t xml:space="preserve"> URL: </w:t>
      </w:r>
      <w:hyperlink r:id="rId51" w:history="1">
        <w:r w:rsidRPr="00221D70">
          <w:rPr>
            <w:rStyle w:val="aa"/>
            <w:rFonts w:ascii="Times New Roman" w:eastAsia="Times New Roman" w:hAnsi="Times New Roman" w:cs="Times New Roman"/>
            <w:color w:val="1155CC"/>
            <w:sz w:val="24"/>
            <w:szCs w:val="24"/>
            <w:lang w:val="uk-UA" w:eastAsia="uk-UA"/>
          </w:rPr>
          <w:t>https://bit.ly/3iZgvys</w:t>
        </w:r>
      </w:hyperlink>
      <w:r w:rsidRPr="00221D70">
        <w:rPr>
          <w:rStyle w:val="aa"/>
          <w:rFonts w:ascii="Times New Roman" w:eastAsia="Times New Roman" w:hAnsi="Times New Roman" w:cs="Times New Roman"/>
          <w:color w:val="1155CC"/>
          <w:sz w:val="24"/>
          <w:szCs w:val="24"/>
          <w:lang w:val="uk-UA" w:eastAsia="uk-UA"/>
        </w:rPr>
        <w:t>.</w:t>
      </w:r>
    </w:p>
    <w:p w14:paraId="135A559D" w14:textId="77777777" w:rsidR="00C32CFC" w:rsidRPr="000A67E5" w:rsidRDefault="00C32CFC" w:rsidP="004E1012">
      <w:pPr>
        <w:pStyle w:val="af8"/>
        <w:numPr>
          <w:ilvl w:val="0"/>
          <w:numId w:val="25"/>
        </w:numPr>
        <w:tabs>
          <w:tab w:val="clear" w:pos="720"/>
          <w:tab w:val="left" w:pos="567"/>
          <w:tab w:val="left" w:pos="1065"/>
        </w:tabs>
        <w:spacing w:line="240" w:lineRule="auto"/>
        <w:ind w:left="0" w:firstLine="0"/>
        <w:jc w:val="both"/>
        <w:rPr>
          <w:rFonts w:ascii="Times New Roman" w:eastAsia="Times New Roman" w:hAnsi="Times New Roman" w:cs="Times New Roman"/>
          <w:color w:val="000000"/>
          <w:sz w:val="24"/>
          <w:szCs w:val="24"/>
          <w:lang w:val="uk-UA"/>
        </w:rPr>
      </w:pPr>
      <w:r w:rsidRPr="000A67E5">
        <w:rPr>
          <w:rFonts w:ascii="Times New Roman" w:hAnsi="Times New Roman" w:cs="Times New Roman"/>
          <w:sz w:val="24"/>
          <w:szCs w:val="24"/>
        </w:rPr>
        <w:t>Шейко В.М., Кушнаренко Н.М. Організація та</w:t>
      </w:r>
      <w:r w:rsidRPr="000A67E5">
        <w:rPr>
          <w:rFonts w:ascii="Times New Roman" w:hAnsi="Times New Roman" w:cs="Times New Roman"/>
          <w:sz w:val="24"/>
          <w:szCs w:val="24"/>
          <w:lang w:val="uk-UA"/>
        </w:rPr>
        <w:t xml:space="preserve"> </w:t>
      </w:r>
      <w:r w:rsidRPr="000A67E5">
        <w:rPr>
          <w:rFonts w:ascii="Times New Roman" w:hAnsi="Times New Roman" w:cs="Times New Roman"/>
          <w:sz w:val="24"/>
          <w:szCs w:val="24"/>
        </w:rPr>
        <w:t>методика н</w:t>
      </w:r>
      <w:r>
        <w:rPr>
          <w:rFonts w:ascii="Times New Roman" w:hAnsi="Times New Roman" w:cs="Times New Roman"/>
          <w:sz w:val="24"/>
          <w:szCs w:val="24"/>
        </w:rPr>
        <w:t>ауково-дослідницької діяльності</w:t>
      </w:r>
      <w:r>
        <w:rPr>
          <w:rFonts w:ascii="Times New Roman" w:hAnsi="Times New Roman" w:cs="Times New Roman"/>
          <w:sz w:val="24"/>
          <w:szCs w:val="24"/>
          <w:lang w:val="uk-UA"/>
        </w:rPr>
        <w:t>: п</w:t>
      </w:r>
      <w:r>
        <w:rPr>
          <w:rFonts w:ascii="Times New Roman" w:hAnsi="Times New Roman" w:cs="Times New Roman"/>
          <w:sz w:val="24"/>
          <w:szCs w:val="24"/>
        </w:rPr>
        <w:t>ідручник. К</w:t>
      </w:r>
      <w:r>
        <w:rPr>
          <w:rFonts w:ascii="Times New Roman" w:hAnsi="Times New Roman" w:cs="Times New Roman"/>
          <w:sz w:val="24"/>
          <w:szCs w:val="24"/>
          <w:lang w:val="uk-UA"/>
        </w:rPr>
        <w:t>иїв</w:t>
      </w:r>
      <w:r>
        <w:rPr>
          <w:rFonts w:ascii="Times New Roman" w:hAnsi="Times New Roman" w:cs="Times New Roman"/>
          <w:sz w:val="24"/>
          <w:szCs w:val="24"/>
        </w:rPr>
        <w:t xml:space="preserve">: Знання-прес, 2002. </w:t>
      </w:r>
      <w:r w:rsidRPr="000A67E5">
        <w:rPr>
          <w:rFonts w:ascii="Times New Roman" w:hAnsi="Times New Roman" w:cs="Times New Roman"/>
          <w:sz w:val="24"/>
          <w:szCs w:val="24"/>
        </w:rPr>
        <w:t>295 с</w:t>
      </w:r>
      <w:r>
        <w:rPr>
          <w:rFonts w:ascii="Times New Roman" w:hAnsi="Times New Roman" w:cs="Times New Roman"/>
          <w:sz w:val="24"/>
          <w:szCs w:val="24"/>
          <w:lang w:val="uk-UA"/>
        </w:rPr>
        <w:t>.</w:t>
      </w:r>
    </w:p>
    <w:p w14:paraId="0B932435"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 xml:space="preserve">Штучний інтелект в освіті: три аспекти. URL: </w:t>
      </w:r>
      <w:hyperlink r:id="rId52">
        <w:r w:rsidRPr="00221D70">
          <w:rPr>
            <w:rFonts w:ascii="Times New Roman" w:eastAsia="Times New Roman" w:hAnsi="Times New Roman" w:cs="Times New Roman"/>
            <w:color w:val="0563C1"/>
            <w:sz w:val="24"/>
            <w:szCs w:val="24"/>
            <w:u w:val="single"/>
            <w:lang w:val="uk-UA"/>
          </w:rPr>
          <w:t>https://osvita.ua/school/method/91077/</w:t>
        </w:r>
      </w:hyperlink>
      <w:r w:rsidRPr="00221D70">
        <w:rPr>
          <w:rFonts w:ascii="Times New Roman" w:eastAsia="Times New Roman" w:hAnsi="Times New Roman" w:cs="Times New Roman"/>
          <w:sz w:val="24"/>
          <w:szCs w:val="24"/>
          <w:lang w:val="uk-UA"/>
        </w:rPr>
        <w:t xml:space="preserve"> </w:t>
      </w:r>
    </w:p>
    <w:p w14:paraId="26E0B343"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eastAsia="Times New Roman" w:hAnsi="Times New Roman" w:cs="Times New Roman"/>
          <w:sz w:val="24"/>
          <w:szCs w:val="24"/>
          <w:lang w:val="uk-UA"/>
        </w:rPr>
      </w:pPr>
      <w:r w:rsidRPr="00221D70">
        <w:rPr>
          <w:rFonts w:ascii="Times New Roman" w:eastAsia="Times New Roman" w:hAnsi="Times New Roman" w:cs="Times New Roman"/>
          <w:sz w:val="24"/>
          <w:szCs w:val="24"/>
          <w:lang w:val="uk-UA"/>
        </w:rPr>
        <w:t>Штучний інтелект. Як він вплине на освіту</w:t>
      </w:r>
      <w:r>
        <w:rPr>
          <w:rFonts w:ascii="Times New Roman" w:eastAsia="Times New Roman" w:hAnsi="Times New Roman" w:cs="Times New Roman"/>
          <w:sz w:val="24"/>
          <w:szCs w:val="24"/>
          <w:lang w:val="uk-UA"/>
        </w:rPr>
        <w:t>.</w:t>
      </w:r>
      <w:r w:rsidRPr="00221D70">
        <w:rPr>
          <w:rFonts w:ascii="Times New Roman" w:hAnsi="Times New Roman" w:cs="Times New Roman"/>
          <w:sz w:val="24"/>
          <w:szCs w:val="24"/>
          <w:lang w:val="uk-UA"/>
        </w:rPr>
        <w:t xml:space="preserve"> </w:t>
      </w:r>
      <w:r w:rsidRPr="00221D70">
        <w:rPr>
          <w:rFonts w:ascii="Times New Roman" w:eastAsia="Times New Roman" w:hAnsi="Times New Roman" w:cs="Times New Roman"/>
          <w:sz w:val="24"/>
          <w:szCs w:val="24"/>
          <w:lang w:val="uk-UA"/>
        </w:rPr>
        <w:t xml:space="preserve">URL: </w:t>
      </w:r>
      <w:hyperlink r:id="rId53">
        <w:r w:rsidRPr="00221D70">
          <w:rPr>
            <w:rFonts w:ascii="Times New Roman" w:eastAsia="Times New Roman" w:hAnsi="Times New Roman" w:cs="Times New Roman"/>
            <w:color w:val="0563C1"/>
            <w:sz w:val="24"/>
            <w:szCs w:val="24"/>
            <w:u w:val="single"/>
            <w:lang w:val="uk-UA"/>
          </w:rPr>
          <w:t>https://nus.org.ua/articles/shtuchnyj-intelekt-yak-vin-vplyne-na-osvitu/</w:t>
        </w:r>
      </w:hyperlink>
      <w:r w:rsidRPr="00221D70">
        <w:rPr>
          <w:rFonts w:ascii="Times New Roman" w:eastAsia="Times New Roman" w:hAnsi="Times New Roman" w:cs="Times New Roman"/>
          <w:sz w:val="24"/>
          <w:szCs w:val="24"/>
          <w:lang w:val="uk-UA"/>
        </w:rPr>
        <w:t xml:space="preserve"> </w:t>
      </w:r>
    </w:p>
    <w:p w14:paraId="1549D90D" w14:textId="77777777" w:rsidR="00C32CFC" w:rsidRPr="00221D70" w:rsidRDefault="00C32CFC" w:rsidP="004E1012">
      <w:pPr>
        <w:numPr>
          <w:ilvl w:val="0"/>
          <w:numId w:val="25"/>
        </w:numPr>
        <w:tabs>
          <w:tab w:val="clear" w:pos="720"/>
          <w:tab w:val="left" w:pos="567"/>
        </w:tabs>
        <w:spacing w:line="240" w:lineRule="auto"/>
        <w:ind w:left="0" w:firstLine="0"/>
        <w:jc w:val="both"/>
        <w:textAlignment w:val="baseline"/>
        <w:rPr>
          <w:rFonts w:ascii="Times New Roman" w:hAnsi="Times New Roman" w:cs="Times New Roman"/>
          <w:sz w:val="24"/>
          <w:szCs w:val="24"/>
          <w:lang w:val="uk-UA"/>
        </w:rPr>
      </w:pPr>
      <w:r w:rsidRPr="00221D70">
        <w:rPr>
          <w:rFonts w:ascii="Times New Roman" w:hAnsi="Times New Roman" w:cs="Times New Roman"/>
          <w:color w:val="010101"/>
          <w:sz w:val="24"/>
          <w:szCs w:val="24"/>
          <w:lang w:val="uk-UA"/>
        </w:rPr>
        <w:t xml:space="preserve">Як запровадити </w:t>
      </w:r>
      <w:r w:rsidRPr="00221D70">
        <w:rPr>
          <w:rFonts w:ascii="Times New Roman" w:eastAsia="Times New Roman" w:hAnsi="Times New Roman" w:cs="Times New Roman"/>
          <w:color w:val="000000"/>
          <w:sz w:val="24"/>
          <w:szCs w:val="24"/>
          <w:lang w:val="uk-UA"/>
        </w:rPr>
        <w:t>профільну</w:t>
      </w:r>
      <w:r w:rsidRPr="00221D70">
        <w:rPr>
          <w:rFonts w:ascii="Times New Roman" w:hAnsi="Times New Roman" w:cs="Times New Roman"/>
          <w:color w:val="010101"/>
          <w:sz w:val="24"/>
          <w:szCs w:val="24"/>
          <w:lang w:val="uk-UA"/>
        </w:rPr>
        <w:t xml:space="preserve"> </w:t>
      </w:r>
      <w:r w:rsidRPr="00221D70">
        <w:rPr>
          <w:rFonts w:ascii="Times New Roman" w:eastAsia="Times New Roman" w:hAnsi="Times New Roman" w:cs="Times New Roman"/>
          <w:color w:val="000000"/>
          <w:sz w:val="24"/>
          <w:szCs w:val="24"/>
          <w:lang w:val="uk-UA"/>
        </w:rPr>
        <w:t>освіту</w:t>
      </w:r>
      <w:r w:rsidRPr="00221D70">
        <w:rPr>
          <w:rFonts w:ascii="Times New Roman" w:hAnsi="Times New Roman" w:cs="Times New Roman"/>
          <w:color w:val="010101"/>
          <w:sz w:val="24"/>
          <w:szCs w:val="24"/>
          <w:lang w:val="uk-UA"/>
        </w:rPr>
        <w:t xml:space="preserve"> не “</w:t>
      </w:r>
      <w:r w:rsidRPr="00221D70">
        <w:rPr>
          <w:rFonts w:ascii="Times New Roman" w:eastAsia="Times New Roman" w:hAnsi="Times New Roman" w:cs="Times New Roman"/>
          <w:color w:val="000000"/>
          <w:sz w:val="24"/>
          <w:szCs w:val="24"/>
          <w:lang w:val="uk-UA"/>
        </w:rPr>
        <w:t>для</w:t>
      </w:r>
      <w:r w:rsidRPr="00221D70">
        <w:rPr>
          <w:rFonts w:ascii="Times New Roman" w:hAnsi="Times New Roman" w:cs="Times New Roman"/>
          <w:color w:val="010101"/>
          <w:sz w:val="24"/>
          <w:szCs w:val="24"/>
          <w:lang w:val="uk-UA"/>
        </w:rPr>
        <w:t xml:space="preserve"> галочки”, а для учнів. URL</w:t>
      </w:r>
      <w:r w:rsidRPr="00221D70">
        <w:rPr>
          <w:rFonts w:ascii="Times New Roman" w:hAnsi="Times New Roman" w:cs="Times New Roman"/>
          <w:color w:val="000000"/>
          <w:sz w:val="24"/>
          <w:szCs w:val="24"/>
          <w:lang w:val="uk-UA"/>
        </w:rPr>
        <w:t xml:space="preserve">: </w:t>
      </w:r>
      <w:hyperlink r:id="rId54" w:history="1">
        <w:r w:rsidRPr="00221D70">
          <w:rPr>
            <w:rStyle w:val="aa"/>
            <w:rFonts w:ascii="Times New Roman" w:hAnsi="Times New Roman" w:cs="Times New Roman"/>
            <w:color w:val="1155CC"/>
            <w:sz w:val="24"/>
            <w:szCs w:val="24"/>
            <w:lang w:val="uk-UA"/>
          </w:rPr>
          <w:t>https://nus.org.ua/view/yak-zaprovadyty-profilnu-osvitu-ne-dlya-galochky-a-dlya-uchniv/</w:t>
        </w:r>
      </w:hyperlink>
      <w:r w:rsidRPr="00221D70">
        <w:rPr>
          <w:rFonts w:ascii="Times New Roman" w:hAnsi="Times New Roman" w:cs="Times New Roman"/>
          <w:color w:val="000000"/>
          <w:sz w:val="24"/>
          <w:szCs w:val="24"/>
          <w:lang w:val="uk-UA"/>
        </w:rPr>
        <w:t> </w:t>
      </w:r>
    </w:p>
    <w:p w14:paraId="57487E4D" w14:textId="77777777" w:rsidR="00261004" w:rsidRDefault="00261004" w:rsidP="004E1012">
      <w:pPr>
        <w:spacing w:line="240" w:lineRule="auto"/>
        <w:jc w:val="center"/>
        <w:rPr>
          <w:rFonts w:ascii="Times New Roman" w:eastAsia="Times New Roman" w:hAnsi="Times New Roman" w:cs="Times New Roman"/>
          <w:b/>
          <w:sz w:val="24"/>
          <w:szCs w:val="24"/>
          <w:lang w:val="uk-UA"/>
        </w:rPr>
      </w:pPr>
    </w:p>
    <w:p w14:paraId="22544F19" w14:textId="77777777" w:rsidR="00261004" w:rsidRDefault="00261004" w:rsidP="004E1012">
      <w:pPr>
        <w:spacing w:line="240" w:lineRule="auto"/>
        <w:jc w:val="center"/>
        <w:rPr>
          <w:rFonts w:ascii="Times New Roman" w:eastAsia="Times New Roman" w:hAnsi="Times New Roman" w:cs="Times New Roman"/>
          <w:b/>
          <w:sz w:val="24"/>
          <w:szCs w:val="24"/>
          <w:lang w:val="uk-UA"/>
        </w:rPr>
      </w:pPr>
    </w:p>
    <w:p w14:paraId="0510EAAD" w14:textId="77777777" w:rsidR="00261004" w:rsidRDefault="00261004" w:rsidP="004E1012">
      <w:pPr>
        <w:spacing w:line="240" w:lineRule="auto"/>
        <w:jc w:val="center"/>
        <w:rPr>
          <w:rFonts w:ascii="Times New Roman" w:eastAsia="Times New Roman" w:hAnsi="Times New Roman" w:cs="Times New Roman"/>
          <w:b/>
          <w:sz w:val="24"/>
          <w:szCs w:val="24"/>
          <w:lang w:val="uk-UA"/>
        </w:rPr>
      </w:pPr>
    </w:p>
    <w:sectPr w:rsidR="00261004" w:rsidSect="00D67BFC">
      <w:headerReference w:type="default" r:id="rId55"/>
      <w:headerReference w:type="first" r:id="rId56"/>
      <w:footerReference w:type="first" r:id="rId57"/>
      <w:pgSz w:w="11906" w:h="16838"/>
      <w:pgMar w:top="1134" w:right="567" w:bottom="1134" w:left="15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E847" w14:textId="77777777" w:rsidR="0004377A" w:rsidRDefault="0004377A">
      <w:pPr>
        <w:spacing w:line="240" w:lineRule="auto"/>
      </w:pPr>
      <w:r>
        <w:separator/>
      </w:r>
    </w:p>
  </w:endnote>
  <w:endnote w:type="continuationSeparator" w:id="0">
    <w:p w14:paraId="1582718B" w14:textId="77777777" w:rsidR="0004377A" w:rsidRDefault="00043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57ED" w14:textId="77777777" w:rsidR="00906597" w:rsidRDefault="00906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F7DE" w14:textId="77777777" w:rsidR="0004377A" w:rsidRDefault="0004377A">
      <w:pPr>
        <w:spacing w:line="240" w:lineRule="auto"/>
      </w:pPr>
      <w:r>
        <w:separator/>
      </w:r>
    </w:p>
  </w:footnote>
  <w:footnote w:type="continuationSeparator" w:id="0">
    <w:p w14:paraId="65E58BA2" w14:textId="77777777" w:rsidR="0004377A" w:rsidRDefault="000437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2F8F" w14:textId="77777777" w:rsidR="00906597" w:rsidRDefault="00906597">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316074">
      <w:rPr>
        <w:rFonts w:ascii="Times New Roman" w:eastAsia="Times New Roman" w:hAnsi="Times New Roman" w:cs="Times New Roman"/>
        <w:noProof/>
      </w:rPr>
      <w:t>3</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4238" w14:textId="77777777" w:rsidR="00906597" w:rsidRDefault="009065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4E"/>
    <w:multiLevelType w:val="hybridMultilevel"/>
    <w:tmpl w:val="AE081B38"/>
    <w:lvl w:ilvl="0" w:tplc="00647A1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D4E81"/>
    <w:multiLevelType w:val="multilevel"/>
    <w:tmpl w:val="CE181140"/>
    <w:lvl w:ilvl="0">
      <w:start w:val="1"/>
      <w:numFmt w:val="bullet"/>
      <w:lvlText w:val=""/>
      <w:lvlJc w:val="left"/>
      <w:pPr>
        <w:ind w:left="720" w:hanging="360"/>
      </w:pPr>
      <w:rPr>
        <w:rFonts w:ascii="Symbol" w:hAnsi="Symbol" w:hint="default"/>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6169F"/>
    <w:multiLevelType w:val="hybridMultilevel"/>
    <w:tmpl w:val="2978434A"/>
    <w:lvl w:ilvl="0" w:tplc="34A64D1A">
      <w:start w:val="1"/>
      <w:numFmt w:val="decimal"/>
      <w:lvlText w:val="%1."/>
      <w:lvlJc w:val="left"/>
      <w:pPr>
        <w:ind w:left="360" w:hanging="360"/>
      </w:pPr>
      <w:rPr>
        <w:rFonts w:ascii="Times New Roman" w:hAnsi="Times New Roman" w:hint="default"/>
        <w:b/>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BD148E"/>
    <w:multiLevelType w:val="multilevel"/>
    <w:tmpl w:val="BF8E2520"/>
    <w:lvl w:ilvl="0">
      <w:start w:val="1"/>
      <w:numFmt w:val="decimal"/>
      <w:lvlText w:val="%1."/>
      <w:lvlJc w:val="left"/>
      <w:pPr>
        <w:tabs>
          <w:tab w:val="num" w:pos="720"/>
        </w:tabs>
        <w:ind w:left="720" w:hanging="360"/>
      </w:pPr>
      <w:rPr>
        <w:rFonts w:ascii="Times New Roman" w:hAnsi="Times New Roman" w:hint="default"/>
        <w:b w:val="0"/>
        <w:bCs/>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572D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7B09AD"/>
    <w:multiLevelType w:val="multilevel"/>
    <w:tmpl w:val="AA96E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7F40AA"/>
    <w:multiLevelType w:val="multilevel"/>
    <w:tmpl w:val="0FB269D4"/>
    <w:lvl w:ilvl="0">
      <w:start w:val="1"/>
      <w:numFmt w:val="bullet"/>
      <w:lvlText w:val=""/>
      <w:lvlJc w:val="left"/>
      <w:pPr>
        <w:ind w:left="720" w:hanging="360"/>
      </w:pPr>
      <w:rPr>
        <w:rFonts w:ascii="Symbol" w:hAnsi="Symbol" w:hint="default"/>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035A2A"/>
    <w:multiLevelType w:val="hybridMultilevel"/>
    <w:tmpl w:val="8110C4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71358AA"/>
    <w:multiLevelType w:val="multilevel"/>
    <w:tmpl w:val="6E8C6A50"/>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32671"/>
    <w:multiLevelType w:val="hybridMultilevel"/>
    <w:tmpl w:val="9B768F7E"/>
    <w:lvl w:ilvl="0" w:tplc="22E2879A">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8AD5DE5"/>
    <w:multiLevelType w:val="multilevel"/>
    <w:tmpl w:val="CF687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FB0D2E"/>
    <w:multiLevelType w:val="hybridMultilevel"/>
    <w:tmpl w:val="900E16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B0C494C"/>
    <w:multiLevelType w:val="hybridMultilevel"/>
    <w:tmpl w:val="5338F886"/>
    <w:lvl w:ilvl="0" w:tplc="0422000F">
      <w:start w:val="1"/>
      <w:numFmt w:val="decimal"/>
      <w:lvlText w:val="%1."/>
      <w:lvlJc w:val="left"/>
      <w:pPr>
        <w:ind w:left="1210" w:hanging="360"/>
      </w:p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3" w15:restartNumberingAfterBreak="0">
    <w:nsid w:val="1DFF032C"/>
    <w:multiLevelType w:val="hybridMultilevel"/>
    <w:tmpl w:val="DD2C87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0755CF7"/>
    <w:multiLevelType w:val="hybridMultilevel"/>
    <w:tmpl w:val="50F0A136"/>
    <w:lvl w:ilvl="0" w:tplc="00647A1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9E05AC"/>
    <w:multiLevelType w:val="multilevel"/>
    <w:tmpl w:val="9926DE5A"/>
    <w:lvl w:ilvl="0">
      <w:start w:val="1"/>
      <w:numFmt w:val="bullet"/>
      <w:lvlText w:val=""/>
      <w:lvlJc w:val="left"/>
      <w:pPr>
        <w:ind w:left="720" w:hanging="360"/>
      </w:pPr>
      <w:rPr>
        <w:rFonts w:ascii="Symbol" w:hAnsi="Symbol" w:hint="default"/>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AC5451"/>
    <w:multiLevelType w:val="multilevel"/>
    <w:tmpl w:val="FB78E59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57D0E"/>
    <w:multiLevelType w:val="multilevel"/>
    <w:tmpl w:val="AFCE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CA30C8"/>
    <w:multiLevelType w:val="multilevel"/>
    <w:tmpl w:val="699E3B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C86735"/>
    <w:multiLevelType w:val="multilevel"/>
    <w:tmpl w:val="54CEED0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D4151B"/>
    <w:multiLevelType w:val="hybridMultilevel"/>
    <w:tmpl w:val="D10EAF1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51678EA"/>
    <w:multiLevelType w:val="multilevel"/>
    <w:tmpl w:val="D2467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7296A"/>
    <w:multiLevelType w:val="hybridMultilevel"/>
    <w:tmpl w:val="0FA81C7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1845720"/>
    <w:multiLevelType w:val="hybridMultilevel"/>
    <w:tmpl w:val="3EAE1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3F74AD7"/>
    <w:multiLevelType w:val="hybridMultilevel"/>
    <w:tmpl w:val="D172921A"/>
    <w:lvl w:ilvl="0" w:tplc="B9E05BA8">
      <w:start w:val="1"/>
      <w:numFmt w:val="decimal"/>
      <w:lvlText w:val="%1."/>
      <w:lvlJc w:val="left"/>
      <w:pPr>
        <w:ind w:left="360" w:hanging="360"/>
      </w:pPr>
      <w:rPr>
        <w:rFonts w:ascii="Times New Roman" w:hAnsi="Times New Roman" w:hint="default"/>
        <w:b/>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352783"/>
    <w:multiLevelType w:val="multilevel"/>
    <w:tmpl w:val="28B2984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C031F"/>
    <w:multiLevelType w:val="multilevel"/>
    <w:tmpl w:val="C130CD0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74987"/>
    <w:multiLevelType w:val="multilevel"/>
    <w:tmpl w:val="F7984ADC"/>
    <w:lvl w:ilvl="0">
      <w:start w:val="1"/>
      <w:numFmt w:val="bullet"/>
      <w:lvlText w:val=""/>
      <w:lvlJc w:val="left"/>
      <w:pPr>
        <w:ind w:left="720" w:hanging="360"/>
      </w:pPr>
      <w:rPr>
        <w:rFonts w:ascii="Symbol" w:hAnsi="Symbol" w:hint="default"/>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4C720D"/>
    <w:multiLevelType w:val="multilevel"/>
    <w:tmpl w:val="5810F4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0817B3"/>
    <w:multiLevelType w:val="multilevel"/>
    <w:tmpl w:val="DC4E3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F56431"/>
    <w:multiLevelType w:val="hybridMultilevel"/>
    <w:tmpl w:val="FFFAC80A"/>
    <w:lvl w:ilvl="0" w:tplc="00647A1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867041"/>
    <w:multiLevelType w:val="multilevel"/>
    <w:tmpl w:val="9432C788"/>
    <w:lvl w:ilvl="0">
      <w:start w:val="1"/>
      <w:numFmt w:val="bullet"/>
      <w:lvlText w:val=""/>
      <w:lvlJc w:val="left"/>
      <w:pPr>
        <w:ind w:left="720" w:hanging="360"/>
      </w:pPr>
      <w:rPr>
        <w:rFonts w:ascii="Symbol" w:hAnsi="Symbol" w:hint="default"/>
        <w:sz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7B7732"/>
    <w:multiLevelType w:val="multilevel"/>
    <w:tmpl w:val="0E341C4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7"/>
  </w:num>
  <w:num w:numId="5">
    <w:abstractNumId w:val="11"/>
  </w:num>
  <w:num w:numId="6">
    <w:abstractNumId w:val="13"/>
  </w:num>
  <w:num w:numId="7">
    <w:abstractNumId w:val="21"/>
  </w:num>
  <w:num w:numId="8">
    <w:abstractNumId w:val="23"/>
  </w:num>
  <w:num w:numId="9">
    <w:abstractNumId w:val="30"/>
  </w:num>
  <w:num w:numId="10">
    <w:abstractNumId w:val="14"/>
  </w:num>
  <w:num w:numId="11">
    <w:abstractNumId w:val="0"/>
  </w:num>
  <w:num w:numId="12">
    <w:abstractNumId w:val="32"/>
  </w:num>
  <w:num w:numId="13">
    <w:abstractNumId w:val="16"/>
  </w:num>
  <w:num w:numId="14">
    <w:abstractNumId w:val="26"/>
  </w:num>
  <w:num w:numId="15">
    <w:abstractNumId w:val="25"/>
  </w:num>
  <w:num w:numId="16">
    <w:abstractNumId w:val="8"/>
  </w:num>
  <w:num w:numId="17">
    <w:abstractNumId w:val="28"/>
  </w:num>
  <w:num w:numId="18">
    <w:abstractNumId w:val="5"/>
  </w:num>
  <w:num w:numId="19">
    <w:abstractNumId w:val="29"/>
  </w:num>
  <w:num w:numId="20">
    <w:abstractNumId w:val="17"/>
  </w:num>
  <w:num w:numId="21">
    <w:abstractNumId w:val="20"/>
  </w:num>
  <w:num w:numId="22">
    <w:abstractNumId w:val="19"/>
  </w:num>
  <w:num w:numId="23">
    <w:abstractNumId w:val="22"/>
  </w:num>
  <w:num w:numId="24">
    <w:abstractNumId w:val="12"/>
  </w:num>
  <w:num w:numId="25">
    <w:abstractNumId w:val="3"/>
  </w:num>
  <w:num w:numId="26">
    <w:abstractNumId w:val="18"/>
  </w:num>
  <w:num w:numId="27">
    <w:abstractNumId w:val="27"/>
  </w:num>
  <w:num w:numId="28">
    <w:abstractNumId w:val="1"/>
  </w:num>
  <w:num w:numId="29">
    <w:abstractNumId w:val="31"/>
  </w:num>
  <w:num w:numId="30">
    <w:abstractNumId w:val="6"/>
  </w:num>
  <w:num w:numId="31">
    <w:abstractNumId w:val="15"/>
  </w:num>
  <w:num w:numId="32">
    <w:abstractNumId w:val="24"/>
  </w:num>
  <w:num w:numId="3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A47"/>
    <w:rsid w:val="000132A8"/>
    <w:rsid w:val="0004377A"/>
    <w:rsid w:val="000439DB"/>
    <w:rsid w:val="00067F77"/>
    <w:rsid w:val="00081008"/>
    <w:rsid w:val="00083DCB"/>
    <w:rsid w:val="000A67E5"/>
    <w:rsid w:val="000D1A47"/>
    <w:rsid w:val="000E0ECA"/>
    <w:rsid w:val="000E3BFC"/>
    <w:rsid w:val="000E3CE8"/>
    <w:rsid w:val="00125DFC"/>
    <w:rsid w:val="00135EC2"/>
    <w:rsid w:val="001613A7"/>
    <w:rsid w:val="0016630A"/>
    <w:rsid w:val="00173D5F"/>
    <w:rsid w:val="00177DDE"/>
    <w:rsid w:val="001C086D"/>
    <w:rsid w:val="001C1937"/>
    <w:rsid w:val="001C6701"/>
    <w:rsid w:val="001D4C71"/>
    <w:rsid w:val="001E083D"/>
    <w:rsid w:val="001E364D"/>
    <w:rsid w:val="001E76ED"/>
    <w:rsid w:val="001F0C90"/>
    <w:rsid w:val="001F667F"/>
    <w:rsid w:val="00220D1C"/>
    <w:rsid w:val="00221D70"/>
    <w:rsid w:val="002258D7"/>
    <w:rsid w:val="002313B9"/>
    <w:rsid w:val="00261004"/>
    <w:rsid w:val="002661AB"/>
    <w:rsid w:val="0026746B"/>
    <w:rsid w:val="002757BF"/>
    <w:rsid w:val="00275A9A"/>
    <w:rsid w:val="0027692C"/>
    <w:rsid w:val="002931FF"/>
    <w:rsid w:val="00293882"/>
    <w:rsid w:val="00296412"/>
    <w:rsid w:val="002A0D6E"/>
    <w:rsid w:val="002A1BD5"/>
    <w:rsid w:val="002C52F3"/>
    <w:rsid w:val="002C6F10"/>
    <w:rsid w:val="002D5C8C"/>
    <w:rsid w:val="0031068C"/>
    <w:rsid w:val="00316074"/>
    <w:rsid w:val="003271E9"/>
    <w:rsid w:val="0033737D"/>
    <w:rsid w:val="00381EDB"/>
    <w:rsid w:val="003A1DA3"/>
    <w:rsid w:val="003A2014"/>
    <w:rsid w:val="003C37F3"/>
    <w:rsid w:val="004272E0"/>
    <w:rsid w:val="00445A93"/>
    <w:rsid w:val="0045687C"/>
    <w:rsid w:val="004605E8"/>
    <w:rsid w:val="00461318"/>
    <w:rsid w:val="00464FC6"/>
    <w:rsid w:val="004976BF"/>
    <w:rsid w:val="004A3599"/>
    <w:rsid w:val="004C08D4"/>
    <w:rsid w:val="004C58D0"/>
    <w:rsid w:val="004C7C15"/>
    <w:rsid w:val="004D2D14"/>
    <w:rsid w:val="004E1012"/>
    <w:rsid w:val="004E670B"/>
    <w:rsid w:val="004F5D2A"/>
    <w:rsid w:val="005162E8"/>
    <w:rsid w:val="00522786"/>
    <w:rsid w:val="005268FE"/>
    <w:rsid w:val="0053186C"/>
    <w:rsid w:val="00534926"/>
    <w:rsid w:val="00540D30"/>
    <w:rsid w:val="00546C72"/>
    <w:rsid w:val="00546D6E"/>
    <w:rsid w:val="005736C6"/>
    <w:rsid w:val="005760E4"/>
    <w:rsid w:val="005774B6"/>
    <w:rsid w:val="005874B6"/>
    <w:rsid w:val="005A154D"/>
    <w:rsid w:val="005A554A"/>
    <w:rsid w:val="005A6509"/>
    <w:rsid w:val="005C068E"/>
    <w:rsid w:val="005C0AB8"/>
    <w:rsid w:val="005C5C49"/>
    <w:rsid w:val="005C72AF"/>
    <w:rsid w:val="005F0239"/>
    <w:rsid w:val="005F3972"/>
    <w:rsid w:val="0060175C"/>
    <w:rsid w:val="00604B2A"/>
    <w:rsid w:val="006265D1"/>
    <w:rsid w:val="0062716B"/>
    <w:rsid w:val="00633D30"/>
    <w:rsid w:val="00661E16"/>
    <w:rsid w:val="006734E8"/>
    <w:rsid w:val="006C1CC9"/>
    <w:rsid w:val="006F1C18"/>
    <w:rsid w:val="00741248"/>
    <w:rsid w:val="00764CEE"/>
    <w:rsid w:val="00766F86"/>
    <w:rsid w:val="00780776"/>
    <w:rsid w:val="007829CE"/>
    <w:rsid w:val="00787C3F"/>
    <w:rsid w:val="007C24AF"/>
    <w:rsid w:val="007D4CE8"/>
    <w:rsid w:val="007D5EF5"/>
    <w:rsid w:val="007F7152"/>
    <w:rsid w:val="008055E9"/>
    <w:rsid w:val="00825665"/>
    <w:rsid w:val="00865477"/>
    <w:rsid w:val="00891F11"/>
    <w:rsid w:val="00897FEC"/>
    <w:rsid w:val="008D1964"/>
    <w:rsid w:val="008D6D1D"/>
    <w:rsid w:val="008E528A"/>
    <w:rsid w:val="008E6916"/>
    <w:rsid w:val="008F1D9C"/>
    <w:rsid w:val="008F55F1"/>
    <w:rsid w:val="00904649"/>
    <w:rsid w:val="00906597"/>
    <w:rsid w:val="00921CFC"/>
    <w:rsid w:val="00922CEF"/>
    <w:rsid w:val="00923634"/>
    <w:rsid w:val="00926C7C"/>
    <w:rsid w:val="00931DE9"/>
    <w:rsid w:val="00941FE4"/>
    <w:rsid w:val="0095492A"/>
    <w:rsid w:val="00954AB1"/>
    <w:rsid w:val="00971415"/>
    <w:rsid w:val="00981870"/>
    <w:rsid w:val="009836A9"/>
    <w:rsid w:val="00987CCC"/>
    <w:rsid w:val="009A2A09"/>
    <w:rsid w:val="009A4875"/>
    <w:rsid w:val="009B7C92"/>
    <w:rsid w:val="009C028D"/>
    <w:rsid w:val="009C5251"/>
    <w:rsid w:val="009D3D9A"/>
    <w:rsid w:val="009D3E09"/>
    <w:rsid w:val="009D4DB7"/>
    <w:rsid w:val="009E5176"/>
    <w:rsid w:val="00A02C2B"/>
    <w:rsid w:val="00A07626"/>
    <w:rsid w:val="00A115F8"/>
    <w:rsid w:val="00A23B8A"/>
    <w:rsid w:val="00A30B88"/>
    <w:rsid w:val="00A552DA"/>
    <w:rsid w:val="00A650EC"/>
    <w:rsid w:val="00A864D4"/>
    <w:rsid w:val="00A96CA8"/>
    <w:rsid w:val="00A97C5C"/>
    <w:rsid w:val="00AA0FB6"/>
    <w:rsid w:val="00AA7E7D"/>
    <w:rsid w:val="00AC4E30"/>
    <w:rsid w:val="00AD06CD"/>
    <w:rsid w:val="00AD2A99"/>
    <w:rsid w:val="00AE6104"/>
    <w:rsid w:val="00AF3989"/>
    <w:rsid w:val="00B07268"/>
    <w:rsid w:val="00B454C3"/>
    <w:rsid w:val="00B67278"/>
    <w:rsid w:val="00B70F8C"/>
    <w:rsid w:val="00B77C89"/>
    <w:rsid w:val="00B82DAB"/>
    <w:rsid w:val="00B85A36"/>
    <w:rsid w:val="00BA7209"/>
    <w:rsid w:val="00BB7A7A"/>
    <w:rsid w:val="00BE541C"/>
    <w:rsid w:val="00C03A43"/>
    <w:rsid w:val="00C066A1"/>
    <w:rsid w:val="00C12763"/>
    <w:rsid w:val="00C1532C"/>
    <w:rsid w:val="00C22554"/>
    <w:rsid w:val="00C27C4D"/>
    <w:rsid w:val="00C32200"/>
    <w:rsid w:val="00C32CFC"/>
    <w:rsid w:val="00C503BB"/>
    <w:rsid w:val="00C60CF5"/>
    <w:rsid w:val="00C624FE"/>
    <w:rsid w:val="00CB1839"/>
    <w:rsid w:val="00CD3C71"/>
    <w:rsid w:val="00CF4732"/>
    <w:rsid w:val="00D06BCB"/>
    <w:rsid w:val="00D53457"/>
    <w:rsid w:val="00D66864"/>
    <w:rsid w:val="00D67BFC"/>
    <w:rsid w:val="00D72BF4"/>
    <w:rsid w:val="00D92F6B"/>
    <w:rsid w:val="00DA0E7B"/>
    <w:rsid w:val="00DA1FC0"/>
    <w:rsid w:val="00DC0F69"/>
    <w:rsid w:val="00DD3CB6"/>
    <w:rsid w:val="00DD4BB2"/>
    <w:rsid w:val="00DE307F"/>
    <w:rsid w:val="00E12DC4"/>
    <w:rsid w:val="00E27C3D"/>
    <w:rsid w:val="00E4217E"/>
    <w:rsid w:val="00E67554"/>
    <w:rsid w:val="00E67ED8"/>
    <w:rsid w:val="00E72891"/>
    <w:rsid w:val="00EA282E"/>
    <w:rsid w:val="00EA2AC1"/>
    <w:rsid w:val="00EC4696"/>
    <w:rsid w:val="00ED1568"/>
    <w:rsid w:val="00EF25F1"/>
    <w:rsid w:val="00F042B7"/>
    <w:rsid w:val="00F15E20"/>
    <w:rsid w:val="00F2038D"/>
    <w:rsid w:val="00F27C0D"/>
    <w:rsid w:val="00F33893"/>
    <w:rsid w:val="00F46AFE"/>
    <w:rsid w:val="00F571A5"/>
    <w:rsid w:val="00F57B4A"/>
    <w:rsid w:val="00F64476"/>
    <w:rsid w:val="00F66771"/>
    <w:rsid w:val="00F7316D"/>
    <w:rsid w:val="00F8287D"/>
    <w:rsid w:val="00F86360"/>
    <w:rsid w:val="00F91189"/>
    <w:rsid w:val="00FA399A"/>
    <w:rsid w:val="00FA671A"/>
    <w:rsid w:val="00FA7F55"/>
    <w:rsid w:val="00FC015C"/>
    <w:rsid w:val="00FC0D2A"/>
    <w:rsid w:val="00FC7C0F"/>
    <w:rsid w:val="00FD428C"/>
    <w:rsid w:val="00FD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065E"/>
  <w15:docId w15:val="{58FF04FE-A50B-4260-B14E-FD08AB90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uiPriority w:val="2"/>
    <w:qFormat/>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a9">
    <w:name w:val="Normal (Web)"/>
    <w:basedOn w:val="a"/>
    <w:uiPriority w:val="99"/>
    <w:unhideWhenUsed/>
    <w:rsid w:val="005B6DDE"/>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a">
    <w:name w:val="Hyperlink"/>
    <w:basedOn w:val="a0"/>
    <w:uiPriority w:val="99"/>
    <w:unhideWhenUsed/>
    <w:rsid w:val="005B6DDE"/>
    <w:rPr>
      <w:color w:val="0000FF"/>
      <w:u w:val="single"/>
    </w:rPr>
  </w:style>
  <w:style w:type="character" w:styleId="ab">
    <w:name w:val="annotation reference"/>
    <w:basedOn w:val="a0"/>
    <w:uiPriority w:val="99"/>
    <w:semiHidden/>
    <w:unhideWhenUsed/>
    <w:rsid w:val="009C2F91"/>
    <w:rPr>
      <w:sz w:val="16"/>
      <w:szCs w:val="16"/>
    </w:rPr>
  </w:style>
  <w:style w:type="paragraph" w:styleId="ac">
    <w:name w:val="annotation text"/>
    <w:basedOn w:val="a"/>
    <w:link w:val="ad"/>
    <w:uiPriority w:val="99"/>
    <w:semiHidden/>
    <w:unhideWhenUsed/>
    <w:rsid w:val="009C2F91"/>
    <w:pPr>
      <w:spacing w:line="240" w:lineRule="auto"/>
    </w:pPr>
    <w:rPr>
      <w:sz w:val="20"/>
      <w:szCs w:val="20"/>
    </w:rPr>
  </w:style>
  <w:style w:type="character" w:customStyle="1" w:styleId="ad">
    <w:name w:val="Текст примітки Знак"/>
    <w:basedOn w:val="a0"/>
    <w:link w:val="ac"/>
    <w:uiPriority w:val="99"/>
    <w:semiHidden/>
    <w:rsid w:val="009C2F91"/>
    <w:rPr>
      <w:sz w:val="20"/>
      <w:szCs w:val="20"/>
    </w:rPr>
  </w:style>
  <w:style w:type="paragraph" w:styleId="ae">
    <w:name w:val="annotation subject"/>
    <w:basedOn w:val="ac"/>
    <w:next w:val="ac"/>
    <w:link w:val="af"/>
    <w:uiPriority w:val="99"/>
    <w:semiHidden/>
    <w:unhideWhenUsed/>
    <w:rsid w:val="009C2F91"/>
    <w:rPr>
      <w:b/>
      <w:bCs/>
    </w:rPr>
  </w:style>
  <w:style w:type="character" w:customStyle="1" w:styleId="af">
    <w:name w:val="Тема примітки Знак"/>
    <w:basedOn w:val="ad"/>
    <w:link w:val="ae"/>
    <w:uiPriority w:val="99"/>
    <w:semiHidden/>
    <w:rsid w:val="009C2F91"/>
    <w:rPr>
      <w:b/>
      <w:bCs/>
      <w:sz w:val="20"/>
      <w:szCs w:val="20"/>
    </w:rPr>
  </w:style>
  <w:style w:type="paragraph" w:styleId="af0">
    <w:name w:val="Balloon Text"/>
    <w:basedOn w:val="a"/>
    <w:link w:val="af1"/>
    <w:uiPriority w:val="99"/>
    <w:semiHidden/>
    <w:unhideWhenUsed/>
    <w:rsid w:val="009C2F91"/>
    <w:pPr>
      <w:spacing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9C2F91"/>
    <w:rPr>
      <w:rFonts w:ascii="Segoe UI" w:hAnsi="Segoe UI" w:cs="Segoe UI"/>
      <w:sz w:val="18"/>
      <w:szCs w:val="18"/>
    </w:rPr>
  </w:style>
  <w:style w:type="character" w:styleId="af2">
    <w:name w:val="Strong"/>
    <w:basedOn w:val="a0"/>
    <w:uiPriority w:val="22"/>
    <w:qFormat/>
    <w:rsid w:val="00024A97"/>
    <w:rPr>
      <w:b/>
      <w:bCs/>
    </w:r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left w:w="115" w:type="dxa"/>
        <w:right w:w="115" w:type="dxa"/>
      </w:tblCellMar>
    </w:tblPr>
  </w:style>
  <w:style w:type="paragraph" w:styleId="af8">
    <w:name w:val="List Paragraph"/>
    <w:basedOn w:val="a"/>
    <w:uiPriority w:val="1"/>
    <w:qFormat/>
    <w:rsid w:val="005268FE"/>
    <w:pPr>
      <w:ind w:left="720"/>
      <w:contextualSpacing/>
    </w:pPr>
  </w:style>
  <w:style w:type="character" w:customStyle="1" w:styleId="10">
    <w:name w:val="Незакрита згадка1"/>
    <w:basedOn w:val="a0"/>
    <w:uiPriority w:val="99"/>
    <w:semiHidden/>
    <w:unhideWhenUsed/>
    <w:rsid w:val="00DD4BB2"/>
    <w:rPr>
      <w:color w:val="605E5C"/>
      <w:shd w:val="clear" w:color="auto" w:fill="E1DFDD"/>
    </w:rPr>
  </w:style>
  <w:style w:type="character" w:styleId="af9">
    <w:name w:val="Intense Emphasis"/>
    <w:basedOn w:val="a0"/>
    <w:uiPriority w:val="21"/>
    <w:qFormat/>
    <w:rsid w:val="004F5D2A"/>
    <w:rPr>
      <w:b/>
      <w:bCs/>
      <w:i/>
      <w:iCs/>
      <w:color w:val="4F81BD" w:themeColor="accent1"/>
    </w:rPr>
  </w:style>
  <w:style w:type="character" w:customStyle="1" w:styleId="fontstyle01">
    <w:name w:val="fontstyle01"/>
    <w:basedOn w:val="a0"/>
    <w:rsid w:val="005A554A"/>
    <w:rPr>
      <w:rFonts w:ascii="Times New Roman" w:hAnsi="Times New Roman" w:cs="Times New Roman" w:hint="default"/>
      <w:b w:val="0"/>
      <w:bCs w:val="0"/>
      <w:i w:val="0"/>
      <w:iCs w:val="0"/>
      <w:color w:val="000000"/>
      <w:sz w:val="28"/>
      <w:szCs w:val="28"/>
    </w:rPr>
  </w:style>
  <w:style w:type="character" w:styleId="afa">
    <w:name w:val="FollowedHyperlink"/>
    <w:basedOn w:val="a0"/>
    <w:uiPriority w:val="99"/>
    <w:semiHidden/>
    <w:unhideWhenUsed/>
    <w:rsid w:val="00C27C4D"/>
    <w:rPr>
      <w:color w:val="800080" w:themeColor="followedHyperlink"/>
      <w:u w:val="single"/>
    </w:rPr>
  </w:style>
  <w:style w:type="paragraph" w:customStyle="1" w:styleId="TableParagraph">
    <w:name w:val="Table Paragraph"/>
    <w:basedOn w:val="a"/>
    <w:uiPriority w:val="1"/>
    <w:qFormat/>
    <w:rsid w:val="006F1C18"/>
    <w:pPr>
      <w:widowControl w:val="0"/>
      <w:autoSpaceDE w:val="0"/>
      <w:autoSpaceDN w:val="0"/>
      <w:spacing w:line="262" w:lineRule="exact"/>
      <w:ind w:left="108"/>
    </w:pPr>
    <w:rPr>
      <w:rFonts w:ascii="Times New Roman" w:eastAsia="Times New Roman" w:hAnsi="Times New Roman" w:cs="Times New Roman"/>
      <w:lang w:val="uk-UA" w:eastAsia="uk-UA" w:bidi="uk-UA"/>
    </w:rPr>
  </w:style>
  <w:style w:type="paragraph" w:customStyle="1" w:styleId="Default">
    <w:name w:val="Default"/>
    <w:rsid w:val="006F1C18"/>
    <w:pPr>
      <w:autoSpaceDE w:val="0"/>
      <w:autoSpaceDN w:val="0"/>
      <w:adjustRightInd w:val="0"/>
      <w:spacing w:line="240" w:lineRule="auto"/>
    </w:pPr>
    <w:rPr>
      <w:rFonts w:ascii="Times New Roman" w:eastAsiaTheme="minorHAnsi" w:hAnsi="Times New Roman" w:cs="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5918">
      <w:bodyDiv w:val="1"/>
      <w:marLeft w:val="0"/>
      <w:marRight w:val="0"/>
      <w:marTop w:val="0"/>
      <w:marBottom w:val="0"/>
      <w:divBdr>
        <w:top w:val="none" w:sz="0" w:space="0" w:color="auto"/>
        <w:left w:val="none" w:sz="0" w:space="0" w:color="auto"/>
        <w:bottom w:val="none" w:sz="0" w:space="0" w:color="auto"/>
        <w:right w:val="none" w:sz="0" w:space="0" w:color="auto"/>
      </w:divBdr>
    </w:div>
    <w:div w:id="69619244">
      <w:bodyDiv w:val="1"/>
      <w:marLeft w:val="0"/>
      <w:marRight w:val="0"/>
      <w:marTop w:val="0"/>
      <w:marBottom w:val="0"/>
      <w:divBdr>
        <w:top w:val="none" w:sz="0" w:space="0" w:color="auto"/>
        <w:left w:val="none" w:sz="0" w:space="0" w:color="auto"/>
        <w:bottom w:val="none" w:sz="0" w:space="0" w:color="auto"/>
        <w:right w:val="none" w:sz="0" w:space="0" w:color="auto"/>
      </w:divBdr>
    </w:div>
    <w:div w:id="83305271">
      <w:bodyDiv w:val="1"/>
      <w:marLeft w:val="0"/>
      <w:marRight w:val="0"/>
      <w:marTop w:val="0"/>
      <w:marBottom w:val="0"/>
      <w:divBdr>
        <w:top w:val="none" w:sz="0" w:space="0" w:color="auto"/>
        <w:left w:val="none" w:sz="0" w:space="0" w:color="auto"/>
        <w:bottom w:val="none" w:sz="0" w:space="0" w:color="auto"/>
        <w:right w:val="none" w:sz="0" w:space="0" w:color="auto"/>
      </w:divBdr>
    </w:div>
    <w:div w:id="180364724">
      <w:bodyDiv w:val="1"/>
      <w:marLeft w:val="0"/>
      <w:marRight w:val="0"/>
      <w:marTop w:val="0"/>
      <w:marBottom w:val="0"/>
      <w:divBdr>
        <w:top w:val="none" w:sz="0" w:space="0" w:color="auto"/>
        <w:left w:val="none" w:sz="0" w:space="0" w:color="auto"/>
        <w:bottom w:val="none" w:sz="0" w:space="0" w:color="auto"/>
        <w:right w:val="none" w:sz="0" w:space="0" w:color="auto"/>
      </w:divBdr>
    </w:div>
    <w:div w:id="306781436">
      <w:bodyDiv w:val="1"/>
      <w:marLeft w:val="0"/>
      <w:marRight w:val="0"/>
      <w:marTop w:val="0"/>
      <w:marBottom w:val="0"/>
      <w:divBdr>
        <w:top w:val="none" w:sz="0" w:space="0" w:color="auto"/>
        <w:left w:val="none" w:sz="0" w:space="0" w:color="auto"/>
        <w:bottom w:val="none" w:sz="0" w:space="0" w:color="auto"/>
        <w:right w:val="none" w:sz="0" w:space="0" w:color="auto"/>
      </w:divBdr>
    </w:div>
    <w:div w:id="342443134">
      <w:bodyDiv w:val="1"/>
      <w:marLeft w:val="0"/>
      <w:marRight w:val="0"/>
      <w:marTop w:val="0"/>
      <w:marBottom w:val="0"/>
      <w:divBdr>
        <w:top w:val="none" w:sz="0" w:space="0" w:color="auto"/>
        <w:left w:val="none" w:sz="0" w:space="0" w:color="auto"/>
        <w:bottom w:val="none" w:sz="0" w:space="0" w:color="auto"/>
        <w:right w:val="none" w:sz="0" w:space="0" w:color="auto"/>
      </w:divBdr>
    </w:div>
    <w:div w:id="481312601">
      <w:bodyDiv w:val="1"/>
      <w:marLeft w:val="0"/>
      <w:marRight w:val="0"/>
      <w:marTop w:val="0"/>
      <w:marBottom w:val="0"/>
      <w:divBdr>
        <w:top w:val="none" w:sz="0" w:space="0" w:color="auto"/>
        <w:left w:val="none" w:sz="0" w:space="0" w:color="auto"/>
        <w:bottom w:val="none" w:sz="0" w:space="0" w:color="auto"/>
        <w:right w:val="none" w:sz="0" w:space="0" w:color="auto"/>
      </w:divBdr>
    </w:div>
    <w:div w:id="500194765">
      <w:bodyDiv w:val="1"/>
      <w:marLeft w:val="0"/>
      <w:marRight w:val="0"/>
      <w:marTop w:val="0"/>
      <w:marBottom w:val="0"/>
      <w:divBdr>
        <w:top w:val="none" w:sz="0" w:space="0" w:color="auto"/>
        <w:left w:val="none" w:sz="0" w:space="0" w:color="auto"/>
        <w:bottom w:val="none" w:sz="0" w:space="0" w:color="auto"/>
        <w:right w:val="none" w:sz="0" w:space="0" w:color="auto"/>
      </w:divBdr>
    </w:div>
    <w:div w:id="639385014">
      <w:bodyDiv w:val="1"/>
      <w:marLeft w:val="0"/>
      <w:marRight w:val="0"/>
      <w:marTop w:val="0"/>
      <w:marBottom w:val="0"/>
      <w:divBdr>
        <w:top w:val="none" w:sz="0" w:space="0" w:color="auto"/>
        <w:left w:val="none" w:sz="0" w:space="0" w:color="auto"/>
        <w:bottom w:val="none" w:sz="0" w:space="0" w:color="auto"/>
        <w:right w:val="none" w:sz="0" w:space="0" w:color="auto"/>
      </w:divBdr>
    </w:div>
    <w:div w:id="723217744">
      <w:bodyDiv w:val="1"/>
      <w:marLeft w:val="0"/>
      <w:marRight w:val="0"/>
      <w:marTop w:val="0"/>
      <w:marBottom w:val="0"/>
      <w:divBdr>
        <w:top w:val="none" w:sz="0" w:space="0" w:color="auto"/>
        <w:left w:val="none" w:sz="0" w:space="0" w:color="auto"/>
        <w:bottom w:val="none" w:sz="0" w:space="0" w:color="auto"/>
        <w:right w:val="none" w:sz="0" w:space="0" w:color="auto"/>
      </w:divBdr>
    </w:div>
    <w:div w:id="928394935">
      <w:bodyDiv w:val="1"/>
      <w:marLeft w:val="0"/>
      <w:marRight w:val="0"/>
      <w:marTop w:val="0"/>
      <w:marBottom w:val="0"/>
      <w:divBdr>
        <w:top w:val="none" w:sz="0" w:space="0" w:color="auto"/>
        <w:left w:val="none" w:sz="0" w:space="0" w:color="auto"/>
        <w:bottom w:val="none" w:sz="0" w:space="0" w:color="auto"/>
        <w:right w:val="none" w:sz="0" w:space="0" w:color="auto"/>
      </w:divBdr>
    </w:div>
    <w:div w:id="971793622">
      <w:bodyDiv w:val="1"/>
      <w:marLeft w:val="0"/>
      <w:marRight w:val="0"/>
      <w:marTop w:val="0"/>
      <w:marBottom w:val="0"/>
      <w:divBdr>
        <w:top w:val="none" w:sz="0" w:space="0" w:color="auto"/>
        <w:left w:val="none" w:sz="0" w:space="0" w:color="auto"/>
        <w:bottom w:val="none" w:sz="0" w:space="0" w:color="auto"/>
        <w:right w:val="none" w:sz="0" w:space="0" w:color="auto"/>
      </w:divBdr>
    </w:div>
    <w:div w:id="1176773091">
      <w:bodyDiv w:val="1"/>
      <w:marLeft w:val="0"/>
      <w:marRight w:val="0"/>
      <w:marTop w:val="0"/>
      <w:marBottom w:val="0"/>
      <w:divBdr>
        <w:top w:val="none" w:sz="0" w:space="0" w:color="auto"/>
        <w:left w:val="none" w:sz="0" w:space="0" w:color="auto"/>
        <w:bottom w:val="none" w:sz="0" w:space="0" w:color="auto"/>
        <w:right w:val="none" w:sz="0" w:space="0" w:color="auto"/>
      </w:divBdr>
    </w:div>
    <w:div w:id="1283463075">
      <w:bodyDiv w:val="1"/>
      <w:marLeft w:val="0"/>
      <w:marRight w:val="0"/>
      <w:marTop w:val="0"/>
      <w:marBottom w:val="0"/>
      <w:divBdr>
        <w:top w:val="none" w:sz="0" w:space="0" w:color="auto"/>
        <w:left w:val="none" w:sz="0" w:space="0" w:color="auto"/>
        <w:bottom w:val="none" w:sz="0" w:space="0" w:color="auto"/>
        <w:right w:val="none" w:sz="0" w:space="0" w:color="auto"/>
      </w:divBdr>
    </w:div>
    <w:div w:id="1301807602">
      <w:bodyDiv w:val="1"/>
      <w:marLeft w:val="0"/>
      <w:marRight w:val="0"/>
      <w:marTop w:val="0"/>
      <w:marBottom w:val="0"/>
      <w:divBdr>
        <w:top w:val="none" w:sz="0" w:space="0" w:color="auto"/>
        <w:left w:val="none" w:sz="0" w:space="0" w:color="auto"/>
        <w:bottom w:val="none" w:sz="0" w:space="0" w:color="auto"/>
        <w:right w:val="none" w:sz="0" w:space="0" w:color="auto"/>
      </w:divBdr>
    </w:div>
    <w:div w:id="1374423737">
      <w:bodyDiv w:val="1"/>
      <w:marLeft w:val="0"/>
      <w:marRight w:val="0"/>
      <w:marTop w:val="0"/>
      <w:marBottom w:val="0"/>
      <w:divBdr>
        <w:top w:val="none" w:sz="0" w:space="0" w:color="auto"/>
        <w:left w:val="none" w:sz="0" w:space="0" w:color="auto"/>
        <w:bottom w:val="none" w:sz="0" w:space="0" w:color="auto"/>
        <w:right w:val="none" w:sz="0" w:space="0" w:color="auto"/>
      </w:divBdr>
    </w:div>
    <w:div w:id="1416706137">
      <w:bodyDiv w:val="1"/>
      <w:marLeft w:val="0"/>
      <w:marRight w:val="0"/>
      <w:marTop w:val="0"/>
      <w:marBottom w:val="0"/>
      <w:divBdr>
        <w:top w:val="none" w:sz="0" w:space="0" w:color="auto"/>
        <w:left w:val="none" w:sz="0" w:space="0" w:color="auto"/>
        <w:bottom w:val="none" w:sz="0" w:space="0" w:color="auto"/>
        <w:right w:val="none" w:sz="0" w:space="0" w:color="auto"/>
      </w:divBdr>
    </w:div>
    <w:div w:id="1488206202">
      <w:bodyDiv w:val="1"/>
      <w:marLeft w:val="0"/>
      <w:marRight w:val="0"/>
      <w:marTop w:val="0"/>
      <w:marBottom w:val="0"/>
      <w:divBdr>
        <w:top w:val="none" w:sz="0" w:space="0" w:color="auto"/>
        <w:left w:val="none" w:sz="0" w:space="0" w:color="auto"/>
        <w:bottom w:val="none" w:sz="0" w:space="0" w:color="auto"/>
        <w:right w:val="none" w:sz="0" w:space="0" w:color="auto"/>
      </w:divBdr>
    </w:div>
    <w:div w:id="1575552151">
      <w:bodyDiv w:val="1"/>
      <w:marLeft w:val="0"/>
      <w:marRight w:val="0"/>
      <w:marTop w:val="0"/>
      <w:marBottom w:val="0"/>
      <w:divBdr>
        <w:top w:val="none" w:sz="0" w:space="0" w:color="auto"/>
        <w:left w:val="none" w:sz="0" w:space="0" w:color="auto"/>
        <w:bottom w:val="none" w:sz="0" w:space="0" w:color="auto"/>
        <w:right w:val="none" w:sz="0" w:space="0" w:color="auto"/>
      </w:divBdr>
    </w:div>
    <w:div w:id="1617834794">
      <w:bodyDiv w:val="1"/>
      <w:marLeft w:val="0"/>
      <w:marRight w:val="0"/>
      <w:marTop w:val="0"/>
      <w:marBottom w:val="0"/>
      <w:divBdr>
        <w:top w:val="none" w:sz="0" w:space="0" w:color="auto"/>
        <w:left w:val="none" w:sz="0" w:space="0" w:color="auto"/>
        <w:bottom w:val="none" w:sz="0" w:space="0" w:color="auto"/>
        <w:right w:val="none" w:sz="0" w:space="0" w:color="auto"/>
      </w:divBdr>
    </w:div>
    <w:div w:id="1625846936">
      <w:bodyDiv w:val="1"/>
      <w:marLeft w:val="0"/>
      <w:marRight w:val="0"/>
      <w:marTop w:val="0"/>
      <w:marBottom w:val="0"/>
      <w:divBdr>
        <w:top w:val="none" w:sz="0" w:space="0" w:color="auto"/>
        <w:left w:val="none" w:sz="0" w:space="0" w:color="auto"/>
        <w:bottom w:val="none" w:sz="0" w:space="0" w:color="auto"/>
        <w:right w:val="none" w:sz="0" w:space="0" w:color="auto"/>
      </w:divBdr>
    </w:div>
    <w:div w:id="1675451002">
      <w:bodyDiv w:val="1"/>
      <w:marLeft w:val="0"/>
      <w:marRight w:val="0"/>
      <w:marTop w:val="0"/>
      <w:marBottom w:val="0"/>
      <w:divBdr>
        <w:top w:val="none" w:sz="0" w:space="0" w:color="auto"/>
        <w:left w:val="none" w:sz="0" w:space="0" w:color="auto"/>
        <w:bottom w:val="none" w:sz="0" w:space="0" w:color="auto"/>
        <w:right w:val="none" w:sz="0" w:space="0" w:color="auto"/>
      </w:divBdr>
    </w:div>
    <w:div w:id="198777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57125425-KREATIVNE-MISLENNA-KLUCOVA-KOMPETENTNIST-PEDAGOGA-HHI-STOLITTA" TargetMode="External"/><Relationship Id="rId18" Type="http://schemas.openxmlformats.org/officeDocument/2006/relationships/hyperlink" Target="http://surl.li/eakzd" TargetMode="External"/><Relationship Id="rId26" Type="http://schemas.openxmlformats.org/officeDocument/2006/relationships/hyperlink" Target="http://old.mon.gov.ua/images/newstmp/2011/18_02/3/4press.pdf" TargetMode="External"/><Relationship Id="rId39" Type="http://schemas.openxmlformats.org/officeDocument/2006/relationships/hyperlink" Target="https://www.youtube.com/watch?v=durkZWx6wOg" TargetMode="External"/><Relationship Id="rId21" Type="http://schemas.openxmlformats.org/officeDocument/2006/relationships/hyperlink" Target="http://oipopp.ed-sp.net/?q=node/76861" TargetMode="External"/><Relationship Id="rId34" Type="http://schemas.openxmlformats.org/officeDocument/2006/relationships/hyperlink" Target="http://sonyah.blogspot.com/2011/11/blog-post_6964.html" TargetMode="External"/><Relationship Id="rId42" Type="http://schemas.openxmlformats.org/officeDocument/2006/relationships/hyperlink" Target="https://nus.org.ua/news/proyekt-standartu-profilnoyi-serednoyi-osvity-shho-peredbachaye-ta-yak-doluchytysya-do-obgovorennya/" TargetMode="External"/><Relationship Id="rId47" Type="http://schemas.openxmlformats.org/officeDocument/2006/relationships/hyperlink" Target="https://decentralization.ua/uploads/library/file/483/4.pdf" TargetMode="External"/><Relationship Id="rId50" Type="http://schemas.openxmlformats.org/officeDocument/2006/relationships/hyperlink" Target="https://bit.ly/3XRhd0W"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nus.org.ua/articles/motyvatsiya-uchniv-menshe-navchaty-bilshe-vyvchaty-finskyj-dosvid/" TargetMode="External"/><Relationship Id="rId29" Type="http://schemas.openxmlformats.org/officeDocument/2006/relationships/hyperlink" Target="https://drive.google.com/file/d/1IxGxh-WctoI86JuPeeR4OYtZWbp0Q0ue/view" TargetMode="External"/><Relationship Id="rId11" Type="http://schemas.openxmlformats.org/officeDocument/2006/relationships/hyperlink" Target="https://www.kristti.com.ua/" TargetMode="External"/><Relationship Id="rId24" Type="http://schemas.openxmlformats.org/officeDocument/2006/relationships/hyperlink" Target="https://zakon.rada.gov.ua/laws/show/167-2021-%D1%80" TargetMode="External"/><Relationship Id="rId32" Type="http://schemas.openxmlformats.org/officeDocument/2006/relationships/hyperlink" Target="http://nus.org.ua/articles/10-onlajn-resursiv-shho-znadoblyatsya-na-urokah/" TargetMode="External"/><Relationship Id="rId37" Type="http://schemas.openxmlformats.org/officeDocument/2006/relationships/hyperlink" Target="https://zakon.rada.gov.ua/laws/show/z1695-12" TargetMode="External"/><Relationship Id="rId40" Type="http://schemas.openxmlformats.org/officeDocument/2006/relationships/hyperlink" Target="https://www.kmu.gov.ua/npas/pro-shvalennyakoncepciyi-rozvitku-a960r" TargetMode="External"/><Relationship Id="rId45" Type="http://schemas.openxmlformats.org/officeDocument/2006/relationships/hyperlink" Target="https://mind.ua/openmind/20267600-profilna-serednya-osvita-zmini-v-osviti-na-yaki-dovgo-chekali" TargetMode="External"/><Relationship Id="rId53" Type="http://schemas.openxmlformats.org/officeDocument/2006/relationships/hyperlink" Target="https://nus.org.ua/articles/shtuchnyj-intelekt-yak-vin-vplyne-na-osvitu/"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lenvit.ucoz.ua/ZER.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b.iitta.gov.ua/id/eprint/731816" TargetMode="External"/><Relationship Id="rId22" Type="http://schemas.openxmlformats.org/officeDocument/2006/relationships/hyperlink" Target="https://zib.com.ua/ua/print/141997-yak_kritichne_mislennya_dopomozhe_u_nadzvichaynih_situaciyah.html" TargetMode="External"/><Relationship Id="rId27" Type="http://schemas.openxmlformats.org/officeDocument/2006/relationships/hyperlink" Target="https://osvitoria.media/experience/kreatyvne-myslennya-chy-mozhlyvo-otsinyty-ta-yak-jogo-pereviryty/" TargetMode="External"/><Relationship Id="rId30" Type="http://schemas.openxmlformats.org/officeDocument/2006/relationships/hyperlink" Target="https://el-conf.com.ua/wp-content/uploads/2018/07/%D0%A75_XIX.pdf" TargetMode="External"/><Relationship Id="rId35" Type="http://schemas.openxmlformats.org/officeDocument/2006/relationships/hyperlink" Target="https://zakon.rada.gov.ua/laws/show/z0703-13" TargetMode="External"/><Relationship Id="rId43" Type="http://schemas.openxmlformats.org/officeDocument/2006/relationships/hyperlink" Target="https://uied.org.ua/wp-content/uploads/2020/12/konczepcziya-profori%D1%94ntaczii%CC%88-dlya-gromadskogo-obgovorennya-16_12_20-.pdf" TargetMode="External"/><Relationship Id="rId48" Type="http://schemas.openxmlformats.org/officeDocument/2006/relationships/hyperlink" Target="https://moodle.com/"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bit.ly/3iZgvys" TargetMode="External"/><Relationship Id="rId3" Type="http://schemas.openxmlformats.org/officeDocument/2006/relationships/numbering" Target="numbering.xml"/><Relationship Id="rId12" Type="http://schemas.openxmlformats.org/officeDocument/2006/relationships/hyperlink" Target="https://www.kristti.com.ua/" TargetMode="External"/><Relationship Id="rId17" Type="http://schemas.openxmlformats.org/officeDocument/2006/relationships/hyperlink" Target="http://online-bezpeka.kyivstar.ua" TargetMode="External"/><Relationship Id="rId25" Type="http://schemas.openxmlformats.org/officeDocument/2006/relationships/hyperlink" Target="https://elenakornienko.blogspot.com/2016/02/stem.html" TargetMode="External"/><Relationship Id="rId33" Type="http://schemas.openxmlformats.org/officeDocument/2006/relationships/hyperlink" Target="http://www.slideshare.net/ArturM/web-20-14766263" TargetMode="External"/><Relationship Id="rId38" Type="http://schemas.openxmlformats.org/officeDocument/2006/relationships/hyperlink" Target="https://zakon.rada.gov.ua/laws/show/z0547-19" TargetMode="External"/><Relationship Id="rId46" Type="http://schemas.openxmlformats.org/officeDocument/2006/relationships/hyperlink" Target="http://surl.li/vnsm" TargetMode="External"/><Relationship Id="rId59" Type="http://schemas.openxmlformats.org/officeDocument/2006/relationships/theme" Target="theme/theme1.xml"/><Relationship Id="rId20" Type="http://schemas.openxmlformats.org/officeDocument/2006/relationships/hyperlink" Target="https://eo.gov.ua/1952-2/2021/07/22/" TargetMode="External"/><Relationship Id="rId41" Type="http://schemas.openxmlformats.org/officeDocument/2006/relationships/hyperlink" Target="https://mon.gov.ua/storage/app/media/gromadskeobgovorennya/2018/10/22/innovatsiynogo-rozvitkuukraini.pdf" TargetMode="External"/><Relationship Id="rId54" Type="http://schemas.openxmlformats.org/officeDocument/2006/relationships/hyperlink" Target="https://nus.org.ua/view/yak-zaprovadyty-profilnu-osvitu-ne-dlya-galochky-a-dlya-uchni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it.ly/3Vmanig" TargetMode="External"/><Relationship Id="rId23" Type="http://schemas.openxmlformats.org/officeDocument/2006/relationships/hyperlink" Target="https://zib.com.ua/ua/print/141997-yak_kritichne_mislennya_dopomozhe_u_nadzvichaynih_situaciyah.html" TargetMode="External"/><Relationship Id="rId28" Type="http://schemas.openxmlformats.org/officeDocument/2006/relationships/hyperlink" Target="https://osvitoria.media/experience/kreatyvne-myslennya-chy-mozhlyvo-otsinyty-ta-yak-jogo-pereviryty/" TargetMode="External"/><Relationship Id="rId36" Type="http://schemas.openxmlformats.org/officeDocument/2006/relationships/hyperlink" Target="https://zakon.rada.gov.ua/laws/show/z0941-20" TargetMode="External"/><Relationship Id="rId49" Type="http://schemas.openxmlformats.org/officeDocument/2006/relationships/hyperlink" Target="https://mon.gov.ua/ua/npa/pro-zatverdzhennya-tipovoyi-programi-pidvishennya-kvalifikaciyi-pedagogichnih-pracivnikiv-z-rozvitku-cifrovoyi-kompetentnosti" TargetMode="External"/><Relationship Id="rId57" Type="http://schemas.openxmlformats.org/officeDocument/2006/relationships/footer" Target="footer1.xml"/><Relationship Id="rId10" Type="http://schemas.openxmlformats.org/officeDocument/2006/relationships/hyperlink" Target="mailto:Kyiv_academy@ukr.net" TargetMode="External"/><Relationship Id="rId31" Type="http://schemas.openxmlformats.org/officeDocument/2006/relationships/hyperlink" Target="https://el-conf.com.ua/wp-content/uploads/2018/07/%D0%A75_XIX.pdf" TargetMode="External"/><Relationship Id="rId44" Type="http://schemas.openxmlformats.org/officeDocument/2006/relationships/hyperlink" Target="https://nus.org.ua/news/zatverdyly-try-profesijni-standart-vchytelya-dokument/" TargetMode="External"/><Relationship Id="rId52" Type="http://schemas.openxmlformats.org/officeDocument/2006/relationships/hyperlink" Target="https://osvita.ua/school/method/9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18OJ3LGYrQPwdRXJAi3BFj9n2w==">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DIIaC5namRneHM4AHIhMXhpbWl2UFB2OW04Z0xnV3JSdmxWOEU0V25VYTJMZmZy</go:docsCustomData>
</go:gDocsCustomXmlDataStorage>
</file>

<file path=customXml/itemProps1.xml><?xml version="1.0" encoding="utf-8"?>
<ds:datastoreItem xmlns:ds="http://schemas.openxmlformats.org/officeDocument/2006/customXml" ds:itemID="{D53E0BC6-A40E-44E5-B795-BEA09F5196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20</Pages>
  <Words>39754</Words>
  <Characters>22660</Characters>
  <Application>Microsoft Office Word</Application>
  <DocSecurity>0</DocSecurity>
  <Lines>188</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Andrey Dovgan</cp:lastModifiedBy>
  <cp:revision>129</cp:revision>
  <cp:lastPrinted>2024-03-26T09:32:00Z</cp:lastPrinted>
  <dcterms:created xsi:type="dcterms:W3CDTF">2024-03-19T14:25:00Z</dcterms:created>
  <dcterms:modified xsi:type="dcterms:W3CDTF">2025-04-30T05:22:00Z</dcterms:modified>
</cp:coreProperties>
</file>